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37A1D" w14:textId="4C1D5E58" w:rsidR="00C41EFF" w:rsidRDefault="00C41EFF" w:rsidP="00055314">
      <w:pPr>
        <w:spacing w:after="0" w:line="240" w:lineRule="auto"/>
        <w:rPr>
          <w:rFonts w:ascii="Aptos" w:eastAsia="Times New Roman" w:hAnsi="Aptos" w:cstheme="minorHAnsi"/>
          <w:b/>
          <w:bCs/>
          <w:kern w:val="0"/>
          <w14:ligatures w14:val="none"/>
        </w:rPr>
      </w:pPr>
      <w:r>
        <w:rPr>
          <w:rFonts w:ascii="Aptos" w:eastAsia="Times New Roman" w:hAnsi="Aptos" w:cstheme="minorHAnsi"/>
          <w:b/>
          <w:bCs/>
          <w:kern w:val="0"/>
          <w14:ligatures w14:val="none"/>
        </w:rPr>
        <w:t>Georgia College &amp; State University Non-Discrimination Policy Statement</w:t>
      </w:r>
    </w:p>
    <w:p w14:paraId="6329F85B" w14:textId="77777777" w:rsidR="00C41EFF" w:rsidRDefault="00C41EFF" w:rsidP="00055314">
      <w:pPr>
        <w:spacing w:after="0" w:line="240" w:lineRule="auto"/>
        <w:rPr>
          <w:rFonts w:ascii="Aptos" w:eastAsia="Times New Roman" w:hAnsi="Aptos" w:cstheme="minorHAnsi"/>
          <w:b/>
          <w:bCs/>
          <w:kern w:val="0"/>
          <w14:ligatures w14:val="none"/>
        </w:rPr>
      </w:pPr>
    </w:p>
    <w:p w14:paraId="423B582F" w14:textId="7042DE9F" w:rsidR="00055314" w:rsidRPr="00055314" w:rsidRDefault="00055314" w:rsidP="00055314">
      <w:pPr>
        <w:spacing w:after="0" w:line="240" w:lineRule="auto"/>
        <w:rPr>
          <w:rFonts w:ascii="Aptos" w:eastAsia="Times New Roman" w:hAnsi="Aptos" w:cstheme="minorHAnsi"/>
          <w:b/>
          <w:bCs/>
          <w:kern w:val="0"/>
          <w14:ligatures w14:val="none"/>
        </w:rPr>
      </w:pPr>
      <w:r w:rsidRPr="00055314">
        <w:rPr>
          <w:rFonts w:ascii="Aptos" w:eastAsia="Times New Roman" w:hAnsi="Aptos" w:cstheme="minorHAnsi"/>
          <w:b/>
          <w:bCs/>
          <w:kern w:val="0"/>
          <w14:ligatures w14:val="none"/>
        </w:rPr>
        <w:t>Type of Policy</w:t>
      </w:r>
      <w:r w:rsidRPr="00055314">
        <w:rPr>
          <w:rFonts w:ascii="Aptos" w:eastAsia="Times New Roman" w:hAnsi="Aptos" w:cstheme="minorHAnsi"/>
          <w:b/>
          <w:bCs/>
          <w:kern w:val="0"/>
          <w14:ligatures w14:val="none"/>
        </w:rPr>
        <w:t xml:space="preserve">: </w:t>
      </w:r>
      <w:r w:rsidRPr="00055314">
        <w:rPr>
          <w:rFonts w:ascii="Aptos" w:eastAsia="Times New Roman" w:hAnsi="Aptos" w:cstheme="minorHAnsi"/>
          <w:kern w:val="0"/>
          <w14:ligatures w14:val="none"/>
        </w:rPr>
        <w:t>Administrative</w:t>
      </w:r>
    </w:p>
    <w:p w14:paraId="081983C3" w14:textId="75E91F80" w:rsidR="00055314" w:rsidRPr="00055314" w:rsidRDefault="00055314" w:rsidP="00055314">
      <w:pPr>
        <w:spacing w:after="0" w:line="240" w:lineRule="auto"/>
        <w:rPr>
          <w:rFonts w:ascii="Aptos" w:eastAsia="Times New Roman" w:hAnsi="Aptos" w:cstheme="minorHAnsi"/>
          <w:b/>
          <w:bCs/>
          <w:kern w:val="0"/>
          <w14:ligatures w14:val="none"/>
        </w:rPr>
      </w:pPr>
      <w:r w:rsidRPr="00055314">
        <w:rPr>
          <w:rFonts w:ascii="Aptos" w:eastAsia="Times New Roman" w:hAnsi="Aptos" w:cstheme="minorHAnsi"/>
          <w:b/>
          <w:bCs/>
          <w:kern w:val="0"/>
          <w14:ligatures w14:val="none"/>
        </w:rPr>
        <w:t>Effective Date</w:t>
      </w:r>
      <w:r w:rsidRPr="00055314">
        <w:rPr>
          <w:rFonts w:ascii="Aptos" w:eastAsia="Times New Roman" w:hAnsi="Aptos" w:cstheme="minorHAnsi"/>
          <w:b/>
          <w:bCs/>
          <w:kern w:val="0"/>
          <w14:ligatures w14:val="none"/>
        </w:rPr>
        <w:t xml:space="preserve">: </w:t>
      </w:r>
    </w:p>
    <w:p w14:paraId="4D9D1D34" w14:textId="7C9C091A" w:rsidR="00055314" w:rsidRPr="00055314" w:rsidRDefault="00055314" w:rsidP="00055314">
      <w:pPr>
        <w:spacing w:after="0" w:line="240" w:lineRule="auto"/>
        <w:rPr>
          <w:rFonts w:ascii="Aptos" w:eastAsia="Times New Roman" w:hAnsi="Aptos" w:cstheme="minorHAnsi"/>
          <w:b/>
          <w:bCs/>
          <w:kern w:val="0"/>
          <w14:ligatures w14:val="none"/>
        </w:rPr>
      </w:pPr>
      <w:r w:rsidRPr="00055314">
        <w:rPr>
          <w:rFonts w:ascii="Aptos" w:eastAsia="Times New Roman" w:hAnsi="Aptos" w:cstheme="minorHAnsi"/>
          <w:b/>
          <w:bCs/>
          <w:kern w:val="0"/>
          <w14:ligatures w14:val="none"/>
        </w:rPr>
        <w:t>Last Revised</w:t>
      </w:r>
      <w:r w:rsidRPr="00055314">
        <w:rPr>
          <w:rFonts w:ascii="Aptos" w:eastAsia="Times New Roman" w:hAnsi="Aptos" w:cstheme="minorHAnsi"/>
          <w:b/>
          <w:bCs/>
          <w:kern w:val="0"/>
          <w14:ligatures w14:val="none"/>
        </w:rPr>
        <w:t xml:space="preserve">: </w:t>
      </w:r>
      <w:r w:rsidRPr="00055314">
        <w:rPr>
          <w:rFonts w:ascii="Aptos" w:eastAsia="Times New Roman" w:hAnsi="Aptos" w:cstheme="minorHAnsi"/>
          <w:kern w:val="0"/>
          <w14:ligatures w14:val="none"/>
        </w:rPr>
        <w:t>September</w:t>
      </w:r>
      <w:r w:rsidR="00C41EFF">
        <w:rPr>
          <w:rFonts w:ascii="Aptos" w:eastAsia="Times New Roman" w:hAnsi="Aptos" w:cstheme="minorHAnsi"/>
          <w:kern w:val="0"/>
          <w14:ligatures w14:val="none"/>
        </w:rPr>
        <w:t xml:space="preserve"> 8,</w:t>
      </w:r>
      <w:r w:rsidRPr="00055314">
        <w:rPr>
          <w:rFonts w:ascii="Aptos" w:eastAsia="Times New Roman" w:hAnsi="Aptos" w:cstheme="minorHAnsi"/>
          <w:kern w:val="0"/>
          <w14:ligatures w14:val="none"/>
        </w:rPr>
        <w:t xml:space="preserve"> 2025</w:t>
      </w:r>
    </w:p>
    <w:p w14:paraId="7EB67A54" w14:textId="75F86133" w:rsidR="00055314" w:rsidRPr="00055314" w:rsidRDefault="00055314" w:rsidP="00055314">
      <w:pPr>
        <w:spacing w:after="0" w:line="240" w:lineRule="auto"/>
        <w:rPr>
          <w:rFonts w:ascii="Aptos" w:eastAsia="Times New Roman" w:hAnsi="Aptos" w:cstheme="minorHAnsi"/>
          <w:b/>
          <w:bCs/>
          <w:kern w:val="0"/>
          <w14:ligatures w14:val="none"/>
        </w:rPr>
      </w:pPr>
      <w:r w:rsidRPr="00055314">
        <w:rPr>
          <w:rFonts w:ascii="Aptos" w:eastAsia="Times New Roman" w:hAnsi="Aptos" w:cstheme="minorHAnsi"/>
          <w:b/>
          <w:bCs/>
          <w:kern w:val="0"/>
          <w14:ligatures w14:val="none"/>
        </w:rPr>
        <w:t>Review Date</w:t>
      </w:r>
      <w:r w:rsidRPr="00055314">
        <w:rPr>
          <w:rFonts w:ascii="Aptos" w:eastAsia="Times New Roman" w:hAnsi="Aptos" w:cstheme="minorHAnsi"/>
          <w:b/>
          <w:bCs/>
          <w:kern w:val="0"/>
          <w14:ligatures w14:val="none"/>
        </w:rPr>
        <w:t xml:space="preserve">: </w:t>
      </w:r>
      <w:r w:rsidRPr="00055314">
        <w:rPr>
          <w:rFonts w:ascii="Aptos" w:eastAsia="Times New Roman" w:hAnsi="Aptos" w:cstheme="minorHAnsi"/>
          <w:kern w:val="0"/>
          <w14:ligatures w14:val="none"/>
        </w:rPr>
        <w:t>June 2026</w:t>
      </w:r>
    </w:p>
    <w:p w14:paraId="7420416B" w14:textId="2D4C7356" w:rsidR="00055314" w:rsidRPr="00055314" w:rsidRDefault="00055314" w:rsidP="00055314">
      <w:pPr>
        <w:spacing w:after="0" w:line="240" w:lineRule="auto"/>
        <w:rPr>
          <w:rFonts w:ascii="Aptos" w:eastAsia="Times New Roman" w:hAnsi="Aptos" w:cstheme="minorHAnsi"/>
          <w:b/>
          <w:bCs/>
          <w:kern w:val="0"/>
          <w14:ligatures w14:val="none"/>
        </w:rPr>
      </w:pPr>
      <w:r w:rsidRPr="00055314">
        <w:rPr>
          <w:rFonts w:ascii="Aptos" w:eastAsia="Times New Roman" w:hAnsi="Aptos" w:cstheme="minorHAnsi"/>
          <w:b/>
          <w:bCs/>
          <w:kern w:val="0"/>
          <w14:ligatures w14:val="none"/>
        </w:rPr>
        <w:t>Policy Owner</w:t>
      </w:r>
      <w:r w:rsidRPr="00055314">
        <w:rPr>
          <w:rFonts w:ascii="Aptos" w:eastAsia="Times New Roman" w:hAnsi="Aptos" w:cstheme="minorHAnsi"/>
          <w:b/>
          <w:bCs/>
          <w:kern w:val="0"/>
          <w14:ligatures w14:val="none"/>
        </w:rPr>
        <w:t xml:space="preserve">: </w:t>
      </w:r>
      <w:r w:rsidRPr="00055314">
        <w:rPr>
          <w:rFonts w:ascii="Aptos" w:eastAsia="Times New Roman" w:hAnsi="Aptos" w:cstheme="minorHAnsi"/>
          <w:kern w:val="0"/>
          <w14:ligatures w14:val="none"/>
        </w:rPr>
        <w:t>GCSU Legal Office/General Counsel</w:t>
      </w:r>
    </w:p>
    <w:p w14:paraId="0D297000" w14:textId="75A754B0" w:rsidR="00055314" w:rsidRPr="00055314" w:rsidRDefault="00055314" w:rsidP="00055314">
      <w:pPr>
        <w:spacing w:after="0" w:line="240" w:lineRule="auto"/>
        <w:rPr>
          <w:rFonts w:ascii="Aptos" w:eastAsia="Times New Roman" w:hAnsi="Aptos" w:cstheme="minorHAnsi"/>
          <w:b/>
          <w:bCs/>
          <w:kern w:val="0"/>
          <w14:ligatures w14:val="none"/>
        </w:rPr>
      </w:pPr>
      <w:r w:rsidRPr="00055314">
        <w:rPr>
          <w:rFonts w:ascii="Aptos" w:eastAsia="Times New Roman" w:hAnsi="Aptos" w:cstheme="minorHAnsi"/>
          <w:b/>
          <w:bCs/>
          <w:kern w:val="0"/>
          <w14:ligatures w14:val="none"/>
        </w:rPr>
        <w:t>Contact Name</w:t>
      </w:r>
      <w:r w:rsidRPr="00055314">
        <w:rPr>
          <w:rFonts w:ascii="Aptos" w:eastAsia="Times New Roman" w:hAnsi="Aptos" w:cstheme="minorHAnsi"/>
          <w:b/>
          <w:bCs/>
          <w:kern w:val="0"/>
          <w14:ligatures w14:val="none"/>
        </w:rPr>
        <w:t xml:space="preserve">: </w:t>
      </w:r>
      <w:r>
        <w:rPr>
          <w:rFonts w:ascii="Aptos" w:eastAsia="Times New Roman" w:hAnsi="Aptos" w:cstheme="minorHAnsi"/>
          <w:kern w:val="0"/>
          <w14:ligatures w14:val="none"/>
        </w:rPr>
        <w:t>Charles Norton</w:t>
      </w:r>
    </w:p>
    <w:p w14:paraId="6B8B295A" w14:textId="29234114" w:rsidR="00055314" w:rsidRPr="00055314" w:rsidRDefault="00055314" w:rsidP="00055314">
      <w:pPr>
        <w:spacing w:after="0" w:line="240" w:lineRule="auto"/>
        <w:rPr>
          <w:rFonts w:ascii="Aptos" w:eastAsia="Times New Roman" w:hAnsi="Aptos" w:cstheme="minorHAnsi"/>
          <w:b/>
          <w:bCs/>
          <w:kern w:val="0"/>
          <w14:ligatures w14:val="none"/>
        </w:rPr>
      </w:pPr>
      <w:r w:rsidRPr="00055314">
        <w:rPr>
          <w:rFonts w:ascii="Aptos" w:eastAsia="Times New Roman" w:hAnsi="Aptos" w:cstheme="minorHAnsi"/>
          <w:b/>
          <w:bCs/>
          <w:kern w:val="0"/>
          <w14:ligatures w14:val="none"/>
        </w:rPr>
        <w:t>Contact Title</w:t>
      </w:r>
      <w:r w:rsidRPr="00055314">
        <w:rPr>
          <w:rFonts w:ascii="Aptos" w:eastAsia="Times New Roman" w:hAnsi="Aptos" w:cstheme="minorHAnsi"/>
          <w:b/>
          <w:bCs/>
          <w:kern w:val="0"/>
          <w14:ligatures w14:val="none"/>
        </w:rPr>
        <w:t xml:space="preserve">: </w:t>
      </w:r>
      <w:r>
        <w:rPr>
          <w:rFonts w:ascii="Aptos" w:eastAsia="Times New Roman" w:hAnsi="Aptos" w:cstheme="minorHAnsi"/>
          <w:kern w:val="0"/>
          <w14:ligatures w14:val="none"/>
        </w:rPr>
        <w:t>General Counsel</w:t>
      </w:r>
    </w:p>
    <w:p w14:paraId="553F81D7" w14:textId="15F3A5E5" w:rsidR="00055314" w:rsidRDefault="00055314" w:rsidP="00055314">
      <w:pPr>
        <w:spacing w:after="0" w:line="240" w:lineRule="auto"/>
        <w:rPr>
          <w:rFonts w:ascii="Aptos" w:eastAsia="Times New Roman" w:hAnsi="Aptos" w:cstheme="minorHAnsi"/>
          <w:kern w:val="0"/>
          <w14:ligatures w14:val="none"/>
        </w:rPr>
      </w:pPr>
      <w:r w:rsidRPr="00055314">
        <w:rPr>
          <w:rFonts w:ascii="Aptos" w:eastAsia="Times New Roman" w:hAnsi="Aptos" w:cstheme="minorHAnsi"/>
          <w:b/>
          <w:bCs/>
          <w:kern w:val="0"/>
          <w14:ligatures w14:val="none"/>
        </w:rPr>
        <w:t>Contact Email</w:t>
      </w:r>
      <w:r w:rsidRPr="00055314">
        <w:rPr>
          <w:rFonts w:ascii="Aptos" w:eastAsia="Times New Roman" w:hAnsi="Aptos" w:cstheme="minorHAnsi"/>
          <w:b/>
          <w:bCs/>
          <w:kern w:val="0"/>
          <w14:ligatures w14:val="none"/>
        </w:rPr>
        <w:t xml:space="preserve">: </w:t>
      </w:r>
      <w:hyperlink r:id="rId5" w:history="1">
        <w:r w:rsidR="00C41EFF" w:rsidRPr="00DE153C">
          <w:rPr>
            <w:rStyle w:val="Hyperlink"/>
            <w:rFonts w:ascii="Aptos" w:eastAsia="Times New Roman" w:hAnsi="Aptos" w:cstheme="minorHAnsi"/>
            <w:kern w:val="0"/>
            <w14:ligatures w14:val="none"/>
          </w:rPr>
          <w:t>Charles.norton@gcsu.edu</w:t>
        </w:r>
      </w:hyperlink>
    </w:p>
    <w:p w14:paraId="45762BB5" w14:textId="77777777" w:rsidR="00C41EFF" w:rsidRPr="00055314" w:rsidRDefault="00C41EFF" w:rsidP="00055314">
      <w:pPr>
        <w:spacing w:after="0" w:line="240" w:lineRule="auto"/>
        <w:rPr>
          <w:rFonts w:ascii="Aptos" w:eastAsia="Times New Roman" w:hAnsi="Aptos" w:cstheme="minorHAnsi"/>
          <w:kern w:val="0"/>
          <w14:ligatures w14:val="none"/>
        </w:rPr>
      </w:pPr>
    </w:p>
    <w:p w14:paraId="7F8548B7" w14:textId="77777777" w:rsidR="00055314" w:rsidRPr="00055314" w:rsidRDefault="00055314" w:rsidP="00055314">
      <w:pPr>
        <w:spacing w:after="0" w:line="240" w:lineRule="auto"/>
        <w:rPr>
          <w:rFonts w:ascii="Aptos" w:eastAsia="Times New Roman" w:hAnsi="Aptos" w:cstheme="minorHAnsi"/>
          <w:b/>
          <w:bCs/>
          <w:kern w:val="0"/>
          <w14:ligatures w14:val="none"/>
        </w:rPr>
      </w:pPr>
    </w:p>
    <w:p w14:paraId="0064EAE7" w14:textId="76F3A456" w:rsidR="00055314" w:rsidRPr="00055314" w:rsidRDefault="00055314" w:rsidP="00055314">
      <w:pPr>
        <w:spacing w:after="0" w:line="240" w:lineRule="auto"/>
        <w:rPr>
          <w:rFonts w:ascii="Aptos" w:eastAsia="Times New Roman" w:hAnsi="Aptos" w:cstheme="minorHAnsi"/>
          <w:b/>
          <w:bCs/>
          <w:kern w:val="0"/>
          <w14:ligatures w14:val="none"/>
        </w:rPr>
      </w:pPr>
      <w:r w:rsidRPr="00055314">
        <w:rPr>
          <w:rFonts w:ascii="Aptos" w:eastAsia="Times New Roman" w:hAnsi="Aptos" w:cstheme="minorHAnsi"/>
          <w:b/>
          <w:bCs/>
          <w:kern w:val="0"/>
          <w14:ligatures w14:val="none"/>
        </w:rPr>
        <w:t>Reason for Policy</w:t>
      </w:r>
      <w:r w:rsidR="00C41EFF">
        <w:rPr>
          <w:rFonts w:ascii="Aptos" w:eastAsia="Times New Roman" w:hAnsi="Aptos" w:cstheme="minorHAnsi"/>
          <w:b/>
          <w:bCs/>
          <w:kern w:val="0"/>
          <w14:ligatures w14:val="none"/>
        </w:rPr>
        <w:t>/Policy Change</w:t>
      </w:r>
    </w:p>
    <w:p w14:paraId="3A945292" w14:textId="50548B84" w:rsidR="00055314" w:rsidRPr="00055314" w:rsidRDefault="00C41EFF" w:rsidP="00055314">
      <w:pPr>
        <w:spacing w:after="100" w:afterAutospacing="1" w:line="240" w:lineRule="auto"/>
        <w:rPr>
          <w:rFonts w:ascii="Aptos" w:eastAsia="Times New Roman" w:hAnsi="Aptos" w:cstheme="minorHAnsi"/>
          <w:kern w:val="0"/>
          <w14:ligatures w14:val="none"/>
        </w:rPr>
      </w:pPr>
      <w:r>
        <w:rPr>
          <w:rFonts w:ascii="Aptos" w:eastAsia="Times New Roman" w:hAnsi="Aptos" w:cstheme="minorHAnsi"/>
          <w:kern w:val="0"/>
          <w14:ligatures w14:val="none"/>
        </w:rPr>
        <w:t xml:space="preserve">Georgia College &amp; State University </w:t>
      </w:r>
      <w:r w:rsidR="00055314" w:rsidRPr="00055314">
        <w:rPr>
          <w:rFonts w:ascii="Aptos" w:eastAsia="Times New Roman" w:hAnsi="Aptos" w:cstheme="minorHAnsi"/>
          <w:kern w:val="0"/>
          <w14:ligatures w14:val="none"/>
        </w:rPr>
        <w:t xml:space="preserve">is committed to equal opportunity, </w:t>
      </w:r>
      <w:r>
        <w:rPr>
          <w:rFonts w:ascii="Aptos" w:eastAsia="Times New Roman" w:hAnsi="Aptos" w:cstheme="minorHAnsi"/>
          <w:kern w:val="0"/>
          <w14:ligatures w14:val="none"/>
        </w:rPr>
        <w:t>with employment</w:t>
      </w:r>
      <w:r w:rsidR="00055314" w:rsidRPr="00055314">
        <w:rPr>
          <w:rFonts w:ascii="Aptos" w:eastAsia="Times New Roman" w:hAnsi="Aptos" w:cstheme="minorHAnsi"/>
          <w:kern w:val="0"/>
          <w14:ligatures w14:val="none"/>
        </w:rPr>
        <w:t xml:space="preserve"> decisions based on merit, and </w:t>
      </w:r>
      <w:r>
        <w:rPr>
          <w:rFonts w:ascii="Aptos" w:eastAsia="Times New Roman" w:hAnsi="Aptos" w:cstheme="minorHAnsi"/>
          <w:kern w:val="0"/>
          <w14:ligatures w14:val="none"/>
        </w:rPr>
        <w:t xml:space="preserve">providing </w:t>
      </w:r>
      <w:r w:rsidR="00055314" w:rsidRPr="00055314">
        <w:rPr>
          <w:rFonts w:ascii="Aptos" w:eastAsia="Times New Roman" w:hAnsi="Aptos" w:cstheme="minorHAnsi"/>
          <w:kern w:val="0"/>
          <w14:ligatures w14:val="none"/>
        </w:rPr>
        <w:t>an environment free from discrimination, harassment, and retaliation in its educational programs and activities, including employment. </w:t>
      </w:r>
      <w:r>
        <w:rPr>
          <w:rFonts w:ascii="Aptos" w:eastAsia="Times New Roman" w:hAnsi="Aptos" w:cstheme="minorHAnsi"/>
          <w:kern w:val="0"/>
          <w14:ligatures w14:val="none"/>
        </w:rPr>
        <w:t xml:space="preserve">Such policy is required to be published on the university </w:t>
      </w:r>
      <w:proofErr w:type="gramStart"/>
      <w:r>
        <w:rPr>
          <w:rFonts w:ascii="Aptos" w:eastAsia="Times New Roman" w:hAnsi="Aptos" w:cstheme="minorHAnsi"/>
          <w:kern w:val="0"/>
          <w14:ligatures w14:val="none"/>
        </w:rPr>
        <w:t>website, and</w:t>
      </w:r>
      <w:proofErr w:type="gramEnd"/>
      <w:r>
        <w:rPr>
          <w:rFonts w:ascii="Aptos" w:eastAsia="Times New Roman" w:hAnsi="Aptos" w:cstheme="minorHAnsi"/>
          <w:kern w:val="0"/>
          <w14:ligatures w14:val="none"/>
        </w:rPr>
        <w:t xml:space="preserve"> needs to be updated to conform to policies of the University System of Georgia and applicable federal and state law.</w:t>
      </w:r>
    </w:p>
    <w:p w14:paraId="59D0BB11" w14:textId="7EB3E959" w:rsidR="00055314" w:rsidRDefault="00055314" w:rsidP="00055314">
      <w:pPr>
        <w:spacing w:after="0" w:line="240" w:lineRule="auto"/>
        <w:rPr>
          <w:rFonts w:ascii="Aptos" w:eastAsia="Times New Roman" w:hAnsi="Aptos" w:cstheme="minorHAnsi"/>
          <w:b/>
          <w:bCs/>
          <w:kern w:val="0"/>
          <w14:ligatures w14:val="none"/>
        </w:rPr>
      </w:pPr>
      <w:r>
        <w:rPr>
          <w:rFonts w:ascii="Aptos" w:eastAsia="Times New Roman" w:hAnsi="Aptos" w:cstheme="minorHAnsi"/>
          <w:b/>
          <w:bCs/>
          <w:kern w:val="0"/>
          <w14:ligatures w14:val="none"/>
        </w:rPr>
        <w:t>Current Policy Statement</w:t>
      </w:r>
    </w:p>
    <w:p w14:paraId="4DB24A72" w14:textId="7AA00245" w:rsidR="00055314" w:rsidRPr="00055314" w:rsidRDefault="00055314" w:rsidP="00055314">
      <w:pPr>
        <w:spacing w:after="480" w:line="240" w:lineRule="auto"/>
        <w:rPr>
          <w:rFonts w:ascii="Aptos" w:eastAsia="Times New Roman" w:hAnsi="Aptos" w:cs="Arial"/>
          <w:color w:val="000000"/>
          <w:kern w:val="0"/>
          <w14:ligatures w14:val="none"/>
        </w:rPr>
      </w:pPr>
      <w:r w:rsidRPr="00055314">
        <w:rPr>
          <w:rFonts w:ascii="Aptos" w:eastAsia="Times New Roman" w:hAnsi="Aptos" w:cs="Arial"/>
          <w:color w:val="000000"/>
          <w:kern w:val="0"/>
          <w14:ligatures w14:val="none"/>
        </w:rPr>
        <w:t>Georgia College &amp; State University is committed to the fundamental principle of equal opportunity and equal treatment for every prospective and current employee and strives to create a campus environment which understands, fosters, and embraces the value of diversity.  No person shall, on the grounds of race, color, sex (sexual orientation or gender identity), religion, national origin, age, disability, veteran status, or genetic information, be excluded from employment or participation in, be denied the benefits of, or otherwise be subjected to discrimination, under any program or activity conducted by Georgia College</w:t>
      </w:r>
      <w:r>
        <w:rPr>
          <w:rFonts w:ascii="Aptos" w:eastAsia="Times New Roman" w:hAnsi="Aptos" w:cs="Arial"/>
          <w:color w:val="000000"/>
          <w:kern w:val="0"/>
          <w14:ligatures w14:val="none"/>
        </w:rPr>
        <w:t>.</w:t>
      </w:r>
    </w:p>
    <w:p w14:paraId="07E5ECB4" w14:textId="6BCC07C3" w:rsidR="00323422" w:rsidRPr="00C41EFF" w:rsidRDefault="00055314" w:rsidP="00C41EFF">
      <w:pPr>
        <w:spacing w:after="0" w:line="240" w:lineRule="auto"/>
        <w:rPr>
          <w:rFonts w:ascii="Aptos" w:eastAsia="Times New Roman" w:hAnsi="Aptos" w:cstheme="minorHAnsi"/>
          <w:b/>
          <w:bCs/>
          <w:kern w:val="0"/>
          <w14:ligatures w14:val="none"/>
        </w:rPr>
      </w:pPr>
      <w:r>
        <w:rPr>
          <w:rFonts w:ascii="Aptos" w:eastAsia="Times New Roman" w:hAnsi="Aptos" w:cstheme="minorHAnsi"/>
          <w:b/>
          <w:bCs/>
          <w:kern w:val="0"/>
          <w14:ligatures w14:val="none"/>
        </w:rPr>
        <w:t xml:space="preserve">New </w:t>
      </w:r>
      <w:r w:rsidRPr="00055314">
        <w:rPr>
          <w:rFonts w:ascii="Aptos" w:eastAsia="Times New Roman" w:hAnsi="Aptos" w:cstheme="minorHAnsi"/>
          <w:b/>
          <w:bCs/>
          <w:kern w:val="0"/>
          <w14:ligatures w14:val="none"/>
        </w:rPr>
        <w:t>Policy Statement</w:t>
      </w:r>
      <w:r w:rsidR="00C41EFF">
        <w:rPr>
          <w:rFonts w:ascii="Aptos" w:eastAsia="Times New Roman" w:hAnsi="Aptos" w:cstheme="minorHAnsi"/>
          <w:b/>
          <w:bCs/>
          <w:kern w:val="0"/>
          <w14:ligatures w14:val="none"/>
        </w:rPr>
        <w:br/>
      </w:r>
      <w:r w:rsidR="00F0046F">
        <w:rPr>
          <w:rFonts w:ascii="Aptos" w:eastAsia="Times New Roman" w:hAnsi="Aptos" w:cstheme="minorHAnsi"/>
          <w:kern w:val="0"/>
          <w14:ligatures w14:val="none"/>
        </w:rPr>
        <w:t>Georgia College &amp; State University (“the university”</w:t>
      </w:r>
      <w:r w:rsidR="00323422">
        <w:rPr>
          <w:rFonts w:ascii="Aptos" w:hAnsi="Aptos" w:cstheme="minorHAnsi"/>
        </w:rPr>
        <w:t xml:space="preserve"> or “GCSU”)</w:t>
      </w:r>
      <w:r w:rsidR="00F0046F">
        <w:rPr>
          <w:rFonts w:ascii="Aptos" w:eastAsia="Times New Roman" w:hAnsi="Aptos" w:cstheme="minorHAnsi"/>
          <w:kern w:val="0"/>
          <w14:ligatures w14:val="none"/>
        </w:rPr>
        <w:t xml:space="preserve"> is committed to maintaining a fair and respectful environment for living, work, and study. </w:t>
      </w:r>
      <w:r w:rsidR="00323422" w:rsidRPr="00323422">
        <w:rPr>
          <w:rFonts w:ascii="Aptos" w:hAnsi="Aptos"/>
          <w:color w:val="0A0A0A"/>
        </w:rPr>
        <w:t>Equal opportunity and decisions based on merit are fundamental values of the University System of Georgia (USG)</w:t>
      </w:r>
      <w:r w:rsidR="00323422">
        <w:rPr>
          <w:rFonts w:ascii="Aptos" w:hAnsi="Aptos"/>
          <w:color w:val="0A0A0A"/>
        </w:rPr>
        <w:t xml:space="preserve"> and the university</w:t>
      </w:r>
      <w:r w:rsidR="00323422" w:rsidRPr="00323422">
        <w:rPr>
          <w:rFonts w:ascii="Aptos" w:hAnsi="Aptos"/>
          <w:color w:val="0A0A0A"/>
        </w:rPr>
        <w:t xml:space="preserve">. </w:t>
      </w:r>
      <w:r w:rsidR="00323422">
        <w:rPr>
          <w:rFonts w:ascii="Aptos" w:hAnsi="Aptos"/>
          <w:color w:val="0A0A0A"/>
        </w:rPr>
        <w:t>To that end, t</w:t>
      </w:r>
      <w:r w:rsidR="00323422" w:rsidRPr="00323422">
        <w:rPr>
          <w:rFonts w:ascii="Aptos" w:hAnsi="Aptos"/>
          <w:color w:val="0A0A0A"/>
        </w:rPr>
        <w:t xml:space="preserve">he </w:t>
      </w:r>
      <w:r w:rsidR="00323422">
        <w:rPr>
          <w:rFonts w:ascii="Aptos" w:hAnsi="Aptos"/>
          <w:color w:val="0A0A0A"/>
        </w:rPr>
        <w:t>USG and the university</w:t>
      </w:r>
      <w:r w:rsidR="00323422" w:rsidRPr="00323422">
        <w:rPr>
          <w:rFonts w:ascii="Aptos" w:hAnsi="Aptos"/>
          <w:color w:val="0A0A0A"/>
        </w:rPr>
        <w:t xml:space="preserve"> prohibit discrimination </w:t>
      </w:r>
      <w:proofErr w:type="gramStart"/>
      <w:r w:rsidR="00323422" w:rsidRPr="00323422">
        <w:rPr>
          <w:rFonts w:ascii="Aptos" w:hAnsi="Aptos"/>
          <w:color w:val="0A0A0A"/>
        </w:rPr>
        <w:t>on the basis of</w:t>
      </w:r>
      <w:proofErr w:type="gramEnd"/>
      <w:r w:rsidR="00323422" w:rsidRPr="00323422">
        <w:rPr>
          <w:rFonts w:ascii="Aptos" w:hAnsi="Aptos"/>
          <w:color w:val="0A0A0A"/>
        </w:rPr>
        <w:t xml:space="preserve"> an individual’s age, color, disability, genetic information, national origin, race, religion, sex, or veteran status (“protected status”). No individual shall be excluded from participation in, denied the benefits of, or otherwise subjected to unlawful discrimination, harassment, or retaliation under, any USG </w:t>
      </w:r>
      <w:r w:rsidR="00323422">
        <w:rPr>
          <w:rFonts w:ascii="Aptos" w:hAnsi="Aptos"/>
          <w:color w:val="0A0A0A"/>
        </w:rPr>
        <w:t xml:space="preserve">or GCSU </w:t>
      </w:r>
      <w:r w:rsidR="00323422" w:rsidRPr="00323422">
        <w:rPr>
          <w:rFonts w:ascii="Aptos" w:hAnsi="Aptos"/>
          <w:color w:val="0A0A0A"/>
        </w:rPr>
        <w:t>program or activity because of the individual’s protected status; nor shall any individual be given preferential treatment because of the individual’s protected status, except that preferential treatment may be given on the basis of veteran status when appropriate under federal or state law.</w:t>
      </w:r>
    </w:p>
    <w:p w14:paraId="1AB65A1C" w14:textId="77777777" w:rsidR="00323422" w:rsidRPr="00323422" w:rsidRDefault="00323422" w:rsidP="00323422">
      <w:pPr>
        <w:pStyle w:val="NormalWeb"/>
        <w:rPr>
          <w:rFonts w:ascii="Aptos" w:hAnsi="Aptos"/>
          <w:color w:val="0A0A0A"/>
        </w:rPr>
      </w:pPr>
      <w:r w:rsidRPr="00323422">
        <w:rPr>
          <w:rFonts w:ascii="Aptos" w:hAnsi="Aptos"/>
          <w:color w:val="0A0A0A"/>
        </w:rPr>
        <w:lastRenderedPageBreak/>
        <w:t xml:space="preserve">All employment processes and decisions, including but not limited to hiring, promotion, and tenure, shall be free of ideological tests, affirmations, and oaths, including diversity statements. The basis and determining </w:t>
      </w:r>
      <w:proofErr w:type="gramStart"/>
      <w:r w:rsidRPr="00323422">
        <w:rPr>
          <w:rFonts w:ascii="Aptos" w:hAnsi="Aptos"/>
          <w:color w:val="0A0A0A"/>
        </w:rPr>
        <w:t>factor</w:t>
      </w:r>
      <w:proofErr w:type="gramEnd"/>
      <w:r w:rsidRPr="00323422">
        <w:rPr>
          <w:rFonts w:ascii="Aptos" w:hAnsi="Aptos"/>
          <w:color w:val="0A0A0A"/>
        </w:rPr>
        <w:t xml:space="preserve"> for all such decisions should be that the individual possesses the requisite knowledge, skills, and abilities associated with the role, and is believed to have the ability to successfully perform the essential functions, responsibilities, and duties associated with the position for which the individual is being considered. At the core of any such decision is ensuring the institution’s ability to achieve its mission and strategic priorities in support of student success.</w:t>
      </w:r>
    </w:p>
    <w:p w14:paraId="0B414DC8" w14:textId="179DE06E" w:rsidR="00055314" w:rsidRPr="00055314" w:rsidRDefault="00055314" w:rsidP="00C41EFF">
      <w:pPr>
        <w:spacing w:after="100" w:afterAutospacing="1" w:line="240" w:lineRule="auto"/>
        <w:rPr>
          <w:rFonts w:ascii="Aptos" w:eastAsia="Times New Roman" w:hAnsi="Aptos" w:cs="Times New Roman"/>
          <w:color w:val="000000" w:themeColor="text1"/>
          <w:kern w:val="0"/>
          <w14:ligatures w14:val="none"/>
        </w:rPr>
      </w:pPr>
      <w:r w:rsidRPr="00055314">
        <w:rPr>
          <w:rFonts w:ascii="Aptos" w:eastAsia="Times New Roman" w:hAnsi="Aptos" w:cstheme="minorHAnsi"/>
          <w:kern w:val="0"/>
          <w14:ligatures w14:val="none"/>
        </w:rPr>
        <w:t>Further, Georg</w:t>
      </w:r>
      <w:r>
        <w:rPr>
          <w:rFonts w:ascii="Aptos" w:eastAsia="Times New Roman" w:hAnsi="Aptos" w:cstheme="minorHAnsi"/>
          <w:kern w:val="0"/>
          <w14:ligatures w14:val="none"/>
        </w:rPr>
        <w:t>ia College &amp; State University</w:t>
      </w:r>
      <w:r w:rsidRPr="00055314">
        <w:rPr>
          <w:rFonts w:ascii="Aptos" w:eastAsia="Times New Roman" w:hAnsi="Aptos" w:cstheme="minorHAnsi"/>
          <w:kern w:val="0"/>
          <w14:ligatures w14:val="none"/>
        </w:rPr>
        <w:t xml:space="preserve"> prohibits citizenship status and immigration status discrimination in hiring, firing, and recruitment, except where such restrictions are required </w:t>
      </w:r>
      <w:proofErr w:type="gramStart"/>
      <w:r w:rsidRPr="00055314">
        <w:rPr>
          <w:rFonts w:ascii="Aptos" w:eastAsia="Times New Roman" w:hAnsi="Aptos" w:cstheme="minorHAnsi"/>
          <w:kern w:val="0"/>
          <w14:ligatures w14:val="none"/>
        </w:rPr>
        <w:t>in order to</w:t>
      </w:r>
      <w:proofErr w:type="gramEnd"/>
      <w:r w:rsidRPr="00055314">
        <w:rPr>
          <w:rFonts w:ascii="Aptos" w:eastAsia="Times New Roman" w:hAnsi="Aptos" w:cstheme="minorHAnsi"/>
          <w:kern w:val="0"/>
          <w14:ligatures w14:val="none"/>
        </w:rPr>
        <w:t xml:space="preserve"> comply with law, regulation, executive order, or Attorney General directive, or where they are required by Federal, State, or local government contract.</w:t>
      </w:r>
      <w:r w:rsidRPr="00055314">
        <w:rPr>
          <w:rFonts w:ascii="Aptos" w:eastAsia="Times New Roman" w:hAnsi="Aptos" w:cstheme="minorHAnsi"/>
          <w:kern w:val="0"/>
          <w14:ligatures w14:val="none"/>
        </w:rPr>
        <w:br/>
      </w:r>
      <w:r w:rsidRPr="00055314">
        <w:rPr>
          <w:rFonts w:ascii="Aptos" w:eastAsia="Times New Roman" w:hAnsi="Aptos" w:cstheme="minorHAnsi"/>
          <w:kern w:val="0"/>
          <w14:ligatures w14:val="none"/>
        </w:rPr>
        <w:br/>
      </w:r>
    </w:p>
    <w:p w14:paraId="28132E23" w14:textId="77777777" w:rsidR="005A6536" w:rsidRDefault="005A6536"/>
    <w:sectPr w:rsidR="005A6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022D"/>
    <w:multiLevelType w:val="multilevel"/>
    <w:tmpl w:val="2BAC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14"/>
    <w:rsid w:val="00055314"/>
    <w:rsid w:val="001E3737"/>
    <w:rsid w:val="00323422"/>
    <w:rsid w:val="004514E6"/>
    <w:rsid w:val="00463F58"/>
    <w:rsid w:val="004719EE"/>
    <w:rsid w:val="005748A0"/>
    <w:rsid w:val="005A6536"/>
    <w:rsid w:val="00851BB1"/>
    <w:rsid w:val="00C03DFE"/>
    <w:rsid w:val="00C41EFF"/>
    <w:rsid w:val="00F0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B626DC"/>
  <w15:chartTrackingRefBased/>
  <w15:docId w15:val="{ECFECCA4-133B-D343-AE4C-E69F9B24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53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53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53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5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314"/>
    <w:rPr>
      <w:rFonts w:eastAsiaTheme="majorEastAsia" w:cstheme="majorBidi"/>
      <w:color w:val="272727" w:themeColor="text1" w:themeTint="D8"/>
    </w:rPr>
  </w:style>
  <w:style w:type="paragraph" w:styleId="Title">
    <w:name w:val="Title"/>
    <w:basedOn w:val="Normal"/>
    <w:next w:val="Normal"/>
    <w:link w:val="TitleChar"/>
    <w:uiPriority w:val="10"/>
    <w:qFormat/>
    <w:rsid w:val="00055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314"/>
    <w:pPr>
      <w:spacing w:before="160"/>
      <w:jc w:val="center"/>
    </w:pPr>
    <w:rPr>
      <w:i/>
      <w:iCs/>
      <w:color w:val="404040" w:themeColor="text1" w:themeTint="BF"/>
    </w:rPr>
  </w:style>
  <w:style w:type="character" w:customStyle="1" w:styleId="QuoteChar">
    <w:name w:val="Quote Char"/>
    <w:basedOn w:val="DefaultParagraphFont"/>
    <w:link w:val="Quote"/>
    <w:uiPriority w:val="29"/>
    <w:rsid w:val="00055314"/>
    <w:rPr>
      <w:i/>
      <w:iCs/>
      <w:color w:val="404040" w:themeColor="text1" w:themeTint="BF"/>
    </w:rPr>
  </w:style>
  <w:style w:type="paragraph" w:styleId="ListParagraph">
    <w:name w:val="List Paragraph"/>
    <w:basedOn w:val="Normal"/>
    <w:uiPriority w:val="34"/>
    <w:qFormat/>
    <w:rsid w:val="00055314"/>
    <w:pPr>
      <w:ind w:left="720"/>
      <w:contextualSpacing/>
    </w:pPr>
  </w:style>
  <w:style w:type="character" w:styleId="IntenseEmphasis">
    <w:name w:val="Intense Emphasis"/>
    <w:basedOn w:val="DefaultParagraphFont"/>
    <w:uiPriority w:val="21"/>
    <w:qFormat/>
    <w:rsid w:val="00055314"/>
    <w:rPr>
      <w:i/>
      <w:iCs/>
      <w:color w:val="2F5496" w:themeColor="accent1" w:themeShade="BF"/>
    </w:rPr>
  </w:style>
  <w:style w:type="paragraph" w:styleId="IntenseQuote">
    <w:name w:val="Intense Quote"/>
    <w:basedOn w:val="Normal"/>
    <w:next w:val="Normal"/>
    <w:link w:val="IntenseQuoteChar"/>
    <w:uiPriority w:val="30"/>
    <w:qFormat/>
    <w:rsid w:val="00055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314"/>
    <w:rPr>
      <w:i/>
      <w:iCs/>
      <w:color w:val="2F5496" w:themeColor="accent1" w:themeShade="BF"/>
    </w:rPr>
  </w:style>
  <w:style w:type="character" w:styleId="IntenseReference">
    <w:name w:val="Intense Reference"/>
    <w:basedOn w:val="DefaultParagraphFont"/>
    <w:uiPriority w:val="32"/>
    <w:qFormat/>
    <w:rsid w:val="00055314"/>
    <w:rPr>
      <w:b/>
      <w:bCs/>
      <w:smallCaps/>
      <w:color w:val="2F5496" w:themeColor="accent1" w:themeShade="BF"/>
      <w:spacing w:val="5"/>
    </w:rPr>
  </w:style>
  <w:style w:type="character" w:customStyle="1" w:styleId="apple-converted-space">
    <w:name w:val="apple-converted-space"/>
    <w:basedOn w:val="DefaultParagraphFont"/>
    <w:rsid w:val="00055314"/>
  </w:style>
  <w:style w:type="paragraph" w:styleId="NormalWeb">
    <w:name w:val="Normal (Web)"/>
    <w:basedOn w:val="Normal"/>
    <w:uiPriority w:val="99"/>
    <w:semiHidden/>
    <w:unhideWhenUsed/>
    <w:rsid w:val="0005531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55314"/>
    <w:rPr>
      <w:color w:val="0000FF"/>
      <w:u w:val="single"/>
    </w:rPr>
  </w:style>
  <w:style w:type="character" w:styleId="Strong">
    <w:name w:val="Strong"/>
    <w:basedOn w:val="DefaultParagraphFont"/>
    <w:uiPriority w:val="22"/>
    <w:qFormat/>
    <w:rsid w:val="00055314"/>
    <w:rPr>
      <w:b/>
      <w:bCs/>
    </w:rPr>
  </w:style>
  <w:style w:type="character" w:styleId="Emphasis">
    <w:name w:val="Emphasis"/>
    <w:basedOn w:val="DefaultParagraphFont"/>
    <w:uiPriority w:val="20"/>
    <w:qFormat/>
    <w:rsid w:val="00055314"/>
    <w:rPr>
      <w:i/>
      <w:iCs/>
    </w:rPr>
  </w:style>
  <w:style w:type="character" w:styleId="UnresolvedMention">
    <w:name w:val="Unresolved Mention"/>
    <w:basedOn w:val="DefaultParagraphFont"/>
    <w:uiPriority w:val="99"/>
    <w:semiHidden/>
    <w:unhideWhenUsed/>
    <w:rsid w:val="00055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rles.norton@gc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Cox</dc:creator>
  <cp:keywords/>
  <dc:description/>
  <cp:lastModifiedBy>Cathy Cox</cp:lastModifiedBy>
  <cp:revision>1</cp:revision>
  <cp:lastPrinted>2025-09-08T21:11:00Z</cp:lastPrinted>
  <dcterms:created xsi:type="dcterms:W3CDTF">2025-09-08T20:33:00Z</dcterms:created>
  <dcterms:modified xsi:type="dcterms:W3CDTF">2025-09-09T13:02:00Z</dcterms:modified>
</cp:coreProperties>
</file>