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A86EB" w14:textId="3DEA39D4" w:rsidR="000869BD" w:rsidRDefault="000869BD" w:rsidP="000869BD">
      <w:pPr>
        <w:spacing w:line="240" w:lineRule="auto"/>
        <w:rPr>
          <w:rFonts w:asciiTheme="majorHAnsi" w:hAnsiTheme="majorHAnsi" w:cstheme="majorHAnsi"/>
          <w:b/>
          <w:sz w:val="24"/>
          <w:szCs w:val="24"/>
        </w:rPr>
      </w:pPr>
      <w:bookmarkStart w:id="0" w:name="_GoBack"/>
      <w:bookmarkEnd w:id="0"/>
    </w:p>
    <w:p w14:paraId="00000001" w14:textId="4BB15717" w:rsidR="00C40361" w:rsidRDefault="000869BD" w:rsidP="000869BD">
      <w:pPr>
        <w:spacing w:line="240" w:lineRule="auto"/>
        <w:rPr>
          <w:rFonts w:asciiTheme="majorHAnsi" w:hAnsiTheme="majorHAnsi" w:cstheme="majorHAnsi"/>
          <w:b/>
          <w:sz w:val="24"/>
          <w:szCs w:val="24"/>
        </w:rPr>
      </w:pPr>
      <w:r>
        <w:rPr>
          <w:rFonts w:asciiTheme="majorHAnsi" w:hAnsiTheme="majorHAnsi" w:cstheme="majorHAnsi"/>
          <w:b/>
          <w:sz w:val="24"/>
          <w:szCs w:val="24"/>
        </w:rPr>
        <w:t>GC COVID</w:t>
      </w:r>
      <w:r w:rsidR="00C23D03" w:rsidRPr="000869BD">
        <w:rPr>
          <w:rFonts w:asciiTheme="majorHAnsi" w:hAnsiTheme="majorHAnsi" w:cstheme="majorHAnsi"/>
          <w:b/>
          <w:sz w:val="24"/>
          <w:szCs w:val="24"/>
        </w:rPr>
        <w:t xml:space="preserve"> Questions for Executive Cabinet</w:t>
      </w:r>
    </w:p>
    <w:p w14:paraId="0CAD4AFD" w14:textId="0EA956F8" w:rsidR="000869BD" w:rsidRDefault="000869BD" w:rsidP="000869BD">
      <w:pPr>
        <w:pBdr>
          <w:top w:val="single" w:sz="4" w:space="1" w:color="auto"/>
        </w:pBdr>
        <w:spacing w:line="240" w:lineRule="auto"/>
        <w:rPr>
          <w:rFonts w:asciiTheme="majorHAnsi" w:hAnsiTheme="majorHAnsi" w:cstheme="majorHAnsi"/>
          <w:b/>
          <w:sz w:val="24"/>
          <w:szCs w:val="24"/>
        </w:rPr>
      </w:pPr>
    </w:p>
    <w:p w14:paraId="4D18CF09" w14:textId="77777777" w:rsidR="00DC2A1D" w:rsidRPr="000869BD" w:rsidRDefault="00DC2A1D" w:rsidP="00DC2A1D">
      <w:pPr>
        <w:spacing w:line="240" w:lineRule="auto"/>
        <w:rPr>
          <w:rFonts w:asciiTheme="majorHAnsi" w:hAnsiTheme="majorHAnsi" w:cstheme="majorHAnsi"/>
          <w:sz w:val="24"/>
          <w:szCs w:val="24"/>
        </w:rPr>
      </w:pPr>
      <w:r w:rsidRPr="000869BD">
        <w:rPr>
          <w:rFonts w:asciiTheme="majorHAnsi" w:hAnsiTheme="majorHAnsi" w:cstheme="majorHAnsi"/>
          <w:sz w:val="24"/>
          <w:szCs w:val="24"/>
        </w:rPr>
        <w:t xml:space="preserve">As we all know, Georgia College is part of the public system of higher education that includes 26 institutions. We receive our guidance from the University System of Georgia, which in turn is informed by the recommendations from the DPH and the CDC. Please also know that our leadership have open and ongoing communications with the system office and that we hear and share many of the concerns that so many of you have expressed. While the USG continues to monitor local circumstances, no institution may operate outside of the guidance we have received. </w:t>
      </w:r>
    </w:p>
    <w:p w14:paraId="4BCB7BB0" w14:textId="77777777" w:rsidR="00DC2A1D" w:rsidRDefault="00DC2A1D" w:rsidP="00DC2A1D">
      <w:pPr>
        <w:spacing w:line="240" w:lineRule="auto"/>
        <w:rPr>
          <w:rFonts w:asciiTheme="majorHAnsi" w:hAnsiTheme="majorHAnsi" w:cstheme="majorHAnsi"/>
          <w:sz w:val="24"/>
          <w:szCs w:val="24"/>
        </w:rPr>
      </w:pPr>
    </w:p>
    <w:p w14:paraId="5854EC99" w14:textId="4D05855E" w:rsidR="00DC2A1D" w:rsidRDefault="00DC2A1D" w:rsidP="00DC2A1D">
      <w:pPr>
        <w:spacing w:line="240" w:lineRule="auto"/>
        <w:rPr>
          <w:rFonts w:asciiTheme="majorHAnsi" w:hAnsiTheme="majorHAnsi" w:cstheme="majorHAnsi"/>
          <w:sz w:val="24"/>
          <w:szCs w:val="24"/>
        </w:rPr>
      </w:pPr>
      <w:r w:rsidRPr="000869BD">
        <w:rPr>
          <w:rFonts w:asciiTheme="majorHAnsi" w:hAnsiTheme="majorHAnsi" w:cstheme="majorHAnsi"/>
          <w:sz w:val="24"/>
          <w:szCs w:val="24"/>
        </w:rPr>
        <w:t xml:space="preserve">Several of the questions presented relate to the organizational structure of Georgia College and its relationship within the USG. We are directly linked to the USG, which in turn is directly connected to state government. As such we are aligned with the Governor’s Office and the COVID-19 policies that emanate from his administration. </w:t>
      </w:r>
    </w:p>
    <w:p w14:paraId="67DA548B" w14:textId="77777777" w:rsidR="00DC2A1D" w:rsidRPr="000869BD" w:rsidRDefault="00DC2A1D" w:rsidP="00DC2A1D">
      <w:pPr>
        <w:spacing w:line="240" w:lineRule="auto"/>
        <w:rPr>
          <w:rFonts w:asciiTheme="majorHAnsi" w:hAnsiTheme="majorHAnsi" w:cstheme="majorHAnsi"/>
          <w:sz w:val="24"/>
          <w:szCs w:val="24"/>
        </w:rPr>
      </w:pPr>
    </w:p>
    <w:p w14:paraId="771A7574" w14:textId="77777777" w:rsidR="00DC2A1D" w:rsidRPr="000869BD" w:rsidRDefault="00DC2A1D" w:rsidP="000869BD">
      <w:pPr>
        <w:pBdr>
          <w:top w:val="single" w:sz="4" w:space="1" w:color="auto"/>
        </w:pBdr>
        <w:spacing w:line="240" w:lineRule="auto"/>
        <w:rPr>
          <w:rFonts w:asciiTheme="majorHAnsi" w:hAnsiTheme="majorHAnsi" w:cstheme="majorHAnsi"/>
          <w:b/>
          <w:sz w:val="24"/>
          <w:szCs w:val="24"/>
        </w:rPr>
      </w:pPr>
    </w:p>
    <w:p w14:paraId="00000002" w14:textId="1BA66CC3" w:rsidR="00C40361" w:rsidRDefault="00C23D03" w:rsidP="000869BD">
      <w:pPr>
        <w:spacing w:line="240" w:lineRule="auto"/>
        <w:rPr>
          <w:rFonts w:asciiTheme="majorHAnsi" w:hAnsiTheme="majorHAnsi" w:cstheme="majorHAnsi"/>
          <w:b/>
          <w:sz w:val="24"/>
          <w:szCs w:val="24"/>
        </w:rPr>
      </w:pPr>
      <w:r w:rsidRPr="000869BD">
        <w:rPr>
          <w:rFonts w:asciiTheme="majorHAnsi" w:hAnsiTheme="majorHAnsi" w:cstheme="majorHAnsi"/>
          <w:b/>
          <w:sz w:val="24"/>
          <w:szCs w:val="24"/>
        </w:rPr>
        <w:t>CASE REPORTING</w:t>
      </w:r>
    </w:p>
    <w:p w14:paraId="5AA73C52" w14:textId="77777777" w:rsidR="000869BD" w:rsidRPr="000869BD" w:rsidRDefault="000869BD" w:rsidP="000869BD">
      <w:pPr>
        <w:spacing w:line="240" w:lineRule="auto"/>
        <w:rPr>
          <w:rFonts w:asciiTheme="majorHAnsi" w:hAnsiTheme="majorHAnsi" w:cstheme="majorHAnsi"/>
          <w:b/>
          <w:sz w:val="24"/>
          <w:szCs w:val="24"/>
        </w:rPr>
      </w:pPr>
    </w:p>
    <w:p w14:paraId="00000003" w14:textId="2074ACFD" w:rsidR="00C40361" w:rsidRPr="000869BD"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Why is the administration refusing to return to daily reporting of COVID cases on the dashboard? What are they trying to hide? I, too, greatly prefer the daily count and not just on Monday with a total of the prior week.</w:t>
      </w:r>
    </w:p>
    <w:p w14:paraId="18B67248" w14:textId="77777777" w:rsidR="000869BD" w:rsidRDefault="000869BD" w:rsidP="000869BD">
      <w:pPr>
        <w:spacing w:line="120" w:lineRule="auto"/>
        <w:ind w:left="720"/>
        <w:rPr>
          <w:rFonts w:asciiTheme="majorHAnsi" w:hAnsiTheme="majorHAnsi" w:cstheme="majorHAnsi"/>
          <w:color w:val="1F497D" w:themeColor="text2"/>
          <w:sz w:val="24"/>
          <w:szCs w:val="24"/>
        </w:rPr>
      </w:pPr>
    </w:p>
    <w:p w14:paraId="371D2BBF" w14:textId="298A832C" w:rsidR="00BB2FAC" w:rsidRPr="000869BD" w:rsidRDefault="00BB2FAC"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 xml:space="preserve">In an effort to be open, honest and transparent, the current COVID dashboard </w:t>
      </w:r>
      <w:r w:rsidR="00201FF2">
        <w:rPr>
          <w:rFonts w:asciiTheme="majorHAnsi" w:hAnsiTheme="majorHAnsi" w:cstheme="majorHAnsi"/>
          <w:color w:val="1F497D" w:themeColor="text2"/>
          <w:sz w:val="24"/>
          <w:szCs w:val="24"/>
        </w:rPr>
        <w:t>publishes data on a regular basis</w:t>
      </w:r>
      <w:r w:rsidRPr="000869BD">
        <w:rPr>
          <w:rFonts w:asciiTheme="majorHAnsi" w:hAnsiTheme="majorHAnsi" w:cstheme="majorHAnsi"/>
          <w:color w:val="1F497D" w:themeColor="text2"/>
          <w:sz w:val="24"/>
          <w:szCs w:val="24"/>
        </w:rPr>
        <w:t>.</w:t>
      </w:r>
      <w:r w:rsidR="00201FF2">
        <w:rPr>
          <w:rFonts w:asciiTheme="majorHAnsi" w:hAnsiTheme="majorHAnsi" w:cstheme="majorHAnsi"/>
          <w:color w:val="1F497D" w:themeColor="text2"/>
          <w:sz w:val="24"/>
          <w:szCs w:val="24"/>
        </w:rPr>
        <w:t xml:space="preserve"> </w:t>
      </w:r>
      <w:r w:rsidRPr="000869BD">
        <w:rPr>
          <w:rFonts w:asciiTheme="majorHAnsi" w:hAnsiTheme="majorHAnsi" w:cstheme="majorHAnsi"/>
          <w:color w:val="1F497D" w:themeColor="text2"/>
          <w:sz w:val="24"/>
          <w:szCs w:val="24"/>
        </w:rPr>
        <w:t>This is consistent with the vast majority of institutions in the USG, with the exception of only one institution</w:t>
      </w:r>
      <w:r w:rsidR="00D3146A" w:rsidRPr="00691EBC">
        <w:rPr>
          <w:rFonts w:asciiTheme="majorHAnsi" w:hAnsiTheme="majorHAnsi" w:cstheme="majorHAnsi"/>
          <w:color w:val="1F497D" w:themeColor="text2"/>
          <w:sz w:val="24"/>
          <w:szCs w:val="24"/>
        </w:rPr>
        <w:t>. We continue to track cases daily but believe the information is best understood in the context of a week.</w:t>
      </w:r>
      <w:r w:rsidR="00D3146A">
        <w:rPr>
          <w:rFonts w:asciiTheme="majorHAnsi" w:hAnsiTheme="majorHAnsi" w:cstheme="majorHAnsi"/>
          <w:color w:val="1F497D" w:themeColor="text2"/>
          <w:sz w:val="24"/>
          <w:szCs w:val="24"/>
        </w:rPr>
        <w:t xml:space="preserve"> </w:t>
      </w:r>
      <w:r w:rsidRPr="000869BD">
        <w:rPr>
          <w:rFonts w:asciiTheme="majorHAnsi" w:hAnsiTheme="majorHAnsi" w:cstheme="majorHAnsi"/>
          <w:color w:val="1F497D" w:themeColor="text2"/>
          <w:sz w:val="24"/>
          <w:szCs w:val="24"/>
        </w:rPr>
        <w:t xml:space="preserve"> Given how these data </w:t>
      </w:r>
      <w:r w:rsidR="00044E49" w:rsidRPr="000869BD">
        <w:rPr>
          <w:rFonts w:asciiTheme="majorHAnsi" w:hAnsiTheme="majorHAnsi" w:cstheme="majorHAnsi"/>
          <w:color w:val="1F497D" w:themeColor="text2"/>
          <w:sz w:val="24"/>
          <w:szCs w:val="24"/>
        </w:rPr>
        <w:t>are</w:t>
      </w:r>
      <w:r w:rsidRPr="000869BD">
        <w:rPr>
          <w:rFonts w:asciiTheme="majorHAnsi" w:hAnsiTheme="majorHAnsi" w:cstheme="majorHAnsi"/>
          <w:color w:val="1F497D" w:themeColor="text2"/>
          <w:sz w:val="24"/>
          <w:szCs w:val="24"/>
        </w:rPr>
        <w:t xml:space="preserve"> being self-reported to Georgia College, caution should be exercised about what inferences can reliably be made.</w:t>
      </w:r>
    </w:p>
    <w:p w14:paraId="18656F5A" w14:textId="77777777" w:rsidR="000869BD" w:rsidRDefault="000869BD" w:rsidP="000869BD">
      <w:pPr>
        <w:spacing w:line="240" w:lineRule="auto"/>
        <w:rPr>
          <w:rFonts w:asciiTheme="majorHAnsi" w:hAnsiTheme="majorHAnsi" w:cstheme="majorHAnsi"/>
          <w:b/>
          <w:sz w:val="24"/>
          <w:szCs w:val="24"/>
        </w:rPr>
      </w:pPr>
    </w:p>
    <w:p w14:paraId="00000004" w14:textId="066D8C04" w:rsidR="00C40361" w:rsidRDefault="00C23D03" w:rsidP="000869BD">
      <w:pPr>
        <w:spacing w:line="240" w:lineRule="auto"/>
        <w:rPr>
          <w:rFonts w:asciiTheme="majorHAnsi" w:hAnsiTheme="majorHAnsi" w:cstheme="majorHAnsi"/>
          <w:b/>
          <w:sz w:val="24"/>
          <w:szCs w:val="24"/>
        </w:rPr>
      </w:pPr>
      <w:r w:rsidRPr="000869BD">
        <w:rPr>
          <w:rFonts w:asciiTheme="majorHAnsi" w:hAnsiTheme="majorHAnsi" w:cstheme="majorHAnsi"/>
          <w:b/>
          <w:sz w:val="24"/>
          <w:szCs w:val="24"/>
        </w:rPr>
        <w:t>CONTACT TRACING</w:t>
      </w:r>
    </w:p>
    <w:p w14:paraId="33A13166" w14:textId="77777777" w:rsidR="000869BD" w:rsidRPr="000869BD" w:rsidRDefault="000869BD" w:rsidP="000869BD">
      <w:pPr>
        <w:spacing w:line="240" w:lineRule="auto"/>
        <w:rPr>
          <w:rFonts w:asciiTheme="majorHAnsi" w:hAnsiTheme="majorHAnsi" w:cstheme="majorHAnsi"/>
          <w:b/>
          <w:sz w:val="24"/>
          <w:szCs w:val="24"/>
        </w:rPr>
      </w:pPr>
    </w:p>
    <w:p w14:paraId="57C41EEC" w14:textId="77777777" w:rsidR="000869BD"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 xml:space="preserve">Many students in our classes are coming to class before they realize they have </w:t>
      </w:r>
      <w:proofErr w:type="spellStart"/>
      <w:r w:rsidRPr="000869BD">
        <w:rPr>
          <w:rFonts w:asciiTheme="majorHAnsi" w:hAnsiTheme="majorHAnsi" w:cstheme="majorHAnsi"/>
          <w:sz w:val="24"/>
          <w:szCs w:val="24"/>
        </w:rPr>
        <w:t>Covid</w:t>
      </w:r>
      <w:proofErr w:type="spellEnd"/>
      <w:r w:rsidRPr="000869BD">
        <w:rPr>
          <w:rFonts w:asciiTheme="majorHAnsi" w:hAnsiTheme="majorHAnsi" w:cstheme="majorHAnsi"/>
          <w:sz w:val="24"/>
          <w:szCs w:val="24"/>
        </w:rPr>
        <w:t xml:space="preserve">.  Why is there no guidance to students or professors for making sure they notify all close contacts once they realize they have </w:t>
      </w:r>
      <w:proofErr w:type="spellStart"/>
      <w:r w:rsidRPr="000869BD">
        <w:rPr>
          <w:rFonts w:asciiTheme="majorHAnsi" w:hAnsiTheme="majorHAnsi" w:cstheme="majorHAnsi"/>
          <w:sz w:val="24"/>
          <w:szCs w:val="24"/>
        </w:rPr>
        <w:t>Covid</w:t>
      </w:r>
      <w:proofErr w:type="spellEnd"/>
      <w:r w:rsidRPr="000869BD">
        <w:rPr>
          <w:rFonts w:asciiTheme="majorHAnsi" w:hAnsiTheme="majorHAnsi" w:cstheme="majorHAnsi"/>
          <w:sz w:val="24"/>
          <w:szCs w:val="24"/>
        </w:rPr>
        <w:t xml:space="preserve">?  The students are expected to tell the DPH the names and phone numbers of all their close contacts, but they obviously do not know those for everyone they sit near.  The school is putting the students into the position of being in contact with people who have </w:t>
      </w:r>
      <w:proofErr w:type="spellStart"/>
      <w:r w:rsidRPr="000869BD">
        <w:rPr>
          <w:rFonts w:asciiTheme="majorHAnsi" w:hAnsiTheme="majorHAnsi" w:cstheme="majorHAnsi"/>
          <w:sz w:val="24"/>
          <w:szCs w:val="24"/>
        </w:rPr>
        <w:t>Covid</w:t>
      </w:r>
      <w:proofErr w:type="spellEnd"/>
      <w:r w:rsidRPr="000869BD">
        <w:rPr>
          <w:rFonts w:asciiTheme="majorHAnsi" w:hAnsiTheme="majorHAnsi" w:cstheme="majorHAnsi"/>
          <w:sz w:val="24"/>
          <w:szCs w:val="24"/>
        </w:rPr>
        <w:t>, so can’t the school provide support for ensuring that contact tracing is done properly?</w:t>
      </w:r>
    </w:p>
    <w:p w14:paraId="00000006" w14:textId="68EFEF81" w:rsidR="00C40361" w:rsidRPr="000869BD" w:rsidRDefault="00C23D03" w:rsidP="000869BD">
      <w:pPr>
        <w:spacing w:line="240" w:lineRule="auto"/>
        <w:ind w:left="720"/>
        <w:rPr>
          <w:rFonts w:asciiTheme="majorHAnsi" w:hAnsiTheme="majorHAnsi" w:cstheme="majorHAnsi"/>
          <w:sz w:val="24"/>
          <w:szCs w:val="24"/>
        </w:rPr>
      </w:pPr>
      <w:r w:rsidRPr="000869BD">
        <w:rPr>
          <w:rFonts w:asciiTheme="majorHAnsi" w:hAnsiTheme="majorHAnsi" w:cstheme="majorHAnsi"/>
          <w:sz w:val="24"/>
          <w:szCs w:val="24"/>
        </w:rPr>
        <w:t>**This was my question, too. I’d like to add to the question: Why are we making DPH do all of our contact tracing for us (and spending additional state funds to do so), when it would be much easier for us to notify close contacts of COVID+ students internally, especially when those contacts occurred in the classroom? We have contact info for all of our students easily available in class rosters.</w:t>
      </w:r>
    </w:p>
    <w:p w14:paraId="3C8D1890" w14:textId="77777777" w:rsidR="000869BD" w:rsidRDefault="000869BD" w:rsidP="000869BD">
      <w:pPr>
        <w:spacing w:line="120" w:lineRule="auto"/>
        <w:ind w:left="720"/>
        <w:rPr>
          <w:rFonts w:asciiTheme="majorHAnsi" w:hAnsiTheme="majorHAnsi" w:cstheme="majorHAnsi"/>
          <w:color w:val="1F497D" w:themeColor="text2"/>
          <w:sz w:val="24"/>
          <w:szCs w:val="24"/>
        </w:rPr>
      </w:pPr>
    </w:p>
    <w:p w14:paraId="6C3B988C" w14:textId="0BF41333" w:rsidR="00BB2FAC" w:rsidRDefault="1F750D14"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 xml:space="preserve">We encourage anyone who feels sick not to come to campus. DPH is the assigned entity with the expertise, training and capabilities to provide contact tracing and is funded to perform </w:t>
      </w:r>
      <w:r w:rsidRPr="000869BD">
        <w:rPr>
          <w:rFonts w:asciiTheme="majorHAnsi" w:hAnsiTheme="majorHAnsi" w:cstheme="majorHAnsi"/>
          <w:color w:val="1F497D" w:themeColor="text2"/>
          <w:sz w:val="24"/>
          <w:szCs w:val="24"/>
        </w:rPr>
        <w:lastRenderedPageBreak/>
        <w:t>this function.  Faculty transmitting specific health information regarding specific students is not acceptable and may be a violation of HIPAA.</w:t>
      </w:r>
    </w:p>
    <w:p w14:paraId="2D913890" w14:textId="77777777" w:rsidR="000869BD" w:rsidRPr="000869BD" w:rsidRDefault="000869BD" w:rsidP="000869BD">
      <w:pPr>
        <w:spacing w:line="240" w:lineRule="auto"/>
        <w:ind w:left="720"/>
        <w:rPr>
          <w:rFonts w:asciiTheme="majorHAnsi" w:hAnsiTheme="majorHAnsi" w:cstheme="majorHAnsi"/>
          <w:color w:val="1F497D" w:themeColor="text2"/>
          <w:sz w:val="24"/>
          <w:szCs w:val="24"/>
        </w:rPr>
      </w:pPr>
    </w:p>
    <w:p w14:paraId="00000007" w14:textId="2EFD0302" w:rsidR="00C40361" w:rsidRPr="000869BD"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Who is conducting contact tracing when students report positive they have tested positive? Does the contact tracer ask the infected student who they have spent 15 minutes 6 feet or closer? Does the contact tracer contact roommates? Does the contact tracer contact classmates (classrooms no longer have physical distancing)? What does the contact tracer do when the students do not know the names of those they sat beside during class?  Does the contact tracer contact professors to warn them of exposure? Since students and professors are exposed to each other in classrooms without masks or physical distancing, would it not be wise for student and faculty contact tracers to coordinate?</w:t>
      </w:r>
    </w:p>
    <w:p w14:paraId="537A2F10" w14:textId="77777777" w:rsidR="000869BD" w:rsidRDefault="000869BD" w:rsidP="000869BD">
      <w:pPr>
        <w:spacing w:line="120" w:lineRule="auto"/>
        <w:ind w:left="720"/>
        <w:rPr>
          <w:rFonts w:asciiTheme="majorHAnsi" w:hAnsiTheme="majorHAnsi" w:cstheme="majorHAnsi"/>
          <w:color w:val="1F497D" w:themeColor="text2"/>
          <w:sz w:val="24"/>
          <w:szCs w:val="24"/>
        </w:rPr>
      </w:pPr>
    </w:p>
    <w:p w14:paraId="3B693A6B" w14:textId="3733A628" w:rsidR="00BB2FAC" w:rsidRPr="000869BD" w:rsidRDefault="008D17C1"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See respons</w:t>
      </w:r>
      <w:r w:rsidR="00BB2FAC" w:rsidRPr="000869BD">
        <w:rPr>
          <w:rFonts w:asciiTheme="majorHAnsi" w:hAnsiTheme="majorHAnsi" w:cstheme="majorHAnsi"/>
          <w:color w:val="1F497D" w:themeColor="text2"/>
          <w:sz w:val="24"/>
          <w:szCs w:val="24"/>
        </w:rPr>
        <w:t xml:space="preserve">e above. </w:t>
      </w:r>
    </w:p>
    <w:p w14:paraId="613CAA40" w14:textId="77777777" w:rsidR="00BB2FAC" w:rsidRPr="000869BD" w:rsidRDefault="00BB2FAC" w:rsidP="000869BD">
      <w:pPr>
        <w:spacing w:line="240" w:lineRule="auto"/>
        <w:ind w:left="720"/>
        <w:rPr>
          <w:rFonts w:asciiTheme="majorHAnsi" w:hAnsiTheme="majorHAnsi" w:cstheme="majorHAnsi"/>
          <w:sz w:val="24"/>
          <w:szCs w:val="24"/>
        </w:rPr>
      </w:pPr>
    </w:p>
    <w:p w14:paraId="00000008" w14:textId="56B0FF90" w:rsidR="00C40361" w:rsidRDefault="00C23D03" w:rsidP="000869BD">
      <w:pPr>
        <w:spacing w:line="240" w:lineRule="auto"/>
        <w:rPr>
          <w:rFonts w:asciiTheme="majorHAnsi" w:hAnsiTheme="majorHAnsi" w:cstheme="majorHAnsi"/>
          <w:b/>
          <w:sz w:val="24"/>
          <w:szCs w:val="24"/>
        </w:rPr>
      </w:pPr>
      <w:r w:rsidRPr="000869BD">
        <w:rPr>
          <w:rFonts w:asciiTheme="majorHAnsi" w:hAnsiTheme="majorHAnsi" w:cstheme="majorHAnsi"/>
          <w:b/>
          <w:sz w:val="24"/>
          <w:szCs w:val="24"/>
        </w:rPr>
        <w:t>MITIGATION</w:t>
      </w:r>
    </w:p>
    <w:p w14:paraId="23079513" w14:textId="77777777" w:rsidR="000869BD" w:rsidRPr="000869BD" w:rsidRDefault="000869BD" w:rsidP="000869BD">
      <w:pPr>
        <w:spacing w:line="240" w:lineRule="auto"/>
        <w:rPr>
          <w:rFonts w:asciiTheme="majorHAnsi" w:hAnsiTheme="majorHAnsi" w:cstheme="majorHAnsi"/>
          <w:sz w:val="24"/>
          <w:szCs w:val="24"/>
        </w:rPr>
      </w:pPr>
    </w:p>
    <w:p w14:paraId="00000009" w14:textId="2D0F87F8" w:rsidR="00C40361" w:rsidRPr="000869BD"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In the opinion of GC administrators, what would it take for the BOR to approve mandating mitigation efforts?</w:t>
      </w:r>
    </w:p>
    <w:p w14:paraId="02D9CBC9" w14:textId="77777777" w:rsidR="000869BD" w:rsidRDefault="000869BD" w:rsidP="000869BD">
      <w:pPr>
        <w:spacing w:line="120" w:lineRule="auto"/>
        <w:ind w:left="720"/>
        <w:rPr>
          <w:rFonts w:asciiTheme="majorHAnsi" w:hAnsiTheme="majorHAnsi" w:cstheme="majorHAnsi"/>
          <w:color w:val="1F497D" w:themeColor="text2"/>
          <w:sz w:val="24"/>
          <w:szCs w:val="24"/>
        </w:rPr>
      </w:pPr>
    </w:p>
    <w:p w14:paraId="47E0002C" w14:textId="786B8AF9" w:rsidR="00BB2FAC" w:rsidRDefault="00D711E6"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 xml:space="preserve">As a state institution, </w:t>
      </w:r>
      <w:r w:rsidR="00BB2FAC" w:rsidRPr="000869BD">
        <w:rPr>
          <w:rFonts w:asciiTheme="majorHAnsi" w:hAnsiTheme="majorHAnsi" w:cstheme="majorHAnsi"/>
          <w:color w:val="1F497D" w:themeColor="text2"/>
          <w:sz w:val="24"/>
          <w:szCs w:val="24"/>
        </w:rPr>
        <w:t xml:space="preserve">Georgia College follows guidance from the USG, which is informed by the CDC and DPH. </w:t>
      </w:r>
    </w:p>
    <w:p w14:paraId="50BF7210" w14:textId="77777777" w:rsidR="000869BD" w:rsidRPr="000869BD" w:rsidRDefault="000869BD" w:rsidP="000869BD">
      <w:pPr>
        <w:spacing w:line="240" w:lineRule="auto"/>
        <w:ind w:left="720"/>
        <w:rPr>
          <w:rFonts w:asciiTheme="majorHAnsi" w:hAnsiTheme="majorHAnsi" w:cstheme="majorHAnsi"/>
          <w:color w:val="1F497D" w:themeColor="text2"/>
          <w:sz w:val="24"/>
          <w:szCs w:val="24"/>
        </w:rPr>
      </w:pPr>
    </w:p>
    <w:p w14:paraId="38FBEF2E" w14:textId="5B87A71A" w:rsidR="00BB2FAC"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What is the logical reason for not instating a mask mandate (apart from it’s not allowed by BOR)? In summer we thought vaccinated people didn’t get infected and they didn’t carry. Now that overwhelming data is available to the contrary, what’s stopping us from going back to a mandate and keeping students and faculty safe?</w:t>
      </w:r>
    </w:p>
    <w:p w14:paraId="7E2281BC" w14:textId="77777777" w:rsidR="000869BD" w:rsidRPr="000869BD" w:rsidRDefault="000869BD" w:rsidP="000869BD">
      <w:pPr>
        <w:spacing w:line="120" w:lineRule="auto"/>
        <w:ind w:left="720"/>
        <w:rPr>
          <w:rFonts w:asciiTheme="majorHAnsi" w:hAnsiTheme="majorHAnsi" w:cstheme="majorHAnsi"/>
          <w:sz w:val="24"/>
          <w:szCs w:val="24"/>
        </w:rPr>
      </w:pPr>
    </w:p>
    <w:p w14:paraId="45310997" w14:textId="0CD7FBB7" w:rsidR="00BB2FAC" w:rsidRDefault="00BB2FAC"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 xml:space="preserve">As a state institution, </w:t>
      </w:r>
      <w:r w:rsidR="00D711E6" w:rsidRPr="000869BD">
        <w:rPr>
          <w:rFonts w:asciiTheme="majorHAnsi" w:hAnsiTheme="majorHAnsi" w:cstheme="majorHAnsi"/>
          <w:color w:val="1F497D" w:themeColor="text2"/>
          <w:sz w:val="24"/>
          <w:szCs w:val="24"/>
        </w:rPr>
        <w:t xml:space="preserve">Georgia College </w:t>
      </w:r>
      <w:r w:rsidRPr="000869BD">
        <w:rPr>
          <w:rFonts w:asciiTheme="majorHAnsi" w:hAnsiTheme="majorHAnsi" w:cstheme="majorHAnsi"/>
          <w:color w:val="1F497D" w:themeColor="text2"/>
          <w:sz w:val="24"/>
          <w:szCs w:val="24"/>
        </w:rPr>
        <w:t>follow</w:t>
      </w:r>
      <w:r w:rsidR="00D711E6" w:rsidRPr="000869BD">
        <w:rPr>
          <w:rFonts w:asciiTheme="majorHAnsi" w:hAnsiTheme="majorHAnsi" w:cstheme="majorHAnsi"/>
          <w:color w:val="1F497D" w:themeColor="text2"/>
          <w:sz w:val="24"/>
          <w:szCs w:val="24"/>
        </w:rPr>
        <w:t>s</w:t>
      </w:r>
      <w:r w:rsidRPr="000869BD">
        <w:rPr>
          <w:rFonts w:asciiTheme="majorHAnsi" w:hAnsiTheme="majorHAnsi" w:cstheme="majorHAnsi"/>
          <w:color w:val="1F497D" w:themeColor="text2"/>
          <w:sz w:val="24"/>
          <w:szCs w:val="24"/>
        </w:rPr>
        <w:t xml:space="preserve"> USG guidance that is informed by the CDC and the DPH.</w:t>
      </w:r>
    </w:p>
    <w:p w14:paraId="54E05D0B" w14:textId="77777777" w:rsidR="000869BD" w:rsidRPr="000869BD" w:rsidRDefault="000869BD" w:rsidP="000869BD">
      <w:pPr>
        <w:spacing w:line="240" w:lineRule="auto"/>
        <w:rPr>
          <w:rFonts w:asciiTheme="majorHAnsi" w:hAnsiTheme="majorHAnsi" w:cstheme="majorHAnsi"/>
          <w:color w:val="1F497D" w:themeColor="text2"/>
          <w:sz w:val="24"/>
          <w:szCs w:val="24"/>
        </w:rPr>
      </w:pPr>
    </w:p>
    <w:p w14:paraId="0000000B" w14:textId="76B9F2C5" w:rsidR="00C40361" w:rsidRPr="000869BD"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 xml:space="preserve">Is there any way we could require masks or any way we could pull together as a system to push for a mask mandate? It will save lives, and requiring masks just isn't that big a deal. I understand the financial and psychological ramifications of steps like going back online. </w:t>
      </w:r>
      <w:r w:rsidRPr="000869BD">
        <w:rPr>
          <w:rFonts w:asciiTheme="majorHAnsi" w:hAnsiTheme="majorHAnsi" w:cstheme="majorHAnsi"/>
          <w:sz w:val="24"/>
          <w:szCs w:val="24"/>
          <w:highlight w:val="white"/>
        </w:rPr>
        <w:t>But masking has no serious financial or psychological ramifications.</w:t>
      </w:r>
      <w:r w:rsidRPr="000869BD">
        <w:rPr>
          <w:rFonts w:asciiTheme="majorHAnsi" w:hAnsiTheme="majorHAnsi" w:cstheme="majorHAnsi"/>
          <w:sz w:val="24"/>
          <w:szCs w:val="24"/>
        </w:rPr>
        <w:t xml:space="preserve"> Furthermore, we know from a recent Chronicle survey that, "</w:t>
      </w:r>
      <w:r w:rsidRPr="000869BD">
        <w:rPr>
          <w:rFonts w:asciiTheme="majorHAnsi" w:hAnsiTheme="majorHAnsi" w:cstheme="majorHAnsi"/>
          <w:color w:val="333333"/>
          <w:sz w:val="24"/>
          <w:szCs w:val="24"/>
          <w:shd w:val="clear" w:color="auto" w:fill="FCFCFC"/>
        </w:rPr>
        <w:t xml:space="preserve">55% of U.S. university and college faculty have seriously considered either changing careers or retiring early" due to pandemic-related </w:t>
      </w:r>
      <w:r w:rsidR="006B1C03" w:rsidRPr="000869BD">
        <w:rPr>
          <w:rFonts w:asciiTheme="majorHAnsi" w:hAnsiTheme="majorHAnsi" w:cstheme="majorHAnsi"/>
          <w:color w:val="333333"/>
          <w:sz w:val="24"/>
          <w:szCs w:val="24"/>
          <w:shd w:val="clear" w:color="auto" w:fill="FCFCFC"/>
        </w:rPr>
        <w:t>concerns and</w:t>
      </w:r>
      <w:r w:rsidRPr="000869BD">
        <w:rPr>
          <w:rFonts w:asciiTheme="majorHAnsi" w:hAnsiTheme="majorHAnsi" w:cstheme="majorHAnsi"/>
          <w:color w:val="333333"/>
          <w:sz w:val="24"/>
          <w:szCs w:val="24"/>
          <w:shd w:val="clear" w:color="auto" w:fill="FCFCFC"/>
        </w:rPr>
        <w:t xml:space="preserve"> requiring masks</w:t>
      </w:r>
      <w:r w:rsidRPr="000869BD">
        <w:rPr>
          <w:rFonts w:asciiTheme="majorHAnsi" w:hAnsiTheme="majorHAnsi" w:cstheme="majorHAnsi"/>
          <w:sz w:val="24"/>
          <w:szCs w:val="24"/>
        </w:rPr>
        <w:t xml:space="preserve"> would help faculty and staff feel like our health and our lives matter; it might even reduce the possibility that we would need to return to online teaching in the future - which </w:t>
      </w:r>
      <w:r w:rsidRPr="000869BD">
        <w:rPr>
          <w:rFonts w:asciiTheme="majorHAnsi" w:hAnsiTheme="majorHAnsi" w:cstheme="majorHAnsi"/>
          <w:i/>
          <w:sz w:val="24"/>
          <w:szCs w:val="24"/>
        </w:rPr>
        <w:t>would</w:t>
      </w:r>
      <w:r w:rsidRPr="000869BD">
        <w:rPr>
          <w:rFonts w:asciiTheme="majorHAnsi" w:hAnsiTheme="majorHAnsi" w:cstheme="majorHAnsi"/>
          <w:sz w:val="24"/>
          <w:szCs w:val="24"/>
        </w:rPr>
        <w:t xml:space="preserve"> have serious financial and psychological ramifications.</w:t>
      </w:r>
    </w:p>
    <w:p w14:paraId="41BE2FAF" w14:textId="77777777" w:rsidR="000869BD" w:rsidRDefault="000869BD" w:rsidP="000869BD">
      <w:pPr>
        <w:spacing w:line="120" w:lineRule="auto"/>
        <w:ind w:left="720"/>
        <w:rPr>
          <w:rFonts w:asciiTheme="majorHAnsi" w:hAnsiTheme="majorHAnsi" w:cstheme="majorHAnsi"/>
          <w:color w:val="1F497D" w:themeColor="text2"/>
          <w:sz w:val="24"/>
          <w:szCs w:val="24"/>
        </w:rPr>
      </w:pPr>
    </w:p>
    <w:p w14:paraId="56A37011" w14:textId="38381482" w:rsidR="008D17C1" w:rsidRDefault="008D17C1"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 xml:space="preserve">See response above. </w:t>
      </w:r>
    </w:p>
    <w:p w14:paraId="5A778116" w14:textId="77777777" w:rsidR="000869BD" w:rsidRPr="000869BD" w:rsidRDefault="000869BD" w:rsidP="000869BD">
      <w:pPr>
        <w:spacing w:line="240" w:lineRule="auto"/>
        <w:ind w:left="720"/>
        <w:rPr>
          <w:rFonts w:asciiTheme="majorHAnsi" w:hAnsiTheme="majorHAnsi" w:cstheme="majorHAnsi"/>
          <w:color w:val="1F497D" w:themeColor="text2"/>
          <w:sz w:val="24"/>
          <w:szCs w:val="24"/>
        </w:rPr>
      </w:pPr>
    </w:p>
    <w:p w14:paraId="0000000C" w14:textId="2345CA9A" w:rsidR="00C40361" w:rsidRPr="000869BD"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Do faculty and/or administrators from USG institutions have any voice in the decision-making process regarding whether their particular institutions follow CDC guidance for institutes of higher education such as limiting occupancy and requiring mask use by people who are not fully vaccinated?</w:t>
      </w:r>
    </w:p>
    <w:p w14:paraId="5A67EB35" w14:textId="77777777" w:rsidR="000869BD" w:rsidRDefault="000869BD" w:rsidP="000869BD">
      <w:pPr>
        <w:pStyle w:val="ListParagraph"/>
        <w:spacing w:line="120" w:lineRule="auto"/>
        <w:rPr>
          <w:rFonts w:asciiTheme="majorHAnsi" w:hAnsiTheme="majorHAnsi" w:cstheme="majorHAnsi"/>
          <w:color w:val="1F497D" w:themeColor="text2"/>
          <w:sz w:val="24"/>
          <w:szCs w:val="24"/>
        </w:rPr>
      </w:pPr>
    </w:p>
    <w:p w14:paraId="3787E3E5" w14:textId="5FB7400C" w:rsidR="008D17C1" w:rsidRDefault="008D17C1" w:rsidP="000869BD">
      <w:pPr>
        <w:pStyle w:val="ListParagraph"/>
        <w:spacing w:line="240" w:lineRule="auto"/>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See response above.</w:t>
      </w:r>
    </w:p>
    <w:p w14:paraId="1420E680" w14:textId="77777777" w:rsidR="000869BD" w:rsidRPr="000869BD" w:rsidRDefault="000869BD" w:rsidP="000869BD">
      <w:pPr>
        <w:pStyle w:val="ListParagraph"/>
        <w:spacing w:line="240" w:lineRule="auto"/>
        <w:rPr>
          <w:rFonts w:asciiTheme="majorHAnsi" w:hAnsiTheme="majorHAnsi" w:cstheme="majorHAnsi"/>
          <w:color w:val="1F497D" w:themeColor="text2"/>
          <w:sz w:val="24"/>
          <w:szCs w:val="24"/>
        </w:rPr>
      </w:pPr>
    </w:p>
    <w:p w14:paraId="0000000D" w14:textId="5B339123" w:rsidR="00C40361" w:rsidRPr="000869BD"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Has there been any discussion of the USG allowing individual institutions to make vaccination, masking, and physical distancing policies based on the vaccination rates and level of community spread in their particular counties?  Alternatively, has the USG considered adopting different pandemic policies for different areas of the state with different pandemic issues, such as rural vs urban communities?</w:t>
      </w:r>
    </w:p>
    <w:p w14:paraId="65C3997A" w14:textId="77777777" w:rsidR="000869BD" w:rsidRDefault="000869BD" w:rsidP="000869BD">
      <w:pPr>
        <w:spacing w:line="120" w:lineRule="auto"/>
        <w:ind w:left="720"/>
        <w:rPr>
          <w:rFonts w:asciiTheme="majorHAnsi" w:hAnsiTheme="majorHAnsi" w:cstheme="majorHAnsi"/>
          <w:color w:val="1F497D" w:themeColor="text2"/>
          <w:sz w:val="24"/>
          <w:szCs w:val="24"/>
        </w:rPr>
      </w:pPr>
    </w:p>
    <w:p w14:paraId="10BA4686" w14:textId="77777777" w:rsidR="00F24572" w:rsidRDefault="008D17C1" w:rsidP="00DC2A1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These decisions are made by the USG which is informed by the CDC and the DPH.</w:t>
      </w:r>
    </w:p>
    <w:p w14:paraId="37ED736F" w14:textId="77777777" w:rsidR="00F24572" w:rsidRDefault="00F24572" w:rsidP="00DC2A1D">
      <w:pPr>
        <w:spacing w:line="240" w:lineRule="auto"/>
        <w:ind w:left="720"/>
        <w:rPr>
          <w:rFonts w:asciiTheme="majorHAnsi" w:hAnsiTheme="majorHAnsi" w:cstheme="majorHAnsi"/>
          <w:color w:val="1F497D" w:themeColor="text2"/>
          <w:sz w:val="24"/>
          <w:szCs w:val="24"/>
        </w:rPr>
      </w:pPr>
    </w:p>
    <w:p w14:paraId="0000000E" w14:textId="24A391AC" w:rsidR="00C40361" w:rsidRPr="00F24572" w:rsidRDefault="00C23D03" w:rsidP="00F24572">
      <w:pPr>
        <w:pStyle w:val="ListParagraph"/>
        <w:numPr>
          <w:ilvl w:val="0"/>
          <w:numId w:val="1"/>
        </w:numPr>
        <w:spacing w:line="240" w:lineRule="auto"/>
        <w:rPr>
          <w:rFonts w:asciiTheme="majorHAnsi" w:hAnsiTheme="majorHAnsi" w:cstheme="majorHAnsi"/>
          <w:sz w:val="24"/>
          <w:szCs w:val="24"/>
        </w:rPr>
      </w:pPr>
      <w:r w:rsidRPr="00F24572">
        <w:rPr>
          <w:rFonts w:asciiTheme="majorHAnsi" w:hAnsiTheme="majorHAnsi" w:cstheme="majorHAnsi"/>
          <w:sz w:val="24"/>
          <w:szCs w:val="24"/>
        </w:rPr>
        <w:t>In what ways has the administration advocated for faculty safety concerns with the USG during the pandemic?  Can the administration imagine any USG health and safety guidance that it would refuse to implement?</w:t>
      </w:r>
    </w:p>
    <w:p w14:paraId="06E4F3D9" w14:textId="77777777" w:rsidR="000869BD" w:rsidRPr="000869BD" w:rsidRDefault="000869BD" w:rsidP="000869BD">
      <w:pPr>
        <w:spacing w:line="120" w:lineRule="auto"/>
        <w:ind w:left="720"/>
        <w:rPr>
          <w:rFonts w:asciiTheme="majorHAnsi" w:hAnsiTheme="majorHAnsi" w:cstheme="majorHAnsi"/>
          <w:sz w:val="24"/>
          <w:szCs w:val="24"/>
        </w:rPr>
      </w:pPr>
    </w:p>
    <w:p w14:paraId="1E87A15C" w14:textId="186B8049" w:rsidR="008D17C1" w:rsidRDefault="008D17C1"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The GC administration has open and ongoing contact with the Chancellor and other administrators in the USG.</w:t>
      </w:r>
    </w:p>
    <w:p w14:paraId="6F2529B0" w14:textId="77777777" w:rsidR="000869BD" w:rsidRPr="000869BD" w:rsidRDefault="000869BD" w:rsidP="000869BD">
      <w:pPr>
        <w:spacing w:line="240" w:lineRule="auto"/>
        <w:ind w:left="720"/>
        <w:rPr>
          <w:rFonts w:asciiTheme="majorHAnsi" w:hAnsiTheme="majorHAnsi" w:cstheme="majorHAnsi"/>
          <w:color w:val="1F497D" w:themeColor="text2"/>
          <w:sz w:val="24"/>
          <w:szCs w:val="24"/>
        </w:rPr>
      </w:pPr>
    </w:p>
    <w:p w14:paraId="0000000F" w14:textId="7FBD357A" w:rsidR="00C40361"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I want to know what the administration thinks would be the worst possible outcome of actually standing up for the health, safety, and long-term reputation of our universities? Loss of state funding? Loss of students? (Why can’t we just recruit more diverse students in this very diverse state?)</w:t>
      </w:r>
    </w:p>
    <w:p w14:paraId="18B982EF" w14:textId="77777777" w:rsidR="000869BD" w:rsidRPr="000869BD" w:rsidRDefault="000869BD" w:rsidP="000869BD">
      <w:pPr>
        <w:spacing w:line="120" w:lineRule="auto"/>
        <w:ind w:left="720"/>
        <w:rPr>
          <w:rFonts w:asciiTheme="majorHAnsi" w:hAnsiTheme="majorHAnsi" w:cstheme="majorHAnsi"/>
          <w:sz w:val="24"/>
          <w:szCs w:val="24"/>
        </w:rPr>
      </w:pPr>
    </w:p>
    <w:p w14:paraId="56701928" w14:textId="1FE0B6CF" w:rsidR="008D17C1" w:rsidRDefault="008D17C1"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GC is part of the USG. As a state institution, we follow USG guidance that is informed by the CDC and the DPH.</w:t>
      </w:r>
    </w:p>
    <w:p w14:paraId="0AD1EE95" w14:textId="77777777" w:rsidR="000869BD" w:rsidRPr="000869BD" w:rsidRDefault="000869BD" w:rsidP="000869BD">
      <w:pPr>
        <w:spacing w:line="240" w:lineRule="auto"/>
        <w:ind w:left="720"/>
        <w:rPr>
          <w:rFonts w:asciiTheme="majorHAnsi" w:hAnsiTheme="majorHAnsi" w:cstheme="majorHAnsi"/>
          <w:color w:val="1F497D" w:themeColor="text2"/>
          <w:sz w:val="24"/>
          <w:szCs w:val="24"/>
        </w:rPr>
      </w:pPr>
    </w:p>
    <w:p w14:paraId="4EBA6D45" w14:textId="1331FD9C" w:rsidR="008D3D9A" w:rsidRPr="000869BD" w:rsidRDefault="006B1C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I had a possible exposure with a student (which turned out to be OK since the student's exposure was after our meeting.) But at human resources, they told me that if the student had tested positive and I had been exposed to her, I could still be in the classroom since I was fully vaccinated unless I started to have symptoms. Is this the same policy for students?</w:t>
      </w:r>
    </w:p>
    <w:p w14:paraId="35E4C6D4" w14:textId="77777777" w:rsidR="000869BD" w:rsidRDefault="000869BD" w:rsidP="000869BD">
      <w:pPr>
        <w:spacing w:line="120" w:lineRule="auto"/>
        <w:ind w:left="720"/>
        <w:rPr>
          <w:rFonts w:asciiTheme="majorHAnsi" w:hAnsiTheme="majorHAnsi" w:cstheme="majorHAnsi"/>
          <w:color w:val="1F497D" w:themeColor="text2"/>
          <w:sz w:val="24"/>
          <w:szCs w:val="24"/>
        </w:rPr>
      </w:pPr>
    </w:p>
    <w:p w14:paraId="7FDAF4C1" w14:textId="32BA7344" w:rsidR="008D17C1" w:rsidRPr="000869BD" w:rsidRDefault="008D17C1"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According to CDC guidance, yes. Fully vaccinated individuals that come into direct contact with COVID positive individuals do not need to quarantine if they have no symptoms.</w:t>
      </w:r>
    </w:p>
    <w:p w14:paraId="0046BB14" w14:textId="77777777" w:rsidR="008D17C1" w:rsidRPr="000869BD" w:rsidRDefault="008D17C1" w:rsidP="000869BD">
      <w:pPr>
        <w:spacing w:line="240" w:lineRule="auto"/>
        <w:rPr>
          <w:rFonts w:asciiTheme="majorHAnsi" w:hAnsiTheme="majorHAnsi" w:cstheme="majorHAnsi"/>
          <w:b/>
          <w:sz w:val="24"/>
          <w:szCs w:val="24"/>
        </w:rPr>
      </w:pPr>
    </w:p>
    <w:p w14:paraId="00000010" w14:textId="24AC85AA" w:rsidR="00C40361" w:rsidRDefault="00C23D03" w:rsidP="000869BD">
      <w:pPr>
        <w:spacing w:line="240" w:lineRule="auto"/>
        <w:rPr>
          <w:rFonts w:asciiTheme="majorHAnsi" w:hAnsiTheme="majorHAnsi" w:cstheme="majorHAnsi"/>
          <w:b/>
          <w:sz w:val="24"/>
          <w:szCs w:val="24"/>
        </w:rPr>
      </w:pPr>
      <w:r w:rsidRPr="000869BD">
        <w:rPr>
          <w:rFonts w:asciiTheme="majorHAnsi" w:hAnsiTheme="majorHAnsi" w:cstheme="majorHAnsi"/>
          <w:b/>
          <w:sz w:val="24"/>
          <w:szCs w:val="24"/>
        </w:rPr>
        <w:t>MODALITY CHANGES</w:t>
      </w:r>
    </w:p>
    <w:p w14:paraId="09908BA6" w14:textId="77777777" w:rsidR="000869BD" w:rsidRPr="000869BD" w:rsidRDefault="000869BD" w:rsidP="000869BD">
      <w:pPr>
        <w:spacing w:line="240" w:lineRule="auto"/>
        <w:rPr>
          <w:rFonts w:asciiTheme="majorHAnsi" w:hAnsiTheme="majorHAnsi" w:cstheme="majorHAnsi"/>
          <w:b/>
          <w:sz w:val="24"/>
          <w:szCs w:val="24"/>
        </w:rPr>
      </w:pPr>
    </w:p>
    <w:p w14:paraId="00000011" w14:textId="094A1E53" w:rsidR="00C40361"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 xml:space="preserve">Why are faculty being asked to bail out the USG from their in-person/all-is-normal policy when we have exposure/symptoms/positive tests by automatically being “allowed” to change the modality of our courses? </w:t>
      </w:r>
    </w:p>
    <w:p w14:paraId="7B7A0069" w14:textId="77777777" w:rsidR="000869BD" w:rsidRPr="000869BD" w:rsidRDefault="000869BD" w:rsidP="000869BD">
      <w:pPr>
        <w:spacing w:line="120" w:lineRule="auto"/>
        <w:ind w:left="720"/>
        <w:rPr>
          <w:rFonts w:asciiTheme="majorHAnsi" w:hAnsiTheme="majorHAnsi" w:cstheme="majorHAnsi"/>
          <w:sz w:val="24"/>
          <w:szCs w:val="24"/>
        </w:rPr>
      </w:pPr>
    </w:p>
    <w:p w14:paraId="35D00B01" w14:textId="126EA712" w:rsidR="008D17C1" w:rsidRDefault="008D17C1"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As a state institution, we follow USG guidance that is informed by the CDC and the DPH.</w:t>
      </w:r>
    </w:p>
    <w:p w14:paraId="3A0C18CF" w14:textId="77777777" w:rsidR="000869BD" w:rsidRPr="000869BD" w:rsidRDefault="000869BD" w:rsidP="000869BD">
      <w:pPr>
        <w:spacing w:line="240" w:lineRule="auto"/>
        <w:ind w:left="720"/>
        <w:rPr>
          <w:rFonts w:asciiTheme="majorHAnsi" w:hAnsiTheme="majorHAnsi" w:cstheme="majorHAnsi"/>
          <w:color w:val="1F497D" w:themeColor="text2"/>
          <w:sz w:val="24"/>
          <w:szCs w:val="24"/>
        </w:rPr>
      </w:pPr>
    </w:p>
    <w:p w14:paraId="00000012" w14:textId="77777777" w:rsidR="00C40361" w:rsidRPr="000869BD"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Can it be made easier for faculty who are also parents of children in quarantine at home to move their courses online temporarily? Our options now are either to take sick leave, which means the employee is prohibited from working or to apply for a change in course modality with approval from the provost, which may take time or be denied. A faculty member whose child is sent home from school in the afternoon needs to quickly make arrangements before they need to teach on campus the following morning. Quick approval from the department chair should suffice for the brief period of quarantine. YES.</w:t>
      </w:r>
    </w:p>
    <w:p w14:paraId="00000013" w14:textId="7D208AAC" w:rsidR="00C40361" w:rsidRDefault="00C23D03" w:rsidP="000869BD">
      <w:pPr>
        <w:spacing w:line="240" w:lineRule="auto"/>
        <w:ind w:left="720"/>
        <w:rPr>
          <w:rFonts w:asciiTheme="majorHAnsi" w:hAnsiTheme="majorHAnsi" w:cstheme="majorHAnsi"/>
          <w:sz w:val="24"/>
          <w:szCs w:val="24"/>
        </w:rPr>
      </w:pPr>
      <w:r w:rsidRPr="000869BD">
        <w:rPr>
          <w:rFonts w:asciiTheme="majorHAnsi" w:hAnsiTheme="majorHAnsi" w:cstheme="majorHAnsi"/>
          <w:sz w:val="24"/>
          <w:szCs w:val="24"/>
        </w:rPr>
        <w:lastRenderedPageBreak/>
        <w:t>Related to the question above, it would also seem in the best interests of department staffing as well as the orderly progression of classes to allow these short-term shifts in modality. If a faculty member must take sick leave to care for a family member or quarantine themselves due to illness, it would seem better to shift that class temporarily online than to have to ask another overburdened faculty member to substitute, particularly at the last minute and given we may not have equal expertise in subject areas covered in different department courses.</w:t>
      </w:r>
    </w:p>
    <w:p w14:paraId="6474E1A4" w14:textId="77777777" w:rsidR="000869BD" w:rsidRPr="000869BD" w:rsidRDefault="000869BD" w:rsidP="000869BD">
      <w:pPr>
        <w:spacing w:line="240" w:lineRule="auto"/>
        <w:ind w:left="720"/>
        <w:rPr>
          <w:rFonts w:asciiTheme="majorHAnsi" w:hAnsiTheme="majorHAnsi" w:cstheme="majorHAnsi"/>
          <w:sz w:val="24"/>
          <w:szCs w:val="24"/>
        </w:rPr>
      </w:pPr>
    </w:p>
    <w:p w14:paraId="00000014" w14:textId="39C78ACA" w:rsidR="00C40361" w:rsidRPr="000869BD" w:rsidRDefault="00C23D03" w:rsidP="000869BD">
      <w:pPr>
        <w:spacing w:line="240" w:lineRule="auto"/>
        <w:ind w:left="720"/>
        <w:rPr>
          <w:rFonts w:asciiTheme="majorHAnsi" w:hAnsiTheme="majorHAnsi" w:cstheme="majorHAnsi"/>
          <w:sz w:val="24"/>
          <w:szCs w:val="24"/>
        </w:rPr>
      </w:pPr>
      <w:r w:rsidRPr="000869BD">
        <w:rPr>
          <w:rFonts w:asciiTheme="majorHAnsi" w:hAnsiTheme="majorHAnsi" w:cstheme="majorHAnsi"/>
          <w:sz w:val="24"/>
          <w:szCs w:val="24"/>
        </w:rPr>
        <w:t>Has the system or the university surveyed either faculty or students regarding their comfort level taking classes with no vaccine mandates, no mask mandates, and no physical distancing?  Has the university system or the university surveyed faculty or students regarding their preferences for course delivery in classes that have no vaccine mandate, no mask mandate, and no physical distancing?  I have anonymously surveyed my students and, despite the fact that they don’t wear masks (perhaps because of peer pressure or status concerns) most aren’t comfortable and most prefer a hybrid option.  I urge Senate to ask faculty to survey all their classes.</w:t>
      </w:r>
    </w:p>
    <w:p w14:paraId="12E12D36" w14:textId="77777777" w:rsidR="000869BD" w:rsidRDefault="000869BD" w:rsidP="000869BD">
      <w:pPr>
        <w:spacing w:line="120" w:lineRule="auto"/>
        <w:ind w:left="720"/>
        <w:rPr>
          <w:rFonts w:asciiTheme="majorHAnsi" w:hAnsiTheme="majorHAnsi" w:cstheme="majorHAnsi"/>
          <w:color w:val="1F497D" w:themeColor="text2"/>
          <w:sz w:val="24"/>
          <w:szCs w:val="24"/>
        </w:rPr>
      </w:pPr>
    </w:p>
    <w:p w14:paraId="37244964" w14:textId="63903DDE" w:rsidR="008D17C1" w:rsidRDefault="008D17C1"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 xml:space="preserve">As was the case prior to COVID, faculty members </w:t>
      </w:r>
      <w:r w:rsidR="00044E49" w:rsidRPr="000869BD">
        <w:rPr>
          <w:rFonts w:asciiTheme="majorHAnsi" w:hAnsiTheme="majorHAnsi" w:cstheme="majorHAnsi"/>
          <w:color w:val="1F497D" w:themeColor="text2"/>
          <w:sz w:val="24"/>
          <w:szCs w:val="24"/>
        </w:rPr>
        <w:t xml:space="preserve">who have events anticipated by this question </w:t>
      </w:r>
      <w:r w:rsidRPr="000869BD">
        <w:rPr>
          <w:rFonts w:asciiTheme="majorHAnsi" w:hAnsiTheme="majorHAnsi" w:cstheme="majorHAnsi"/>
          <w:color w:val="1F497D" w:themeColor="text2"/>
          <w:sz w:val="24"/>
          <w:szCs w:val="24"/>
        </w:rPr>
        <w:t>should work with their department chair, dean and HR to determine suitable arrangements.</w:t>
      </w:r>
    </w:p>
    <w:p w14:paraId="2FA251E7" w14:textId="77777777" w:rsidR="000869BD" w:rsidRPr="000869BD" w:rsidRDefault="000869BD" w:rsidP="000869BD">
      <w:pPr>
        <w:spacing w:line="240" w:lineRule="auto"/>
        <w:ind w:left="720"/>
        <w:rPr>
          <w:rFonts w:asciiTheme="majorHAnsi" w:hAnsiTheme="majorHAnsi" w:cstheme="majorHAnsi"/>
          <w:color w:val="1F497D" w:themeColor="text2"/>
          <w:sz w:val="24"/>
          <w:szCs w:val="24"/>
        </w:rPr>
      </w:pPr>
    </w:p>
    <w:p w14:paraId="00000015" w14:textId="012CE61C" w:rsidR="00C40361" w:rsidRDefault="00C23D03" w:rsidP="000869BD">
      <w:pPr>
        <w:spacing w:line="240" w:lineRule="auto"/>
        <w:rPr>
          <w:rFonts w:asciiTheme="majorHAnsi" w:hAnsiTheme="majorHAnsi" w:cstheme="majorHAnsi"/>
          <w:b/>
          <w:sz w:val="24"/>
          <w:szCs w:val="24"/>
        </w:rPr>
      </w:pPr>
      <w:r w:rsidRPr="000869BD">
        <w:rPr>
          <w:rFonts w:asciiTheme="majorHAnsi" w:hAnsiTheme="majorHAnsi" w:cstheme="majorHAnsi"/>
          <w:b/>
          <w:sz w:val="24"/>
          <w:szCs w:val="24"/>
        </w:rPr>
        <w:t>TESTING</w:t>
      </w:r>
    </w:p>
    <w:p w14:paraId="328475D2" w14:textId="77777777" w:rsidR="000869BD" w:rsidRPr="000869BD" w:rsidRDefault="000869BD" w:rsidP="000869BD">
      <w:pPr>
        <w:spacing w:line="240" w:lineRule="auto"/>
        <w:rPr>
          <w:rFonts w:asciiTheme="majorHAnsi" w:hAnsiTheme="majorHAnsi" w:cstheme="majorHAnsi"/>
          <w:b/>
          <w:sz w:val="24"/>
          <w:szCs w:val="24"/>
        </w:rPr>
      </w:pPr>
    </w:p>
    <w:p w14:paraId="00000016" w14:textId="1EA8D53B" w:rsidR="00C40361"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Is there a way to provide on-campus free testing for faculty and staff? The testing on August 31 was helpful, but it was only one day.</w:t>
      </w:r>
    </w:p>
    <w:p w14:paraId="4E08F28A" w14:textId="77777777" w:rsidR="000869BD" w:rsidRPr="000869BD" w:rsidRDefault="000869BD" w:rsidP="000869BD">
      <w:pPr>
        <w:spacing w:line="120" w:lineRule="auto"/>
        <w:ind w:left="720"/>
        <w:rPr>
          <w:rFonts w:asciiTheme="majorHAnsi" w:hAnsiTheme="majorHAnsi" w:cstheme="majorHAnsi"/>
          <w:sz w:val="24"/>
          <w:szCs w:val="24"/>
        </w:rPr>
      </w:pPr>
    </w:p>
    <w:p w14:paraId="2FA37E3B" w14:textId="484D7FDF" w:rsidR="008D17C1" w:rsidRDefault="00044E49"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We are appreciative that t</w:t>
      </w:r>
      <w:r w:rsidR="008D17C1" w:rsidRPr="000869BD">
        <w:rPr>
          <w:rFonts w:asciiTheme="majorHAnsi" w:hAnsiTheme="majorHAnsi" w:cstheme="majorHAnsi"/>
          <w:color w:val="1F497D" w:themeColor="text2"/>
          <w:sz w:val="24"/>
          <w:szCs w:val="24"/>
        </w:rPr>
        <w:t>he School of Nursing will be providing regular testing for all members of the campus community. Dates and locations will be communicated once details have been confirmed</w:t>
      </w:r>
      <w:r w:rsidR="00A90C6A" w:rsidRPr="000869BD">
        <w:rPr>
          <w:rFonts w:asciiTheme="majorHAnsi" w:hAnsiTheme="majorHAnsi" w:cstheme="majorHAnsi"/>
          <w:color w:val="1F497D" w:themeColor="text2"/>
          <w:sz w:val="24"/>
          <w:szCs w:val="24"/>
        </w:rPr>
        <w:t xml:space="preserve">. We are also exploring other testing options for faculty and staff. </w:t>
      </w:r>
    </w:p>
    <w:p w14:paraId="602F672D" w14:textId="77777777" w:rsidR="000869BD" w:rsidRPr="000869BD" w:rsidRDefault="000869BD" w:rsidP="000869BD">
      <w:pPr>
        <w:spacing w:line="240" w:lineRule="auto"/>
        <w:ind w:left="720"/>
        <w:rPr>
          <w:rFonts w:asciiTheme="majorHAnsi" w:hAnsiTheme="majorHAnsi" w:cstheme="majorHAnsi"/>
          <w:color w:val="1F497D" w:themeColor="text2"/>
          <w:sz w:val="24"/>
          <w:szCs w:val="24"/>
        </w:rPr>
      </w:pPr>
    </w:p>
    <w:p w14:paraId="00000017" w14:textId="444F64CE" w:rsidR="00C40361" w:rsidRPr="000869BD"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color w:val="201F1E"/>
          <w:sz w:val="24"/>
          <w:szCs w:val="24"/>
          <w:highlight w:val="white"/>
        </w:rPr>
        <w:t xml:space="preserve">It would certainly be a benefit if GC would offer free </w:t>
      </w:r>
      <w:proofErr w:type="spellStart"/>
      <w:r w:rsidRPr="000869BD">
        <w:rPr>
          <w:rFonts w:asciiTheme="majorHAnsi" w:hAnsiTheme="majorHAnsi" w:cstheme="majorHAnsi"/>
          <w:color w:val="201F1E"/>
          <w:sz w:val="24"/>
          <w:szCs w:val="24"/>
          <w:highlight w:val="white"/>
        </w:rPr>
        <w:t>Covid</w:t>
      </w:r>
      <w:proofErr w:type="spellEnd"/>
      <w:r w:rsidRPr="000869BD">
        <w:rPr>
          <w:rFonts w:asciiTheme="majorHAnsi" w:hAnsiTheme="majorHAnsi" w:cstheme="majorHAnsi"/>
          <w:color w:val="201F1E"/>
          <w:sz w:val="24"/>
          <w:szCs w:val="24"/>
          <w:highlight w:val="white"/>
        </w:rPr>
        <w:t xml:space="preserve"> testing for faculty and staff on campus especially as it is difficult to find testing appointments in Milledgeville. Wait times at Urgent Care and DPH can be hours, and local pharmacies are no longer testing. Can we take time away from the workday to get tested as testing sites are closed after the end of the workday? Other USG schools are providing testing for faculty and staff. Can we have in-kind, on-demand testing on campus as students do, given the USG policies have asked us to be in classrooms with </w:t>
      </w:r>
      <w:proofErr w:type="spellStart"/>
      <w:r w:rsidRPr="000869BD">
        <w:rPr>
          <w:rFonts w:asciiTheme="majorHAnsi" w:hAnsiTheme="majorHAnsi" w:cstheme="majorHAnsi"/>
          <w:color w:val="201F1E"/>
          <w:sz w:val="24"/>
          <w:szCs w:val="24"/>
          <w:highlight w:val="white"/>
        </w:rPr>
        <w:t>Covid</w:t>
      </w:r>
      <w:proofErr w:type="spellEnd"/>
      <w:r w:rsidRPr="000869BD">
        <w:rPr>
          <w:rFonts w:asciiTheme="majorHAnsi" w:hAnsiTheme="majorHAnsi" w:cstheme="majorHAnsi"/>
          <w:color w:val="201F1E"/>
          <w:sz w:val="24"/>
          <w:szCs w:val="24"/>
          <w:highlight w:val="white"/>
        </w:rPr>
        <w:t xml:space="preserve">+ and </w:t>
      </w:r>
      <w:proofErr w:type="spellStart"/>
      <w:r w:rsidRPr="000869BD">
        <w:rPr>
          <w:rFonts w:asciiTheme="majorHAnsi" w:hAnsiTheme="majorHAnsi" w:cstheme="majorHAnsi"/>
          <w:color w:val="201F1E"/>
          <w:sz w:val="24"/>
          <w:szCs w:val="24"/>
          <w:highlight w:val="white"/>
        </w:rPr>
        <w:t>maskless</w:t>
      </w:r>
      <w:proofErr w:type="spellEnd"/>
      <w:r w:rsidRPr="000869BD">
        <w:rPr>
          <w:rFonts w:asciiTheme="majorHAnsi" w:hAnsiTheme="majorHAnsi" w:cstheme="majorHAnsi"/>
          <w:color w:val="201F1E"/>
          <w:sz w:val="24"/>
          <w:szCs w:val="24"/>
          <w:highlight w:val="white"/>
        </w:rPr>
        <w:t xml:space="preserve"> students? We are exposed to </w:t>
      </w:r>
      <w:proofErr w:type="spellStart"/>
      <w:r w:rsidRPr="000869BD">
        <w:rPr>
          <w:rFonts w:asciiTheme="majorHAnsi" w:hAnsiTheme="majorHAnsi" w:cstheme="majorHAnsi"/>
          <w:color w:val="201F1E"/>
          <w:sz w:val="24"/>
          <w:szCs w:val="24"/>
          <w:highlight w:val="white"/>
        </w:rPr>
        <w:t>Covid</w:t>
      </w:r>
      <w:proofErr w:type="spellEnd"/>
      <w:r w:rsidRPr="000869BD">
        <w:rPr>
          <w:rFonts w:asciiTheme="majorHAnsi" w:hAnsiTheme="majorHAnsi" w:cstheme="majorHAnsi"/>
          <w:color w:val="201F1E"/>
          <w:sz w:val="24"/>
          <w:szCs w:val="24"/>
          <w:highlight w:val="white"/>
        </w:rPr>
        <w:t xml:space="preserve">+ students on an almost daily basis and it is a burden (and will be a weekly, time-consuming burden) to have to travel around middle Georgia trying to find locations that have test availability or stores that have at-home antigen tests in stock. We may need to test weekly if not bi-weekly given the number of students in classes testing positive for </w:t>
      </w:r>
      <w:proofErr w:type="spellStart"/>
      <w:r w:rsidRPr="000869BD">
        <w:rPr>
          <w:rFonts w:asciiTheme="majorHAnsi" w:hAnsiTheme="majorHAnsi" w:cstheme="majorHAnsi"/>
          <w:color w:val="201F1E"/>
          <w:sz w:val="24"/>
          <w:szCs w:val="24"/>
          <w:highlight w:val="white"/>
        </w:rPr>
        <w:t>Covid</w:t>
      </w:r>
      <w:proofErr w:type="spellEnd"/>
      <w:r w:rsidRPr="000869BD">
        <w:rPr>
          <w:rFonts w:asciiTheme="majorHAnsi" w:hAnsiTheme="majorHAnsi" w:cstheme="majorHAnsi"/>
          <w:color w:val="201F1E"/>
          <w:sz w:val="24"/>
          <w:szCs w:val="24"/>
          <w:highlight w:val="white"/>
        </w:rPr>
        <w:t>. At-home tests are costly, and testing locations are not always free. Free on-campus testing for all would go a long way in solving this problem that has been created by USG policies.</w:t>
      </w:r>
    </w:p>
    <w:p w14:paraId="37E55006" w14:textId="77777777" w:rsidR="000869BD" w:rsidRDefault="000869BD" w:rsidP="000869BD">
      <w:pPr>
        <w:spacing w:line="120" w:lineRule="auto"/>
        <w:ind w:left="720"/>
        <w:rPr>
          <w:rFonts w:asciiTheme="majorHAnsi" w:hAnsiTheme="majorHAnsi" w:cstheme="majorHAnsi"/>
          <w:color w:val="1F497D" w:themeColor="text2"/>
          <w:sz w:val="24"/>
          <w:szCs w:val="24"/>
        </w:rPr>
      </w:pPr>
    </w:p>
    <w:p w14:paraId="34DB0136" w14:textId="733BC108" w:rsidR="008D17C1" w:rsidRDefault="008D17C1"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 xml:space="preserve">See response above. </w:t>
      </w:r>
    </w:p>
    <w:p w14:paraId="56693B5A" w14:textId="77777777" w:rsidR="000869BD" w:rsidRPr="000869BD" w:rsidRDefault="000869BD" w:rsidP="000869BD">
      <w:pPr>
        <w:spacing w:line="240" w:lineRule="auto"/>
        <w:ind w:left="720"/>
        <w:rPr>
          <w:rFonts w:asciiTheme="majorHAnsi" w:hAnsiTheme="majorHAnsi" w:cstheme="majorHAnsi"/>
          <w:color w:val="1F497D" w:themeColor="text2"/>
          <w:sz w:val="24"/>
          <w:szCs w:val="24"/>
        </w:rPr>
      </w:pPr>
    </w:p>
    <w:p w14:paraId="00000018" w14:textId="1E16D7D2" w:rsidR="00C40361" w:rsidRPr="000869BD" w:rsidRDefault="00C23D03" w:rsidP="000869BD">
      <w:pPr>
        <w:numPr>
          <w:ilvl w:val="0"/>
          <w:numId w:val="1"/>
        </w:numPr>
        <w:spacing w:line="240" w:lineRule="auto"/>
        <w:rPr>
          <w:rFonts w:asciiTheme="majorHAnsi" w:hAnsiTheme="majorHAnsi" w:cstheme="majorHAnsi"/>
          <w:color w:val="201F1E"/>
          <w:sz w:val="24"/>
          <w:szCs w:val="24"/>
          <w:highlight w:val="white"/>
        </w:rPr>
      </w:pPr>
      <w:r w:rsidRPr="000869BD">
        <w:rPr>
          <w:rFonts w:asciiTheme="majorHAnsi" w:hAnsiTheme="majorHAnsi" w:cstheme="majorHAnsi"/>
          <w:sz w:val="24"/>
          <w:szCs w:val="24"/>
        </w:rPr>
        <w:lastRenderedPageBreak/>
        <w:t>At the current rate of students testing positive for COVID-19 on campus and many reports of students attending classes and testing positive shortly thereafter, it seems that surveillance testing of all students, or even of randomly selected students, would be a good idea. Would it be possible to institute surveillance testing, or even just encourage students without symptoms or known direct contacts to get tested?</w:t>
      </w:r>
    </w:p>
    <w:p w14:paraId="6D624AE2" w14:textId="77777777" w:rsidR="000869BD" w:rsidRPr="000869BD" w:rsidRDefault="000869BD" w:rsidP="000869BD">
      <w:pPr>
        <w:spacing w:line="120" w:lineRule="auto"/>
        <w:ind w:left="720"/>
        <w:rPr>
          <w:rFonts w:asciiTheme="majorHAnsi" w:hAnsiTheme="majorHAnsi" w:cstheme="majorHAnsi"/>
          <w:color w:val="201F1E"/>
          <w:sz w:val="24"/>
          <w:szCs w:val="24"/>
          <w:highlight w:val="white"/>
        </w:rPr>
      </w:pPr>
    </w:p>
    <w:p w14:paraId="02A901BC" w14:textId="1CA8045D" w:rsidR="008D17C1" w:rsidRPr="000869BD" w:rsidRDefault="008D17C1" w:rsidP="000869BD">
      <w:pPr>
        <w:spacing w:line="240" w:lineRule="auto"/>
        <w:ind w:left="720"/>
        <w:rPr>
          <w:rFonts w:asciiTheme="majorHAnsi" w:hAnsiTheme="majorHAnsi" w:cstheme="majorHAnsi"/>
          <w:color w:val="201F1E"/>
          <w:sz w:val="24"/>
          <w:szCs w:val="24"/>
          <w:highlight w:val="white"/>
        </w:rPr>
      </w:pPr>
      <w:r w:rsidRPr="000869BD">
        <w:rPr>
          <w:rFonts w:asciiTheme="majorHAnsi" w:hAnsiTheme="majorHAnsi" w:cstheme="majorHAnsi"/>
          <w:color w:val="1F497D" w:themeColor="text2"/>
          <w:sz w:val="24"/>
          <w:szCs w:val="24"/>
        </w:rPr>
        <w:t>We encourage anyone with symptoms to get tested, and GC students are offered this service through our Student Health Services.</w:t>
      </w:r>
    </w:p>
    <w:p w14:paraId="739EA831" w14:textId="0F0D9FCF" w:rsidR="000869BD" w:rsidRDefault="000869BD" w:rsidP="000869BD">
      <w:pPr>
        <w:spacing w:line="240" w:lineRule="auto"/>
        <w:rPr>
          <w:rFonts w:asciiTheme="majorHAnsi" w:hAnsiTheme="majorHAnsi" w:cstheme="majorHAnsi"/>
          <w:b/>
          <w:color w:val="201F1E"/>
          <w:sz w:val="24"/>
          <w:szCs w:val="24"/>
          <w:highlight w:val="white"/>
        </w:rPr>
      </w:pPr>
    </w:p>
    <w:p w14:paraId="00000019" w14:textId="07160A88" w:rsidR="00C40361" w:rsidRDefault="00C23D03" w:rsidP="000869BD">
      <w:pPr>
        <w:spacing w:line="240" w:lineRule="auto"/>
        <w:rPr>
          <w:rFonts w:asciiTheme="majorHAnsi" w:hAnsiTheme="majorHAnsi" w:cstheme="majorHAnsi"/>
          <w:b/>
          <w:color w:val="201F1E"/>
          <w:sz w:val="24"/>
          <w:szCs w:val="24"/>
          <w:highlight w:val="white"/>
        </w:rPr>
      </w:pPr>
      <w:r w:rsidRPr="000869BD">
        <w:rPr>
          <w:rFonts w:asciiTheme="majorHAnsi" w:hAnsiTheme="majorHAnsi" w:cstheme="majorHAnsi"/>
          <w:b/>
          <w:color w:val="201F1E"/>
          <w:sz w:val="24"/>
          <w:szCs w:val="24"/>
          <w:highlight w:val="white"/>
        </w:rPr>
        <w:t>ADA</w:t>
      </w:r>
    </w:p>
    <w:p w14:paraId="179990D4" w14:textId="77777777" w:rsidR="000869BD" w:rsidRPr="000869BD" w:rsidRDefault="000869BD" w:rsidP="000869BD">
      <w:pPr>
        <w:spacing w:line="240" w:lineRule="auto"/>
        <w:rPr>
          <w:rFonts w:asciiTheme="majorHAnsi" w:hAnsiTheme="majorHAnsi" w:cstheme="majorHAnsi"/>
          <w:b/>
          <w:color w:val="201F1E"/>
          <w:sz w:val="24"/>
          <w:szCs w:val="24"/>
          <w:highlight w:val="white"/>
        </w:rPr>
      </w:pPr>
    </w:p>
    <w:p w14:paraId="0000001A" w14:textId="7680A90E" w:rsidR="00C40361" w:rsidRPr="000869BD"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 xml:space="preserve">How is this situation not a violation of the ADA? Our lack of mitigation measures should be a violation of ADA, if not at least ableist in not keeping safe education available to immune-compromised students? </w:t>
      </w:r>
      <w:hyperlink r:id="rId8">
        <w:r w:rsidRPr="000869BD">
          <w:rPr>
            <w:rFonts w:asciiTheme="majorHAnsi" w:hAnsiTheme="majorHAnsi" w:cstheme="majorHAnsi"/>
            <w:color w:val="1155CC"/>
            <w:sz w:val="24"/>
            <w:szCs w:val="24"/>
            <w:u w:val="single"/>
          </w:rPr>
          <w:t>https://www.thenation.com/article/society/mask-mandates-school-law/</w:t>
        </w:r>
      </w:hyperlink>
      <w:r w:rsidRPr="000869BD">
        <w:rPr>
          <w:rFonts w:asciiTheme="majorHAnsi" w:hAnsiTheme="majorHAnsi" w:cstheme="majorHAnsi"/>
          <w:sz w:val="24"/>
          <w:szCs w:val="24"/>
        </w:rPr>
        <w:t xml:space="preserve"> </w:t>
      </w:r>
    </w:p>
    <w:p w14:paraId="6D607FC4" w14:textId="77777777" w:rsidR="000869BD" w:rsidRDefault="000869BD" w:rsidP="000869BD">
      <w:pPr>
        <w:spacing w:line="120" w:lineRule="auto"/>
        <w:ind w:left="720"/>
        <w:rPr>
          <w:rFonts w:asciiTheme="majorHAnsi" w:hAnsiTheme="majorHAnsi" w:cstheme="majorHAnsi"/>
          <w:color w:val="1F497D" w:themeColor="text2"/>
          <w:sz w:val="24"/>
          <w:szCs w:val="24"/>
        </w:rPr>
      </w:pPr>
    </w:p>
    <w:p w14:paraId="40E2626A" w14:textId="2A128268" w:rsidR="00B727D9" w:rsidRDefault="00B727D9"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To date, current mitigation strategies have not been found to be in violation of ADA.</w:t>
      </w:r>
    </w:p>
    <w:p w14:paraId="2321A188" w14:textId="77777777" w:rsidR="000869BD" w:rsidRPr="000869BD" w:rsidRDefault="000869BD" w:rsidP="000869BD">
      <w:pPr>
        <w:spacing w:line="240" w:lineRule="auto"/>
        <w:ind w:left="720"/>
        <w:rPr>
          <w:rFonts w:asciiTheme="majorHAnsi" w:hAnsiTheme="majorHAnsi" w:cstheme="majorHAnsi"/>
          <w:color w:val="1F497D" w:themeColor="text2"/>
          <w:sz w:val="24"/>
          <w:szCs w:val="24"/>
        </w:rPr>
      </w:pPr>
    </w:p>
    <w:p w14:paraId="0000001B" w14:textId="5C3E9866" w:rsidR="00C40361"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 xml:space="preserve">Workplace safety is a basic expectation. As one of many who are categorized by CDC guidelines as immunocompromised, why is it fully my responsibility to ensure my health and wellbeing by </w:t>
      </w:r>
      <w:r w:rsidRPr="000869BD">
        <w:rPr>
          <w:rFonts w:asciiTheme="majorHAnsi" w:hAnsiTheme="majorHAnsi" w:cstheme="majorHAnsi"/>
          <w:b/>
          <w:sz w:val="24"/>
          <w:szCs w:val="24"/>
        </w:rPr>
        <w:t>claiming a disability</w:t>
      </w:r>
      <w:r w:rsidRPr="000869BD">
        <w:rPr>
          <w:rFonts w:asciiTheme="majorHAnsi" w:hAnsiTheme="majorHAnsi" w:cstheme="majorHAnsi"/>
          <w:sz w:val="24"/>
          <w:szCs w:val="24"/>
        </w:rPr>
        <w:t xml:space="preserve"> as a means for receiving ADA accommodations that may permit the continuation of the USG waiver given last year? What are the intended, or unintended, consequences of documenting a disability? How would this classification be used in the future?</w:t>
      </w:r>
    </w:p>
    <w:p w14:paraId="68697185" w14:textId="77777777" w:rsidR="000869BD" w:rsidRPr="000869BD" w:rsidRDefault="000869BD" w:rsidP="000869BD">
      <w:pPr>
        <w:spacing w:line="120" w:lineRule="auto"/>
        <w:ind w:left="720"/>
        <w:rPr>
          <w:rFonts w:asciiTheme="majorHAnsi" w:hAnsiTheme="majorHAnsi" w:cstheme="majorHAnsi"/>
          <w:sz w:val="24"/>
          <w:szCs w:val="24"/>
        </w:rPr>
      </w:pPr>
    </w:p>
    <w:p w14:paraId="0719E96A" w14:textId="3034EDCF" w:rsidR="00B727D9" w:rsidRDefault="00B727D9"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 xml:space="preserve">As was the case prior to COVID, individuals </w:t>
      </w:r>
      <w:r w:rsidR="00044E49" w:rsidRPr="000869BD">
        <w:rPr>
          <w:rFonts w:asciiTheme="majorHAnsi" w:hAnsiTheme="majorHAnsi" w:cstheme="majorHAnsi"/>
          <w:color w:val="1F497D" w:themeColor="text2"/>
          <w:sz w:val="24"/>
          <w:szCs w:val="24"/>
        </w:rPr>
        <w:t xml:space="preserve">seeking any accommodations </w:t>
      </w:r>
      <w:r w:rsidRPr="000869BD">
        <w:rPr>
          <w:rFonts w:asciiTheme="majorHAnsi" w:hAnsiTheme="majorHAnsi" w:cstheme="majorHAnsi"/>
          <w:color w:val="1F497D" w:themeColor="text2"/>
          <w:sz w:val="24"/>
          <w:szCs w:val="24"/>
        </w:rPr>
        <w:t>would provide documentation to HR to make relevant determinations for ADA accommodations.</w:t>
      </w:r>
    </w:p>
    <w:p w14:paraId="7993E6A7" w14:textId="77777777" w:rsidR="000869BD" w:rsidRPr="000869BD" w:rsidRDefault="000869BD" w:rsidP="000869BD">
      <w:pPr>
        <w:spacing w:line="240" w:lineRule="auto"/>
        <w:ind w:left="720"/>
        <w:rPr>
          <w:rFonts w:asciiTheme="majorHAnsi" w:hAnsiTheme="majorHAnsi" w:cstheme="majorHAnsi"/>
          <w:sz w:val="24"/>
          <w:szCs w:val="24"/>
        </w:rPr>
      </w:pPr>
    </w:p>
    <w:p w14:paraId="0000001C" w14:textId="3A04874F" w:rsidR="00C40361" w:rsidRDefault="00C23D03" w:rsidP="000869BD">
      <w:pPr>
        <w:spacing w:line="240" w:lineRule="auto"/>
        <w:rPr>
          <w:rFonts w:asciiTheme="majorHAnsi" w:hAnsiTheme="majorHAnsi" w:cstheme="majorHAnsi"/>
          <w:b/>
          <w:sz w:val="24"/>
          <w:szCs w:val="24"/>
        </w:rPr>
      </w:pPr>
      <w:r w:rsidRPr="000869BD">
        <w:rPr>
          <w:rFonts w:asciiTheme="majorHAnsi" w:hAnsiTheme="majorHAnsi" w:cstheme="majorHAnsi"/>
          <w:b/>
          <w:sz w:val="24"/>
          <w:szCs w:val="24"/>
        </w:rPr>
        <w:t>CARES ACT</w:t>
      </w:r>
    </w:p>
    <w:p w14:paraId="5AC7B83D" w14:textId="77777777" w:rsidR="000869BD" w:rsidRPr="000869BD" w:rsidRDefault="000869BD" w:rsidP="000869BD">
      <w:pPr>
        <w:spacing w:line="240" w:lineRule="auto"/>
        <w:rPr>
          <w:rFonts w:asciiTheme="majorHAnsi" w:hAnsiTheme="majorHAnsi" w:cstheme="majorHAnsi"/>
          <w:b/>
          <w:sz w:val="24"/>
          <w:szCs w:val="24"/>
        </w:rPr>
      </w:pPr>
    </w:p>
    <w:p w14:paraId="0000001D" w14:textId="6BCAA3E9" w:rsidR="00C40361" w:rsidRPr="000869BD"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How much money did Georgia College receive from the CARES Act? How is the money being used/has the money been used? I second this question! And I third it! And where is this reported? Will students receive reduced tuition with the student allocated funds?</w:t>
      </w:r>
    </w:p>
    <w:p w14:paraId="3BF77B09" w14:textId="77777777" w:rsidR="000869BD" w:rsidRDefault="000869BD" w:rsidP="000869BD">
      <w:pPr>
        <w:spacing w:line="120" w:lineRule="auto"/>
        <w:ind w:left="720"/>
        <w:rPr>
          <w:rFonts w:asciiTheme="majorHAnsi" w:hAnsiTheme="majorHAnsi" w:cstheme="majorHAnsi"/>
          <w:sz w:val="24"/>
          <w:szCs w:val="24"/>
        </w:rPr>
      </w:pPr>
    </w:p>
    <w:p w14:paraId="57FF1F86" w14:textId="2037EC60" w:rsidR="00CA178F" w:rsidRPr="000869BD" w:rsidRDefault="00CA178F" w:rsidP="000869BD">
      <w:pPr>
        <w:spacing w:line="240" w:lineRule="auto"/>
        <w:ind w:left="720"/>
        <w:rPr>
          <w:rFonts w:asciiTheme="majorHAnsi" w:hAnsiTheme="majorHAnsi" w:cstheme="majorHAnsi"/>
          <w:color w:val="002060"/>
          <w:sz w:val="24"/>
          <w:szCs w:val="24"/>
        </w:rPr>
      </w:pPr>
      <w:r w:rsidRPr="000869BD">
        <w:rPr>
          <w:rFonts w:asciiTheme="majorHAnsi" w:hAnsiTheme="majorHAnsi" w:cstheme="majorHAnsi"/>
          <w:color w:val="002060"/>
          <w:sz w:val="24"/>
          <w:szCs w:val="24"/>
        </w:rPr>
        <w:t xml:space="preserve">Information related to this can be found </w:t>
      </w:r>
      <w:hyperlink r:id="rId9" w:history="1">
        <w:r w:rsidRPr="000869BD">
          <w:rPr>
            <w:rStyle w:val="Hyperlink"/>
            <w:rFonts w:asciiTheme="majorHAnsi" w:hAnsiTheme="majorHAnsi" w:cstheme="majorHAnsi"/>
            <w:color w:val="002060"/>
            <w:sz w:val="24"/>
            <w:szCs w:val="24"/>
          </w:rPr>
          <w:t>online</w:t>
        </w:r>
      </w:hyperlink>
      <w:r w:rsidRPr="000869BD">
        <w:rPr>
          <w:rFonts w:asciiTheme="majorHAnsi" w:hAnsiTheme="majorHAnsi" w:cstheme="majorHAnsi"/>
          <w:color w:val="002060"/>
          <w:sz w:val="24"/>
          <w:szCs w:val="24"/>
        </w:rPr>
        <w:t>.</w:t>
      </w:r>
    </w:p>
    <w:p w14:paraId="1C73EC21" w14:textId="77777777" w:rsidR="000869BD" w:rsidRPr="000869BD" w:rsidRDefault="000869BD" w:rsidP="000869BD">
      <w:pPr>
        <w:spacing w:line="240" w:lineRule="auto"/>
        <w:ind w:left="720"/>
        <w:rPr>
          <w:rFonts w:asciiTheme="majorHAnsi" w:hAnsiTheme="majorHAnsi" w:cstheme="majorHAnsi"/>
          <w:sz w:val="24"/>
          <w:szCs w:val="24"/>
        </w:rPr>
      </w:pPr>
    </w:p>
    <w:p w14:paraId="0000001E" w14:textId="28A7671F" w:rsidR="00C40361" w:rsidRDefault="00C23D03" w:rsidP="000869BD">
      <w:pPr>
        <w:spacing w:line="240" w:lineRule="auto"/>
        <w:rPr>
          <w:rFonts w:asciiTheme="majorHAnsi" w:hAnsiTheme="majorHAnsi" w:cstheme="majorHAnsi"/>
          <w:b/>
          <w:sz w:val="24"/>
          <w:szCs w:val="24"/>
        </w:rPr>
      </w:pPr>
      <w:r w:rsidRPr="000869BD">
        <w:rPr>
          <w:rFonts w:asciiTheme="majorHAnsi" w:hAnsiTheme="majorHAnsi" w:cstheme="majorHAnsi"/>
          <w:b/>
          <w:sz w:val="24"/>
          <w:szCs w:val="24"/>
        </w:rPr>
        <w:t>MEETINGS</w:t>
      </w:r>
    </w:p>
    <w:p w14:paraId="392BEBE6" w14:textId="77777777" w:rsidR="000869BD" w:rsidRPr="000869BD" w:rsidRDefault="000869BD" w:rsidP="000869BD">
      <w:pPr>
        <w:spacing w:line="240" w:lineRule="auto"/>
        <w:rPr>
          <w:rFonts w:asciiTheme="majorHAnsi" w:hAnsiTheme="majorHAnsi" w:cstheme="majorHAnsi"/>
          <w:b/>
          <w:sz w:val="24"/>
          <w:szCs w:val="24"/>
        </w:rPr>
      </w:pPr>
    </w:p>
    <w:p w14:paraId="4CDCB626" w14:textId="616A9256" w:rsidR="00CA178F"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 xml:space="preserve">Is it possible to continue virtual university meetings as has been the practice over the past year and a half? Even the </w:t>
      </w:r>
      <w:r w:rsidRPr="000869BD">
        <w:rPr>
          <w:rFonts w:asciiTheme="majorHAnsi" w:hAnsiTheme="majorHAnsi" w:cstheme="majorHAnsi"/>
          <w:i/>
          <w:sz w:val="24"/>
          <w:szCs w:val="24"/>
        </w:rPr>
        <w:t xml:space="preserve">option </w:t>
      </w:r>
      <w:r w:rsidRPr="000869BD">
        <w:rPr>
          <w:rFonts w:asciiTheme="majorHAnsi" w:hAnsiTheme="majorHAnsi" w:cstheme="majorHAnsi"/>
          <w:sz w:val="24"/>
          <w:szCs w:val="24"/>
        </w:rPr>
        <w:t>to meet virtually (when needed) would be a relief during this time of increased COVID cases despite the availability of vaccinations. I am asking as one who is fully vaccinated but also as one who is trying to be as safe as possible for the good of my family.</w:t>
      </w:r>
    </w:p>
    <w:p w14:paraId="507CC97A" w14:textId="77777777" w:rsidR="000869BD" w:rsidRPr="000869BD" w:rsidRDefault="000869BD" w:rsidP="000869BD">
      <w:pPr>
        <w:spacing w:line="120" w:lineRule="auto"/>
        <w:ind w:left="720"/>
        <w:rPr>
          <w:rFonts w:asciiTheme="majorHAnsi" w:hAnsiTheme="majorHAnsi" w:cstheme="majorHAnsi"/>
          <w:sz w:val="24"/>
          <w:szCs w:val="24"/>
        </w:rPr>
      </w:pPr>
    </w:p>
    <w:p w14:paraId="546003A9" w14:textId="5E4A3E29" w:rsidR="00CA178F" w:rsidRDefault="00CA178F"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Georgia College provides flexibility in the way meetings are organized and attended.</w:t>
      </w:r>
    </w:p>
    <w:p w14:paraId="438735A6" w14:textId="77777777" w:rsidR="000869BD" w:rsidRPr="000869BD" w:rsidRDefault="000869BD" w:rsidP="000869BD">
      <w:pPr>
        <w:spacing w:line="240" w:lineRule="auto"/>
        <w:ind w:left="720"/>
        <w:rPr>
          <w:rFonts w:asciiTheme="majorHAnsi" w:hAnsiTheme="majorHAnsi" w:cstheme="majorHAnsi"/>
          <w:color w:val="1F497D" w:themeColor="text2"/>
          <w:sz w:val="24"/>
          <w:szCs w:val="24"/>
        </w:rPr>
      </w:pPr>
    </w:p>
    <w:p w14:paraId="57250D4F" w14:textId="77777777" w:rsidR="00F24572" w:rsidRDefault="00F24572">
      <w:pPr>
        <w:rPr>
          <w:rFonts w:asciiTheme="majorHAnsi" w:hAnsiTheme="majorHAnsi" w:cstheme="majorHAnsi"/>
          <w:b/>
          <w:sz w:val="24"/>
          <w:szCs w:val="24"/>
        </w:rPr>
      </w:pPr>
      <w:r>
        <w:rPr>
          <w:rFonts w:asciiTheme="majorHAnsi" w:hAnsiTheme="majorHAnsi" w:cstheme="majorHAnsi"/>
          <w:b/>
          <w:sz w:val="24"/>
          <w:szCs w:val="24"/>
        </w:rPr>
        <w:br w:type="page"/>
      </w:r>
    </w:p>
    <w:p w14:paraId="00000020" w14:textId="7B110621" w:rsidR="00C40361" w:rsidRDefault="00C23D03" w:rsidP="000869BD">
      <w:pPr>
        <w:spacing w:line="240" w:lineRule="auto"/>
        <w:rPr>
          <w:rFonts w:asciiTheme="majorHAnsi" w:hAnsiTheme="majorHAnsi" w:cstheme="majorHAnsi"/>
          <w:b/>
          <w:sz w:val="24"/>
          <w:szCs w:val="24"/>
        </w:rPr>
      </w:pPr>
      <w:r w:rsidRPr="000869BD">
        <w:rPr>
          <w:rFonts w:asciiTheme="majorHAnsi" w:hAnsiTheme="majorHAnsi" w:cstheme="majorHAnsi"/>
          <w:b/>
          <w:sz w:val="24"/>
          <w:szCs w:val="24"/>
        </w:rPr>
        <w:lastRenderedPageBreak/>
        <w:t>VACCINES</w:t>
      </w:r>
    </w:p>
    <w:p w14:paraId="76448E3C" w14:textId="77777777" w:rsidR="000869BD" w:rsidRPr="000869BD" w:rsidRDefault="000869BD" w:rsidP="00F24572">
      <w:pPr>
        <w:spacing w:line="120" w:lineRule="auto"/>
        <w:rPr>
          <w:rFonts w:asciiTheme="majorHAnsi" w:hAnsiTheme="majorHAnsi" w:cstheme="majorHAnsi"/>
          <w:b/>
          <w:sz w:val="24"/>
          <w:szCs w:val="24"/>
        </w:rPr>
      </w:pPr>
    </w:p>
    <w:p w14:paraId="00000021" w14:textId="3F119AAB" w:rsidR="00C40361"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I am glad that we are now providing some incentives for students and employees. Several students and employees have expressed frustration about that since it only applies to people who get the vaccine now, as opposed to those who already got one. Could this incentive or some lottery be applied to students and employees who provide proof of prior immunization?</w:t>
      </w:r>
    </w:p>
    <w:p w14:paraId="21676A2A" w14:textId="77777777" w:rsidR="000869BD" w:rsidRPr="000869BD" w:rsidRDefault="000869BD" w:rsidP="000869BD">
      <w:pPr>
        <w:spacing w:line="120" w:lineRule="auto"/>
        <w:ind w:left="720"/>
        <w:rPr>
          <w:rFonts w:asciiTheme="majorHAnsi" w:hAnsiTheme="majorHAnsi" w:cstheme="majorHAnsi"/>
          <w:sz w:val="24"/>
          <w:szCs w:val="24"/>
        </w:rPr>
      </w:pPr>
    </w:p>
    <w:p w14:paraId="6AED5B64" w14:textId="17609125" w:rsidR="00CA178F" w:rsidRDefault="00CA178F"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The federal funding that has been allocated for this initiative is limited to those who are unvaccinated in an effort to encourage more vaccinations.</w:t>
      </w:r>
    </w:p>
    <w:p w14:paraId="6EAD01A5" w14:textId="18B88D4A" w:rsidR="000869BD" w:rsidRDefault="000869BD" w:rsidP="000869BD">
      <w:pPr>
        <w:spacing w:line="240" w:lineRule="auto"/>
        <w:ind w:left="720"/>
        <w:rPr>
          <w:rFonts w:asciiTheme="majorHAnsi" w:hAnsiTheme="majorHAnsi" w:cstheme="majorHAnsi"/>
          <w:sz w:val="24"/>
          <w:szCs w:val="24"/>
        </w:rPr>
      </w:pPr>
    </w:p>
    <w:p w14:paraId="00000022" w14:textId="7E250289" w:rsidR="00C40361" w:rsidRDefault="00C23D03" w:rsidP="000869BD">
      <w:pPr>
        <w:spacing w:line="240" w:lineRule="auto"/>
        <w:rPr>
          <w:rFonts w:asciiTheme="majorHAnsi" w:hAnsiTheme="majorHAnsi" w:cstheme="majorHAnsi"/>
          <w:b/>
          <w:sz w:val="24"/>
          <w:szCs w:val="24"/>
        </w:rPr>
      </w:pPr>
      <w:r w:rsidRPr="000869BD">
        <w:rPr>
          <w:rFonts w:asciiTheme="majorHAnsi" w:hAnsiTheme="majorHAnsi" w:cstheme="majorHAnsi"/>
          <w:b/>
          <w:sz w:val="24"/>
          <w:szCs w:val="24"/>
        </w:rPr>
        <w:t>CLARIFICATIONS</w:t>
      </w:r>
    </w:p>
    <w:p w14:paraId="6CDF3BAD" w14:textId="77777777" w:rsidR="000869BD" w:rsidRPr="000869BD" w:rsidRDefault="000869BD" w:rsidP="000869BD">
      <w:pPr>
        <w:spacing w:line="240" w:lineRule="auto"/>
        <w:rPr>
          <w:rFonts w:asciiTheme="majorHAnsi" w:hAnsiTheme="majorHAnsi" w:cstheme="majorHAnsi"/>
          <w:b/>
          <w:sz w:val="24"/>
          <w:szCs w:val="24"/>
        </w:rPr>
      </w:pPr>
    </w:p>
    <w:p w14:paraId="00000023" w14:textId="34C22B31" w:rsidR="00C40361" w:rsidRPr="000869BD"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In need of clarity, if a faculty member tests COVID+ and needs to remain at home due to illness, is it required he/she/they use their sick leave? Several faculty on campus have received differing directives. Stay at home and work. Take the classes online. Come to campus. It appears there is a lack of consistency in how faculty are to handle their own situations.</w:t>
      </w:r>
    </w:p>
    <w:p w14:paraId="0B834F83" w14:textId="77777777" w:rsidR="000869BD" w:rsidRDefault="000869BD" w:rsidP="000869BD">
      <w:pPr>
        <w:spacing w:line="120" w:lineRule="auto"/>
        <w:ind w:left="720"/>
        <w:rPr>
          <w:rFonts w:asciiTheme="majorHAnsi" w:hAnsiTheme="majorHAnsi" w:cstheme="majorHAnsi"/>
          <w:color w:val="1F497D" w:themeColor="text2"/>
          <w:sz w:val="24"/>
          <w:szCs w:val="24"/>
        </w:rPr>
      </w:pPr>
    </w:p>
    <w:p w14:paraId="17FFC2C8" w14:textId="478E0631" w:rsidR="00CA178F" w:rsidRDefault="00CA178F" w:rsidP="000869BD">
      <w:pPr>
        <w:spacing w:line="240" w:lineRule="auto"/>
        <w:ind w:left="720"/>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As was the case prior to COVID, faculty members</w:t>
      </w:r>
      <w:r w:rsidR="00044E49" w:rsidRPr="000869BD">
        <w:rPr>
          <w:rFonts w:asciiTheme="majorHAnsi" w:hAnsiTheme="majorHAnsi" w:cstheme="majorHAnsi"/>
          <w:color w:val="1F497D" w:themeColor="text2"/>
          <w:sz w:val="24"/>
          <w:szCs w:val="24"/>
        </w:rPr>
        <w:t xml:space="preserve"> with situations anticipated by this question</w:t>
      </w:r>
      <w:r w:rsidRPr="000869BD">
        <w:rPr>
          <w:rFonts w:asciiTheme="majorHAnsi" w:hAnsiTheme="majorHAnsi" w:cstheme="majorHAnsi"/>
          <w:color w:val="1F497D" w:themeColor="text2"/>
          <w:sz w:val="24"/>
          <w:szCs w:val="24"/>
        </w:rPr>
        <w:t xml:space="preserve"> should work with their department chair, dean and HR to determine suitable arrangements.</w:t>
      </w:r>
    </w:p>
    <w:p w14:paraId="2E906915" w14:textId="77777777" w:rsidR="000869BD" w:rsidRPr="000869BD" w:rsidRDefault="000869BD" w:rsidP="000869BD">
      <w:pPr>
        <w:spacing w:line="240" w:lineRule="auto"/>
        <w:ind w:left="720"/>
        <w:rPr>
          <w:rFonts w:asciiTheme="majorHAnsi" w:hAnsiTheme="majorHAnsi" w:cstheme="majorHAnsi"/>
          <w:sz w:val="24"/>
          <w:szCs w:val="24"/>
        </w:rPr>
      </w:pPr>
    </w:p>
    <w:p w14:paraId="00000024" w14:textId="751C17F4" w:rsidR="00C40361" w:rsidRDefault="00C23D03" w:rsidP="000869BD">
      <w:pPr>
        <w:spacing w:line="240" w:lineRule="auto"/>
        <w:rPr>
          <w:rFonts w:asciiTheme="majorHAnsi" w:hAnsiTheme="majorHAnsi" w:cstheme="majorHAnsi"/>
          <w:b/>
          <w:sz w:val="24"/>
          <w:szCs w:val="24"/>
        </w:rPr>
      </w:pPr>
      <w:r w:rsidRPr="000869BD">
        <w:rPr>
          <w:rFonts w:asciiTheme="majorHAnsi" w:hAnsiTheme="majorHAnsi" w:cstheme="majorHAnsi"/>
          <w:b/>
          <w:sz w:val="24"/>
          <w:szCs w:val="24"/>
        </w:rPr>
        <w:t>OBSERVATIONS</w:t>
      </w:r>
    </w:p>
    <w:p w14:paraId="51CFD6DD" w14:textId="77777777" w:rsidR="000869BD" w:rsidRPr="000869BD" w:rsidRDefault="000869BD" w:rsidP="000869BD">
      <w:pPr>
        <w:spacing w:line="240" w:lineRule="auto"/>
        <w:rPr>
          <w:rFonts w:asciiTheme="majorHAnsi" w:hAnsiTheme="majorHAnsi" w:cstheme="majorHAnsi"/>
          <w:b/>
          <w:sz w:val="24"/>
          <w:szCs w:val="24"/>
        </w:rPr>
      </w:pPr>
    </w:p>
    <w:p w14:paraId="00000025" w14:textId="53B64621" w:rsidR="00C40361"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This is less of a question and more of an observation. According to GC’s COVID protocol tree, a person who is vaccinated and shows no symptoms but has had direct exposure to COVID is supposed to report to class. In the past several days, I have had students who followed the protocols only to find out later that day or the immediate days following they are positive for COVID. This scenario is putting everyone on campus at extreme risk. This guidance is neglectful because it ignores the fact that anyone can be a virus carrier -- vaccinated or not. Moreover, with the majority of students not wearing masks -- despite constant encouragement -- in our classrooms, along with the university’s promotion of large gatherings, the virus is unstoppable at Georgia College.</w:t>
      </w:r>
    </w:p>
    <w:p w14:paraId="12AD345C" w14:textId="77777777" w:rsidR="000869BD" w:rsidRPr="000869BD" w:rsidRDefault="000869BD" w:rsidP="000869BD">
      <w:pPr>
        <w:spacing w:line="240" w:lineRule="auto"/>
        <w:ind w:left="720"/>
        <w:rPr>
          <w:rFonts w:asciiTheme="majorHAnsi" w:hAnsiTheme="majorHAnsi" w:cstheme="majorHAnsi"/>
          <w:sz w:val="24"/>
          <w:szCs w:val="24"/>
        </w:rPr>
      </w:pPr>
    </w:p>
    <w:p w14:paraId="00000026" w14:textId="1A1918DC" w:rsidR="00C40361" w:rsidRPr="000869BD"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 xml:space="preserve">Given that diversity, inclusion, and equity are generally stated beliefs of the university, that there is a desire to lead collaboratively and creatively, and that win-win options are always better than win-lose, what is the administration’s plan to optimize university outcomes and simultaneously optimize individual faculty professional productivity?  “Work to the contract” comes across as a blanket statement that avoids interaction seeking options that benefit both the university and the faculty member. </w:t>
      </w:r>
    </w:p>
    <w:p w14:paraId="3AA0464F" w14:textId="77777777" w:rsidR="000869BD" w:rsidRDefault="000869BD" w:rsidP="000869BD">
      <w:pPr>
        <w:spacing w:line="240" w:lineRule="auto"/>
        <w:ind w:left="720"/>
        <w:rPr>
          <w:rFonts w:asciiTheme="majorHAnsi" w:hAnsiTheme="majorHAnsi" w:cstheme="majorHAnsi"/>
          <w:sz w:val="24"/>
          <w:szCs w:val="24"/>
        </w:rPr>
      </w:pPr>
    </w:p>
    <w:p w14:paraId="00000027" w14:textId="19BE7522" w:rsidR="00C40361" w:rsidRPr="000869BD" w:rsidRDefault="00C23D03" w:rsidP="000869BD">
      <w:pPr>
        <w:numPr>
          <w:ilvl w:val="0"/>
          <w:numId w:val="1"/>
        </w:numPr>
        <w:spacing w:line="240" w:lineRule="auto"/>
        <w:rPr>
          <w:rFonts w:asciiTheme="majorHAnsi" w:hAnsiTheme="majorHAnsi" w:cstheme="majorHAnsi"/>
          <w:sz w:val="24"/>
          <w:szCs w:val="24"/>
        </w:rPr>
      </w:pPr>
      <w:r w:rsidRPr="000869BD">
        <w:rPr>
          <w:rFonts w:asciiTheme="majorHAnsi" w:hAnsiTheme="majorHAnsi" w:cstheme="majorHAnsi"/>
          <w:sz w:val="24"/>
          <w:szCs w:val="24"/>
        </w:rPr>
        <w:t>Faculty across schools, departments, and disciplines are feeling like our health and safety are not important and we are starting to think that we would rather be working outside the USG. These faculty are feeling resentful and are not happy here in this environment. (David Johnson, among others)</w:t>
      </w:r>
    </w:p>
    <w:p w14:paraId="00000028" w14:textId="2E002C5B" w:rsidR="00C40361" w:rsidRPr="000869BD" w:rsidRDefault="00C40361" w:rsidP="00F24572">
      <w:pPr>
        <w:spacing w:line="120" w:lineRule="auto"/>
        <w:rPr>
          <w:rFonts w:asciiTheme="majorHAnsi" w:hAnsiTheme="majorHAnsi" w:cstheme="majorHAnsi"/>
          <w:sz w:val="24"/>
          <w:szCs w:val="24"/>
        </w:rPr>
      </w:pPr>
    </w:p>
    <w:p w14:paraId="395329DE" w14:textId="437C6A23" w:rsidR="00CA178F" w:rsidRPr="000869BD" w:rsidRDefault="00CA178F" w:rsidP="000869BD">
      <w:pPr>
        <w:spacing w:line="240" w:lineRule="auto"/>
        <w:rPr>
          <w:rFonts w:asciiTheme="majorHAnsi" w:hAnsiTheme="majorHAnsi" w:cstheme="majorHAnsi"/>
          <w:color w:val="1F497D" w:themeColor="text2"/>
          <w:sz w:val="24"/>
          <w:szCs w:val="24"/>
        </w:rPr>
      </w:pPr>
      <w:r w:rsidRPr="000869BD">
        <w:rPr>
          <w:rFonts w:asciiTheme="majorHAnsi" w:hAnsiTheme="majorHAnsi" w:cstheme="majorHAnsi"/>
          <w:color w:val="1F497D" w:themeColor="text2"/>
          <w:sz w:val="24"/>
          <w:szCs w:val="24"/>
        </w:rPr>
        <w:t xml:space="preserve">Thank you, we appreciate receiving these observations from our campus community. </w:t>
      </w:r>
    </w:p>
    <w:sectPr w:rsidR="00CA178F" w:rsidRPr="000869BD" w:rsidSect="000869BD">
      <w:pgSz w:w="12240" w:h="15840"/>
      <w:pgMar w:top="1152" w:right="1152"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B1E6E"/>
    <w:multiLevelType w:val="multilevel"/>
    <w:tmpl w:val="53381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MjMyNTU2NDc3MDFS0lEKTi0uzszPAykwrAUAB8Q79SwAAAA="/>
  </w:docVars>
  <w:rsids>
    <w:rsidRoot w:val="00C40361"/>
    <w:rsid w:val="00044E49"/>
    <w:rsid w:val="000869BD"/>
    <w:rsid w:val="00201FF2"/>
    <w:rsid w:val="002B5207"/>
    <w:rsid w:val="002F63F7"/>
    <w:rsid w:val="00691EBC"/>
    <w:rsid w:val="006B1564"/>
    <w:rsid w:val="006B1C03"/>
    <w:rsid w:val="008D17C1"/>
    <w:rsid w:val="008D3D9A"/>
    <w:rsid w:val="009041CB"/>
    <w:rsid w:val="00943B7A"/>
    <w:rsid w:val="009757E3"/>
    <w:rsid w:val="00A90C6A"/>
    <w:rsid w:val="00B727D9"/>
    <w:rsid w:val="00BB2F4E"/>
    <w:rsid w:val="00BB2FAC"/>
    <w:rsid w:val="00C23D03"/>
    <w:rsid w:val="00C40361"/>
    <w:rsid w:val="00CA178F"/>
    <w:rsid w:val="00D3146A"/>
    <w:rsid w:val="00D66819"/>
    <w:rsid w:val="00D711E6"/>
    <w:rsid w:val="00DC2A1D"/>
    <w:rsid w:val="00E26BB4"/>
    <w:rsid w:val="00F24572"/>
    <w:rsid w:val="1F75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5EE8"/>
  <w15:docId w15:val="{9F4C0AA6-A31E-4998-875A-EF0D7256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D17C1"/>
    <w:pPr>
      <w:ind w:left="720"/>
      <w:contextualSpacing/>
    </w:pPr>
  </w:style>
  <w:style w:type="character" w:styleId="Hyperlink">
    <w:name w:val="Hyperlink"/>
    <w:basedOn w:val="DefaultParagraphFont"/>
    <w:uiPriority w:val="99"/>
    <w:unhideWhenUsed/>
    <w:rsid w:val="00CA1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3876">
      <w:bodyDiv w:val="1"/>
      <w:marLeft w:val="0"/>
      <w:marRight w:val="0"/>
      <w:marTop w:val="0"/>
      <w:marBottom w:val="0"/>
      <w:divBdr>
        <w:top w:val="none" w:sz="0" w:space="0" w:color="auto"/>
        <w:left w:val="none" w:sz="0" w:space="0" w:color="auto"/>
        <w:bottom w:val="none" w:sz="0" w:space="0" w:color="auto"/>
        <w:right w:val="none" w:sz="0" w:space="0" w:color="auto"/>
      </w:divBdr>
    </w:div>
    <w:div w:id="570819861">
      <w:bodyDiv w:val="1"/>
      <w:marLeft w:val="0"/>
      <w:marRight w:val="0"/>
      <w:marTop w:val="0"/>
      <w:marBottom w:val="0"/>
      <w:divBdr>
        <w:top w:val="none" w:sz="0" w:space="0" w:color="auto"/>
        <w:left w:val="none" w:sz="0" w:space="0" w:color="auto"/>
        <w:bottom w:val="none" w:sz="0" w:space="0" w:color="auto"/>
        <w:right w:val="none" w:sz="0" w:space="0" w:color="auto"/>
      </w:divBdr>
    </w:div>
    <w:div w:id="608780979">
      <w:bodyDiv w:val="1"/>
      <w:marLeft w:val="0"/>
      <w:marRight w:val="0"/>
      <w:marTop w:val="0"/>
      <w:marBottom w:val="0"/>
      <w:divBdr>
        <w:top w:val="none" w:sz="0" w:space="0" w:color="auto"/>
        <w:left w:val="none" w:sz="0" w:space="0" w:color="auto"/>
        <w:bottom w:val="none" w:sz="0" w:space="0" w:color="auto"/>
        <w:right w:val="none" w:sz="0" w:space="0" w:color="auto"/>
      </w:divBdr>
    </w:div>
    <w:div w:id="698167873">
      <w:bodyDiv w:val="1"/>
      <w:marLeft w:val="0"/>
      <w:marRight w:val="0"/>
      <w:marTop w:val="0"/>
      <w:marBottom w:val="0"/>
      <w:divBdr>
        <w:top w:val="none" w:sz="0" w:space="0" w:color="auto"/>
        <w:left w:val="none" w:sz="0" w:space="0" w:color="auto"/>
        <w:bottom w:val="none" w:sz="0" w:space="0" w:color="auto"/>
        <w:right w:val="none" w:sz="0" w:space="0" w:color="auto"/>
      </w:divBdr>
    </w:div>
    <w:div w:id="749428900">
      <w:bodyDiv w:val="1"/>
      <w:marLeft w:val="0"/>
      <w:marRight w:val="0"/>
      <w:marTop w:val="0"/>
      <w:marBottom w:val="0"/>
      <w:divBdr>
        <w:top w:val="none" w:sz="0" w:space="0" w:color="auto"/>
        <w:left w:val="none" w:sz="0" w:space="0" w:color="auto"/>
        <w:bottom w:val="none" w:sz="0" w:space="0" w:color="auto"/>
        <w:right w:val="none" w:sz="0" w:space="0" w:color="auto"/>
      </w:divBdr>
    </w:div>
    <w:div w:id="753939411">
      <w:bodyDiv w:val="1"/>
      <w:marLeft w:val="0"/>
      <w:marRight w:val="0"/>
      <w:marTop w:val="0"/>
      <w:marBottom w:val="0"/>
      <w:divBdr>
        <w:top w:val="none" w:sz="0" w:space="0" w:color="auto"/>
        <w:left w:val="none" w:sz="0" w:space="0" w:color="auto"/>
        <w:bottom w:val="none" w:sz="0" w:space="0" w:color="auto"/>
        <w:right w:val="none" w:sz="0" w:space="0" w:color="auto"/>
      </w:divBdr>
    </w:div>
    <w:div w:id="938558800">
      <w:bodyDiv w:val="1"/>
      <w:marLeft w:val="0"/>
      <w:marRight w:val="0"/>
      <w:marTop w:val="0"/>
      <w:marBottom w:val="0"/>
      <w:divBdr>
        <w:top w:val="none" w:sz="0" w:space="0" w:color="auto"/>
        <w:left w:val="none" w:sz="0" w:space="0" w:color="auto"/>
        <w:bottom w:val="none" w:sz="0" w:space="0" w:color="auto"/>
        <w:right w:val="none" w:sz="0" w:space="0" w:color="auto"/>
      </w:divBdr>
    </w:div>
    <w:div w:id="1010988588">
      <w:bodyDiv w:val="1"/>
      <w:marLeft w:val="0"/>
      <w:marRight w:val="0"/>
      <w:marTop w:val="0"/>
      <w:marBottom w:val="0"/>
      <w:divBdr>
        <w:top w:val="none" w:sz="0" w:space="0" w:color="auto"/>
        <w:left w:val="none" w:sz="0" w:space="0" w:color="auto"/>
        <w:bottom w:val="none" w:sz="0" w:space="0" w:color="auto"/>
        <w:right w:val="none" w:sz="0" w:space="0" w:color="auto"/>
      </w:divBdr>
    </w:div>
    <w:div w:id="1216964486">
      <w:bodyDiv w:val="1"/>
      <w:marLeft w:val="0"/>
      <w:marRight w:val="0"/>
      <w:marTop w:val="0"/>
      <w:marBottom w:val="0"/>
      <w:divBdr>
        <w:top w:val="none" w:sz="0" w:space="0" w:color="auto"/>
        <w:left w:val="none" w:sz="0" w:space="0" w:color="auto"/>
        <w:bottom w:val="none" w:sz="0" w:space="0" w:color="auto"/>
        <w:right w:val="none" w:sz="0" w:space="0" w:color="auto"/>
      </w:divBdr>
    </w:div>
    <w:div w:id="1524200627">
      <w:bodyDiv w:val="1"/>
      <w:marLeft w:val="0"/>
      <w:marRight w:val="0"/>
      <w:marTop w:val="0"/>
      <w:marBottom w:val="0"/>
      <w:divBdr>
        <w:top w:val="none" w:sz="0" w:space="0" w:color="auto"/>
        <w:left w:val="none" w:sz="0" w:space="0" w:color="auto"/>
        <w:bottom w:val="none" w:sz="0" w:space="0" w:color="auto"/>
        <w:right w:val="none" w:sz="0" w:space="0" w:color="auto"/>
      </w:divBdr>
    </w:div>
    <w:div w:id="1645693368">
      <w:bodyDiv w:val="1"/>
      <w:marLeft w:val="0"/>
      <w:marRight w:val="0"/>
      <w:marTop w:val="0"/>
      <w:marBottom w:val="0"/>
      <w:divBdr>
        <w:top w:val="none" w:sz="0" w:space="0" w:color="auto"/>
        <w:left w:val="none" w:sz="0" w:space="0" w:color="auto"/>
        <w:bottom w:val="none" w:sz="0" w:space="0" w:color="auto"/>
        <w:right w:val="none" w:sz="0" w:space="0" w:color="auto"/>
      </w:divBdr>
    </w:div>
    <w:div w:id="1731270668">
      <w:bodyDiv w:val="1"/>
      <w:marLeft w:val="0"/>
      <w:marRight w:val="0"/>
      <w:marTop w:val="0"/>
      <w:marBottom w:val="0"/>
      <w:divBdr>
        <w:top w:val="none" w:sz="0" w:space="0" w:color="auto"/>
        <w:left w:val="none" w:sz="0" w:space="0" w:color="auto"/>
        <w:bottom w:val="none" w:sz="0" w:space="0" w:color="auto"/>
        <w:right w:val="none" w:sz="0" w:space="0" w:color="auto"/>
      </w:divBdr>
    </w:div>
    <w:div w:id="1751541517">
      <w:bodyDiv w:val="1"/>
      <w:marLeft w:val="0"/>
      <w:marRight w:val="0"/>
      <w:marTop w:val="0"/>
      <w:marBottom w:val="0"/>
      <w:divBdr>
        <w:top w:val="none" w:sz="0" w:space="0" w:color="auto"/>
        <w:left w:val="none" w:sz="0" w:space="0" w:color="auto"/>
        <w:bottom w:val="none" w:sz="0" w:space="0" w:color="auto"/>
        <w:right w:val="none" w:sz="0" w:space="0" w:color="auto"/>
      </w:divBdr>
    </w:div>
    <w:div w:id="1833639335">
      <w:bodyDiv w:val="1"/>
      <w:marLeft w:val="0"/>
      <w:marRight w:val="0"/>
      <w:marTop w:val="0"/>
      <w:marBottom w:val="0"/>
      <w:divBdr>
        <w:top w:val="none" w:sz="0" w:space="0" w:color="auto"/>
        <w:left w:val="none" w:sz="0" w:space="0" w:color="auto"/>
        <w:bottom w:val="none" w:sz="0" w:space="0" w:color="auto"/>
        <w:right w:val="none" w:sz="0" w:space="0" w:color="auto"/>
      </w:divBdr>
    </w:div>
    <w:div w:id="1900902440">
      <w:bodyDiv w:val="1"/>
      <w:marLeft w:val="0"/>
      <w:marRight w:val="0"/>
      <w:marTop w:val="0"/>
      <w:marBottom w:val="0"/>
      <w:divBdr>
        <w:top w:val="none" w:sz="0" w:space="0" w:color="auto"/>
        <w:left w:val="none" w:sz="0" w:space="0" w:color="auto"/>
        <w:bottom w:val="none" w:sz="0" w:space="0" w:color="auto"/>
        <w:right w:val="none" w:sz="0" w:space="0" w:color="auto"/>
      </w:divBdr>
    </w:div>
    <w:div w:id="2107456935">
      <w:bodyDiv w:val="1"/>
      <w:marLeft w:val="0"/>
      <w:marRight w:val="0"/>
      <w:marTop w:val="0"/>
      <w:marBottom w:val="0"/>
      <w:divBdr>
        <w:top w:val="none" w:sz="0" w:space="0" w:color="auto"/>
        <w:left w:val="none" w:sz="0" w:space="0" w:color="auto"/>
        <w:bottom w:val="none" w:sz="0" w:space="0" w:color="auto"/>
        <w:right w:val="none" w:sz="0" w:space="0" w:color="auto"/>
      </w:divBdr>
    </w:div>
    <w:div w:id="2119713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com/article/society/mask-mandates-school-la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csu.edu/financialaid/care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F2B7BC9E3FE4AA6EA98694E6B5E7D" ma:contentTypeVersion="10" ma:contentTypeDescription="Create a new document." ma:contentTypeScope="" ma:versionID="51f6e493e0819f1651ca064ada04e263">
  <xsd:schema xmlns:xsd="http://www.w3.org/2001/XMLSchema" xmlns:xs="http://www.w3.org/2001/XMLSchema" xmlns:p="http://schemas.microsoft.com/office/2006/metadata/properties" xmlns:ns3="9f775222-7990-489a-9fc6-4f5a9a0dec99" targetNamespace="http://schemas.microsoft.com/office/2006/metadata/properties" ma:root="true" ma:fieldsID="98d1a53f9b8e6f070370725617f8487b" ns3:_="">
    <xsd:import namespace="9f775222-7990-489a-9fc6-4f5a9a0dec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75222-7990-489a-9fc6-4f5a9a0de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61BE9-1C41-4AE2-841A-DACC69E05C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887379-CC17-4C10-B908-8DB49C45361D}">
  <ds:schemaRefs>
    <ds:schemaRef ds:uri="http://schemas.microsoft.com/sharepoint/v3/contenttype/forms"/>
  </ds:schemaRefs>
</ds:datastoreItem>
</file>

<file path=customXml/itemProps3.xml><?xml version="1.0" encoding="utf-8"?>
<ds:datastoreItem xmlns:ds="http://schemas.openxmlformats.org/officeDocument/2006/customXml" ds:itemID="{163E6E5F-ADB8-47D4-8535-8CE292100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75222-7990-489a-9fc6-4f5a9a0de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Dorman</dc:creator>
  <cp:lastModifiedBy>Costas Spirou</cp:lastModifiedBy>
  <cp:revision>2</cp:revision>
  <dcterms:created xsi:type="dcterms:W3CDTF">2021-09-03T14:51:00Z</dcterms:created>
  <dcterms:modified xsi:type="dcterms:W3CDTF">2021-09-03T14:51:00Z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0x010100899F2B7BC9E3FE4AA6EA98694E6B5E7D</vt:lpwstr>
  </property>
</Properties>
</file>