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4F87C" w14:textId="0E7D08E8" w:rsidR="00B80200" w:rsidRPr="00692F55" w:rsidRDefault="0014666D" w:rsidP="00454F68">
      <w:pPr>
        <w:contextualSpacing/>
        <w:rPr>
          <w:bCs/>
          <w:smallCaps/>
        </w:rPr>
      </w:pPr>
      <w:r w:rsidRPr="00692F55">
        <w:rPr>
          <w:b/>
          <w:bCs/>
          <w:smallCaps/>
        </w:rPr>
        <w:t>Committee Name:</w:t>
      </w:r>
      <w:r w:rsidR="00D5524D" w:rsidRPr="00692F55">
        <w:rPr>
          <w:b/>
          <w:bCs/>
          <w:smallCaps/>
        </w:rPr>
        <w:t xml:space="preserve"> </w:t>
      </w:r>
      <w:r w:rsidR="00D5524D" w:rsidRPr="00692F55">
        <w:rPr>
          <w:bCs/>
          <w:smallCaps/>
        </w:rPr>
        <w:t>Executive Committee of University Senate (ECUS)</w:t>
      </w:r>
      <w:r w:rsidR="003A51D3" w:rsidRPr="00692F55">
        <w:rPr>
          <w:bCs/>
          <w:smallCaps/>
        </w:rPr>
        <w:t xml:space="preserve"> with Standing Committee Chairs</w:t>
      </w:r>
      <w:r w:rsidR="004E3E6B" w:rsidRPr="00692F55">
        <w:rPr>
          <w:bCs/>
          <w:smallCaps/>
        </w:rPr>
        <w:t xml:space="preserve"> (SCC)</w:t>
      </w:r>
    </w:p>
    <w:p w14:paraId="41DD7F65" w14:textId="3EA55E7A" w:rsidR="0014666D" w:rsidRPr="00692F55" w:rsidRDefault="0014666D" w:rsidP="00454F68">
      <w:pPr>
        <w:contextualSpacing/>
        <w:rPr>
          <w:bCs/>
          <w:smallCaps/>
        </w:rPr>
      </w:pPr>
      <w:r w:rsidRPr="00692F55">
        <w:rPr>
          <w:b/>
          <w:bCs/>
          <w:smallCaps/>
        </w:rPr>
        <w:t>Meeting Date</w:t>
      </w:r>
      <w:r w:rsidR="00AC06FB" w:rsidRPr="00692F55">
        <w:rPr>
          <w:b/>
          <w:bCs/>
          <w:smallCaps/>
        </w:rPr>
        <w:t xml:space="preserve"> &amp; Time</w:t>
      </w:r>
      <w:r w:rsidRPr="00692F55">
        <w:rPr>
          <w:b/>
          <w:bCs/>
          <w:smallCaps/>
        </w:rPr>
        <w:t xml:space="preserve">: </w:t>
      </w:r>
      <w:r w:rsidR="00D5524D" w:rsidRPr="00692F55">
        <w:rPr>
          <w:bCs/>
          <w:smallCaps/>
        </w:rPr>
        <w:t>Friday,</w:t>
      </w:r>
      <w:r w:rsidR="003E1536" w:rsidRPr="00692F55">
        <w:rPr>
          <w:bCs/>
          <w:smallCaps/>
        </w:rPr>
        <w:t xml:space="preserve"> March 6, 2026</w:t>
      </w:r>
      <w:r w:rsidR="00D5524D" w:rsidRPr="00692F55">
        <w:rPr>
          <w:bCs/>
          <w:smallCaps/>
        </w:rPr>
        <w:t xml:space="preserve">, </w:t>
      </w:r>
      <w:r w:rsidR="003A51D3" w:rsidRPr="00692F55">
        <w:rPr>
          <w:bCs/>
          <w:smallCaps/>
        </w:rPr>
        <w:t>3</w:t>
      </w:r>
      <w:r w:rsidR="00D5524D" w:rsidRPr="00692F55">
        <w:rPr>
          <w:bCs/>
          <w:smallCaps/>
        </w:rPr>
        <w:t>:</w:t>
      </w:r>
      <w:r w:rsidR="003A51D3" w:rsidRPr="00692F55">
        <w:rPr>
          <w:bCs/>
          <w:smallCaps/>
        </w:rPr>
        <w:t>3</w:t>
      </w:r>
      <w:r w:rsidR="00D5524D" w:rsidRPr="00692F55">
        <w:rPr>
          <w:bCs/>
          <w:smallCaps/>
        </w:rPr>
        <w:t>0-</w:t>
      </w:r>
      <w:r w:rsidR="003A51D3" w:rsidRPr="00692F55">
        <w:rPr>
          <w:bCs/>
          <w:smallCaps/>
        </w:rPr>
        <w:t>4</w:t>
      </w:r>
      <w:r w:rsidR="00D5524D" w:rsidRPr="00692F55">
        <w:rPr>
          <w:bCs/>
          <w:smallCaps/>
        </w:rPr>
        <w:t>:</w:t>
      </w:r>
      <w:r w:rsidR="003A51D3" w:rsidRPr="00692F55">
        <w:rPr>
          <w:bCs/>
          <w:smallCaps/>
        </w:rPr>
        <w:t>4</w:t>
      </w:r>
      <w:r w:rsidR="00D5524D" w:rsidRPr="00692F55">
        <w:rPr>
          <w:bCs/>
          <w:smallCaps/>
        </w:rPr>
        <w:t>5 p.m.</w:t>
      </w:r>
    </w:p>
    <w:p w14:paraId="696D1111" w14:textId="71ED849B" w:rsidR="00973FD5" w:rsidRPr="00692F55" w:rsidRDefault="0014666D" w:rsidP="00454F68">
      <w:pPr>
        <w:contextualSpacing/>
        <w:rPr>
          <w:b/>
          <w:bCs/>
          <w:smallCaps/>
        </w:rPr>
      </w:pPr>
      <w:r w:rsidRPr="00692F55">
        <w:rPr>
          <w:b/>
          <w:bCs/>
          <w:smallCaps/>
        </w:rPr>
        <w:t xml:space="preserve">Meeting Location: </w:t>
      </w:r>
      <w:r w:rsidR="006B6F8A" w:rsidRPr="00692F55">
        <w:rPr>
          <w:bCs/>
          <w:smallCaps/>
        </w:rPr>
        <w:t>Parks Hall 301</w:t>
      </w:r>
    </w:p>
    <w:p w14:paraId="1834AF0A" w14:textId="77777777" w:rsidR="00B80200" w:rsidRPr="00692F55" w:rsidRDefault="00B80200" w:rsidP="00454F68">
      <w:pPr>
        <w:contextualSpacing/>
        <w:jc w:val="center"/>
        <w:rPr>
          <w:b/>
          <w:bCs/>
        </w:rPr>
      </w:pPr>
    </w:p>
    <w:p w14:paraId="57F3E057" w14:textId="6391EAD3" w:rsidR="009C6C78" w:rsidRPr="00692F55" w:rsidRDefault="00973FD5" w:rsidP="00454F68">
      <w:pPr>
        <w:contextualSpacing/>
        <w:rPr>
          <w:smallCaps/>
        </w:rPr>
      </w:pPr>
      <w:r w:rsidRPr="00692F55">
        <w:rPr>
          <w:b/>
          <w:bCs/>
          <w:smallCaps/>
        </w:rPr>
        <w:t>A</w:t>
      </w:r>
      <w:r w:rsidR="00750727" w:rsidRPr="00692F55">
        <w:rPr>
          <w:b/>
          <w:bCs/>
          <w:smallCaps/>
        </w:rPr>
        <w:t>ttendance</w:t>
      </w:r>
      <w:r w:rsidRPr="00692F55">
        <w:rPr>
          <w:smallCaps/>
        </w:rPr>
        <w:t>:</w:t>
      </w:r>
    </w:p>
    <w:tbl>
      <w:tblPr>
        <w:tblStyle w:val="TableGrid"/>
        <w:tblW w:w="9360" w:type="dxa"/>
        <w:tblLayout w:type="fixed"/>
        <w:tblLook w:val="04A0" w:firstRow="1" w:lastRow="0" w:firstColumn="1" w:lastColumn="0" w:noHBand="0" w:noVBand="1"/>
      </w:tblPr>
      <w:tblGrid>
        <w:gridCol w:w="720"/>
        <w:gridCol w:w="8640"/>
      </w:tblGrid>
      <w:tr w:rsidR="00692F55" w:rsidRPr="00692F55" w14:paraId="4803B2AC" w14:textId="77777777" w:rsidTr="000173B5">
        <w:tc>
          <w:tcPr>
            <w:tcW w:w="9360" w:type="dxa"/>
            <w:gridSpan w:val="2"/>
            <w:vAlign w:val="center"/>
          </w:tcPr>
          <w:p w14:paraId="7FBE710B" w14:textId="21D9B5AE" w:rsidR="00F459A1" w:rsidRPr="00692F55" w:rsidRDefault="00F459A1" w:rsidP="00454F68">
            <w:pPr>
              <w:contextualSpacing/>
            </w:pPr>
            <w:r w:rsidRPr="00692F55">
              <w:rPr>
                <w:b/>
                <w:bCs/>
                <w:smallCaps/>
              </w:rPr>
              <w:t>Members</w:t>
            </w:r>
            <w:r w:rsidR="002B6719" w:rsidRPr="00692F55">
              <w:rPr>
                <w:b/>
                <w:bCs/>
                <w:smallCaps/>
              </w:rPr>
              <w:t xml:space="preserve">                             </w:t>
            </w:r>
            <w:proofErr w:type="gramStart"/>
            <w:r w:rsidR="002B6719" w:rsidRPr="00692F55">
              <w:rPr>
                <w:b/>
                <w:bCs/>
                <w:smallCaps/>
              </w:rPr>
              <w:t xml:space="preserve">   </w:t>
            </w:r>
            <w:r w:rsidRPr="00692F55">
              <w:rPr>
                <w:b/>
              </w:rPr>
              <w:t>“</w:t>
            </w:r>
            <w:proofErr w:type="gramEnd"/>
            <w:r w:rsidRPr="00692F55">
              <w:rPr>
                <w:b/>
              </w:rPr>
              <w:t xml:space="preserve">P” denotes </w:t>
            </w:r>
            <w:proofErr w:type="gramStart"/>
            <w:r w:rsidRPr="00692F55">
              <w:rPr>
                <w:b/>
              </w:rPr>
              <w:t>Present,  “</w:t>
            </w:r>
            <w:proofErr w:type="gramEnd"/>
            <w:r w:rsidRPr="00692F55">
              <w:rPr>
                <w:b/>
              </w:rPr>
              <w:t>A” denotes Absent, “R” denotes Regrets</w:t>
            </w:r>
          </w:p>
        </w:tc>
      </w:tr>
      <w:tr w:rsidR="00692F55" w:rsidRPr="00692F55" w14:paraId="285C4756" w14:textId="77777777" w:rsidTr="000173B5">
        <w:tc>
          <w:tcPr>
            <w:tcW w:w="720" w:type="dxa"/>
            <w:vAlign w:val="center"/>
          </w:tcPr>
          <w:p w14:paraId="06558E01" w14:textId="2C308221" w:rsidR="006B6F8A" w:rsidRPr="00692F55" w:rsidRDefault="006B6F8A" w:rsidP="006B6F8A">
            <w:pPr>
              <w:contextualSpacing/>
              <w:jc w:val="center"/>
              <w:rPr>
                <w:b/>
                <w:bCs/>
                <w:smallCaps/>
              </w:rPr>
            </w:pPr>
            <w:r w:rsidRPr="00692F55">
              <w:rPr>
                <w:b/>
                <w:bCs/>
              </w:rPr>
              <w:t>P</w:t>
            </w:r>
          </w:p>
        </w:tc>
        <w:tc>
          <w:tcPr>
            <w:tcW w:w="8640" w:type="dxa"/>
            <w:vAlign w:val="center"/>
          </w:tcPr>
          <w:p w14:paraId="44D13147" w14:textId="10773A00" w:rsidR="006B6F8A" w:rsidRPr="00692F55" w:rsidRDefault="006B6F8A" w:rsidP="006B6F8A">
            <w:pPr>
              <w:contextualSpacing/>
              <w:rPr>
                <w:smallCaps/>
              </w:rPr>
            </w:pPr>
            <w:r w:rsidRPr="00692F55">
              <w:t>Alex Blazer (</w:t>
            </w:r>
            <w:proofErr w:type="spellStart"/>
            <w:r w:rsidRPr="00692F55">
              <w:t>CoAS</w:t>
            </w:r>
            <w:proofErr w:type="spellEnd"/>
            <w:r w:rsidRPr="00692F55">
              <w:t>, ECUS Secretary)</w:t>
            </w:r>
          </w:p>
        </w:tc>
      </w:tr>
      <w:tr w:rsidR="00692F55" w:rsidRPr="00692F55" w14:paraId="5A6AEEFD" w14:textId="77777777" w:rsidTr="000173B5">
        <w:tc>
          <w:tcPr>
            <w:tcW w:w="720" w:type="dxa"/>
            <w:vAlign w:val="center"/>
          </w:tcPr>
          <w:p w14:paraId="77298036" w14:textId="097219DE" w:rsidR="006B6F8A" w:rsidRPr="00692F55" w:rsidRDefault="006B6F8A" w:rsidP="006B6F8A">
            <w:pPr>
              <w:contextualSpacing/>
              <w:jc w:val="center"/>
              <w:rPr>
                <w:b/>
                <w:bCs/>
                <w:smallCaps/>
              </w:rPr>
            </w:pPr>
            <w:r w:rsidRPr="00692F55">
              <w:rPr>
                <w:b/>
                <w:bCs/>
              </w:rPr>
              <w:t>R</w:t>
            </w:r>
          </w:p>
        </w:tc>
        <w:tc>
          <w:tcPr>
            <w:tcW w:w="8640" w:type="dxa"/>
            <w:vAlign w:val="center"/>
          </w:tcPr>
          <w:p w14:paraId="67524697" w14:textId="1D965FAB" w:rsidR="006B6F8A" w:rsidRPr="00692F55" w:rsidRDefault="006B6F8A" w:rsidP="006B6F8A">
            <w:pPr>
              <w:contextualSpacing/>
              <w:rPr>
                <w:smallCaps/>
              </w:rPr>
            </w:pPr>
            <w:r w:rsidRPr="00692F55">
              <w:t>Cathy Cox (University President)</w:t>
            </w:r>
          </w:p>
        </w:tc>
      </w:tr>
      <w:tr w:rsidR="00692F55" w:rsidRPr="00692F55" w14:paraId="31C20DF0" w14:textId="77777777" w:rsidTr="000173B5">
        <w:tc>
          <w:tcPr>
            <w:tcW w:w="720" w:type="dxa"/>
            <w:vAlign w:val="center"/>
          </w:tcPr>
          <w:p w14:paraId="535F3B79" w14:textId="49AF3094" w:rsidR="006B6F8A" w:rsidRPr="00692F55" w:rsidRDefault="006B6F8A" w:rsidP="006B6F8A">
            <w:pPr>
              <w:contextualSpacing/>
              <w:jc w:val="center"/>
              <w:rPr>
                <w:b/>
                <w:bCs/>
                <w:smallCaps/>
              </w:rPr>
            </w:pPr>
            <w:r w:rsidRPr="00692F55">
              <w:rPr>
                <w:b/>
                <w:bCs/>
              </w:rPr>
              <w:t>P</w:t>
            </w:r>
          </w:p>
        </w:tc>
        <w:tc>
          <w:tcPr>
            <w:tcW w:w="8640" w:type="dxa"/>
            <w:vAlign w:val="center"/>
          </w:tcPr>
          <w:p w14:paraId="41429104" w14:textId="55A5BA00" w:rsidR="006B6F8A" w:rsidRPr="00692F55" w:rsidRDefault="006B6F8A" w:rsidP="006B6F8A">
            <w:pPr>
              <w:contextualSpacing/>
              <w:rPr>
                <w:smallCaps/>
              </w:rPr>
            </w:pPr>
            <w:r w:rsidRPr="00692F55">
              <w:t>Nicolas Creel (</w:t>
            </w:r>
            <w:proofErr w:type="spellStart"/>
            <w:r w:rsidRPr="00692F55">
              <w:t>CoBT</w:t>
            </w:r>
            <w:proofErr w:type="spellEnd"/>
            <w:r w:rsidRPr="00692F55">
              <w:t xml:space="preserve">, ECUS </w:t>
            </w:r>
            <w:r w:rsidR="00D0478B" w:rsidRPr="00692F55">
              <w:t>Chair Emerita</w:t>
            </w:r>
            <w:r w:rsidRPr="00692F55">
              <w:t>)</w:t>
            </w:r>
          </w:p>
        </w:tc>
      </w:tr>
      <w:tr w:rsidR="00692F55" w:rsidRPr="00692F55" w14:paraId="6D632B3B" w14:textId="77777777" w:rsidTr="000173B5">
        <w:tc>
          <w:tcPr>
            <w:tcW w:w="720" w:type="dxa"/>
            <w:vAlign w:val="center"/>
          </w:tcPr>
          <w:p w14:paraId="03A1B8F9" w14:textId="72DA7F1A" w:rsidR="00D0478B" w:rsidRPr="00692F55" w:rsidRDefault="00D0478B" w:rsidP="00D0478B">
            <w:pPr>
              <w:contextualSpacing/>
              <w:jc w:val="center"/>
              <w:rPr>
                <w:b/>
                <w:bCs/>
              </w:rPr>
            </w:pPr>
            <w:r w:rsidRPr="00692F55">
              <w:rPr>
                <w:b/>
                <w:bCs/>
              </w:rPr>
              <w:t>P</w:t>
            </w:r>
          </w:p>
        </w:tc>
        <w:tc>
          <w:tcPr>
            <w:tcW w:w="8640" w:type="dxa"/>
            <w:vAlign w:val="center"/>
          </w:tcPr>
          <w:p w14:paraId="6E41CD05" w14:textId="434AF9D0" w:rsidR="00D0478B" w:rsidRPr="00692F55" w:rsidRDefault="00D0478B" w:rsidP="00D0478B">
            <w:pPr>
              <w:contextualSpacing/>
            </w:pPr>
            <w:r w:rsidRPr="00692F55">
              <w:t>Holly Croft (Library, ECUS Member)</w:t>
            </w:r>
          </w:p>
        </w:tc>
      </w:tr>
      <w:tr w:rsidR="00692F55" w:rsidRPr="00692F55" w14:paraId="033E9469" w14:textId="77777777" w:rsidTr="000173B5">
        <w:tc>
          <w:tcPr>
            <w:tcW w:w="720" w:type="dxa"/>
            <w:vAlign w:val="center"/>
          </w:tcPr>
          <w:p w14:paraId="70986997" w14:textId="733E997A" w:rsidR="00D0478B" w:rsidRPr="00692F55" w:rsidRDefault="00D0478B" w:rsidP="00D0478B">
            <w:pPr>
              <w:contextualSpacing/>
              <w:jc w:val="center"/>
              <w:rPr>
                <w:b/>
                <w:bCs/>
                <w:smallCaps/>
              </w:rPr>
            </w:pPr>
            <w:r w:rsidRPr="00692F55">
              <w:rPr>
                <w:b/>
                <w:bCs/>
              </w:rPr>
              <w:t>P</w:t>
            </w:r>
          </w:p>
        </w:tc>
        <w:tc>
          <w:tcPr>
            <w:tcW w:w="8640" w:type="dxa"/>
            <w:vAlign w:val="center"/>
          </w:tcPr>
          <w:p w14:paraId="2217B9C6" w14:textId="6EAAEFA6" w:rsidR="00D0478B" w:rsidRPr="00692F55" w:rsidRDefault="00D0478B" w:rsidP="00D0478B">
            <w:pPr>
              <w:contextualSpacing/>
            </w:pPr>
            <w:r w:rsidRPr="00692F55">
              <w:t>Stephanie Jett (</w:t>
            </w:r>
            <w:proofErr w:type="spellStart"/>
            <w:r w:rsidRPr="00692F55">
              <w:t>CoAS</w:t>
            </w:r>
            <w:proofErr w:type="spellEnd"/>
            <w:r w:rsidRPr="00692F55">
              <w:t>, ECUS Chair)</w:t>
            </w:r>
          </w:p>
        </w:tc>
      </w:tr>
      <w:tr w:rsidR="00692F55" w:rsidRPr="00692F55" w14:paraId="638C2E38" w14:textId="77777777" w:rsidTr="000173B5">
        <w:tc>
          <w:tcPr>
            <w:tcW w:w="720" w:type="dxa"/>
            <w:vAlign w:val="center"/>
          </w:tcPr>
          <w:p w14:paraId="0225F979" w14:textId="7C0FA603" w:rsidR="00D0478B" w:rsidRPr="00692F55" w:rsidRDefault="00D0478B" w:rsidP="00D0478B">
            <w:pPr>
              <w:contextualSpacing/>
              <w:jc w:val="center"/>
              <w:rPr>
                <w:b/>
                <w:bCs/>
                <w:smallCaps/>
              </w:rPr>
            </w:pPr>
            <w:r w:rsidRPr="00692F55">
              <w:rPr>
                <w:b/>
                <w:bCs/>
              </w:rPr>
              <w:t>P</w:t>
            </w:r>
          </w:p>
        </w:tc>
        <w:tc>
          <w:tcPr>
            <w:tcW w:w="8640" w:type="dxa"/>
            <w:vAlign w:val="center"/>
          </w:tcPr>
          <w:p w14:paraId="4774B68E" w14:textId="0486727E" w:rsidR="00D0478B" w:rsidRPr="00692F55" w:rsidRDefault="00D0478B" w:rsidP="00D0478B">
            <w:pPr>
              <w:contextualSpacing/>
              <w:rPr>
                <w:smallCaps/>
              </w:rPr>
            </w:pPr>
            <w:r w:rsidRPr="00692F55">
              <w:t>Joyce Norris-Taylor (</w:t>
            </w:r>
            <w:proofErr w:type="spellStart"/>
            <w:r w:rsidRPr="00692F55">
              <w:t>CoHS</w:t>
            </w:r>
            <w:proofErr w:type="spellEnd"/>
            <w:r w:rsidRPr="00692F55">
              <w:t>, ECUS Vice-Chair)</w:t>
            </w:r>
          </w:p>
        </w:tc>
      </w:tr>
      <w:tr w:rsidR="00692F55" w:rsidRPr="00692F55" w14:paraId="130665BF" w14:textId="77777777" w:rsidTr="000173B5">
        <w:tc>
          <w:tcPr>
            <w:tcW w:w="720" w:type="dxa"/>
            <w:vAlign w:val="center"/>
          </w:tcPr>
          <w:p w14:paraId="266AB259" w14:textId="777A11F2" w:rsidR="00D0478B" w:rsidRPr="00692F55" w:rsidRDefault="00D0478B" w:rsidP="00D0478B">
            <w:pPr>
              <w:contextualSpacing/>
              <w:jc w:val="center"/>
              <w:rPr>
                <w:b/>
                <w:bCs/>
              </w:rPr>
            </w:pPr>
            <w:r w:rsidRPr="00692F55">
              <w:rPr>
                <w:b/>
                <w:bCs/>
              </w:rPr>
              <w:t>P</w:t>
            </w:r>
          </w:p>
        </w:tc>
        <w:tc>
          <w:tcPr>
            <w:tcW w:w="8640" w:type="dxa"/>
            <w:vAlign w:val="center"/>
          </w:tcPr>
          <w:p w14:paraId="6648D453" w14:textId="6DE2AAA5" w:rsidR="00D0478B" w:rsidRPr="00692F55" w:rsidRDefault="00D0478B" w:rsidP="00D0478B">
            <w:pPr>
              <w:contextualSpacing/>
            </w:pPr>
            <w:r w:rsidRPr="00692F55">
              <w:t>Holley Roberts (Provost)</w:t>
            </w:r>
          </w:p>
        </w:tc>
      </w:tr>
      <w:tr w:rsidR="00692F55" w:rsidRPr="00692F55" w14:paraId="10228912" w14:textId="77777777" w:rsidTr="000173B5">
        <w:tc>
          <w:tcPr>
            <w:tcW w:w="720" w:type="dxa"/>
            <w:vAlign w:val="center"/>
          </w:tcPr>
          <w:p w14:paraId="2A3EB6CA" w14:textId="301D3C76" w:rsidR="00D0478B" w:rsidRPr="00692F55" w:rsidRDefault="00D0478B" w:rsidP="00D0478B">
            <w:pPr>
              <w:contextualSpacing/>
              <w:jc w:val="center"/>
              <w:rPr>
                <w:b/>
                <w:bCs/>
                <w:smallCaps/>
              </w:rPr>
            </w:pPr>
            <w:r w:rsidRPr="00692F55">
              <w:rPr>
                <w:b/>
                <w:bCs/>
              </w:rPr>
              <w:t>P</w:t>
            </w:r>
          </w:p>
        </w:tc>
        <w:tc>
          <w:tcPr>
            <w:tcW w:w="8640" w:type="dxa"/>
            <w:vAlign w:val="center"/>
          </w:tcPr>
          <w:p w14:paraId="68B558F4" w14:textId="7502DF00" w:rsidR="00D0478B" w:rsidRPr="00692F55" w:rsidRDefault="00D0478B" w:rsidP="00D0478B">
            <w:pPr>
              <w:contextualSpacing/>
              <w:rPr>
                <w:smallCaps/>
              </w:rPr>
            </w:pPr>
            <w:r w:rsidRPr="00692F55">
              <w:t>Rob Sumowski (</w:t>
            </w:r>
            <w:proofErr w:type="spellStart"/>
            <w:r w:rsidRPr="00692F55">
              <w:t>CoE</w:t>
            </w:r>
            <w:proofErr w:type="spellEnd"/>
            <w:r w:rsidRPr="00692F55">
              <w:t>, ECUS Chair Emerita)</w:t>
            </w:r>
          </w:p>
        </w:tc>
      </w:tr>
      <w:tr w:rsidR="00692F55" w:rsidRPr="00692F55" w14:paraId="1213426B" w14:textId="77777777" w:rsidTr="000173B5">
        <w:tc>
          <w:tcPr>
            <w:tcW w:w="720" w:type="dxa"/>
            <w:vAlign w:val="center"/>
          </w:tcPr>
          <w:p w14:paraId="73032CA7" w14:textId="33880405" w:rsidR="00D0478B" w:rsidRPr="00692F55" w:rsidRDefault="003E1536" w:rsidP="00D0478B">
            <w:pPr>
              <w:contextualSpacing/>
              <w:jc w:val="center"/>
              <w:rPr>
                <w:b/>
                <w:bCs/>
              </w:rPr>
            </w:pPr>
            <w:r w:rsidRPr="00692F55">
              <w:rPr>
                <w:b/>
                <w:bCs/>
              </w:rPr>
              <w:t>R</w:t>
            </w:r>
          </w:p>
        </w:tc>
        <w:tc>
          <w:tcPr>
            <w:tcW w:w="8640" w:type="dxa"/>
            <w:vAlign w:val="center"/>
          </w:tcPr>
          <w:p w14:paraId="5BD4E99E" w14:textId="7AE2BFC5" w:rsidR="00D0478B" w:rsidRPr="00692F55" w:rsidRDefault="00D0478B" w:rsidP="00D0478B">
            <w:pPr>
              <w:contextualSpacing/>
            </w:pPr>
            <w:r w:rsidRPr="00692F55">
              <w:t>Andrew Allen (APC Chair)</w:t>
            </w:r>
          </w:p>
        </w:tc>
      </w:tr>
      <w:tr w:rsidR="00692F55" w:rsidRPr="00692F55" w14:paraId="1409258E" w14:textId="77777777" w:rsidTr="000173B5">
        <w:tc>
          <w:tcPr>
            <w:tcW w:w="720" w:type="dxa"/>
            <w:vAlign w:val="center"/>
          </w:tcPr>
          <w:p w14:paraId="70A055F5" w14:textId="3DF26E16" w:rsidR="00D0478B" w:rsidRPr="00692F55" w:rsidRDefault="00D0478B" w:rsidP="00D0478B">
            <w:pPr>
              <w:contextualSpacing/>
              <w:jc w:val="center"/>
              <w:rPr>
                <w:b/>
                <w:bCs/>
              </w:rPr>
            </w:pPr>
            <w:r w:rsidRPr="00692F55">
              <w:rPr>
                <w:b/>
                <w:bCs/>
              </w:rPr>
              <w:t>P</w:t>
            </w:r>
          </w:p>
        </w:tc>
        <w:tc>
          <w:tcPr>
            <w:tcW w:w="8640" w:type="dxa"/>
            <w:vAlign w:val="center"/>
          </w:tcPr>
          <w:p w14:paraId="520E9223" w14:textId="1E9DB44B" w:rsidR="00D0478B" w:rsidRPr="00692F55" w:rsidRDefault="00D0478B" w:rsidP="00D0478B">
            <w:pPr>
              <w:contextualSpacing/>
            </w:pPr>
            <w:r w:rsidRPr="00692F55">
              <w:t>Hedy Fraunhofer (BIPC Chair)</w:t>
            </w:r>
          </w:p>
        </w:tc>
      </w:tr>
      <w:tr w:rsidR="00692F55" w:rsidRPr="00692F55" w14:paraId="724C11C8" w14:textId="77777777" w:rsidTr="000173B5">
        <w:tc>
          <w:tcPr>
            <w:tcW w:w="720" w:type="dxa"/>
            <w:vAlign w:val="center"/>
          </w:tcPr>
          <w:p w14:paraId="4DA07CCF" w14:textId="438CFA6D" w:rsidR="00D0478B" w:rsidRPr="00692F55" w:rsidRDefault="00D0478B" w:rsidP="00D0478B">
            <w:pPr>
              <w:contextualSpacing/>
              <w:jc w:val="center"/>
              <w:rPr>
                <w:b/>
                <w:bCs/>
              </w:rPr>
            </w:pPr>
            <w:r w:rsidRPr="00692F55">
              <w:rPr>
                <w:b/>
                <w:bCs/>
              </w:rPr>
              <w:t>P</w:t>
            </w:r>
          </w:p>
        </w:tc>
        <w:tc>
          <w:tcPr>
            <w:tcW w:w="8640" w:type="dxa"/>
            <w:vAlign w:val="center"/>
          </w:tcPr>
          <w:p w14:paraId="20E0FCB9" w14:textId="17DF1F42" w:rsidR="00D0478B" w:rsidRPr="00692F55" w:rsidRDefault="00D0478B" w:rsidP="00D0478B">
            <w:pPr>
              <w:contextualSpacing/>
            </w:pPr>
            <w:r w:rsidRPr="00692F55">
              <w:t>Jennifer Flory (FAPC Chair)</w:t>
            </w:r>
          </w:p>
        </w:tc>
      </w:tr>
      <w:tr w:rsidR="00692F55" w:rsidRPr="00692F55" w14:paraId="3C720EFA" w14:textId="77777777" w:rsidTr="000173B5">
        <w:tc>
          <w:tcPr>
            <w:tcW w:w="720" w:type="dxa"/>
            <w:vAlign w:val="center"/>
          </w:tcPr>
          <w:p w14:paraId="27E9B87A" w14:textId="4C27D5C5" w:rsidR="00D0478B" w:rsidRPr="00692F55" w:rsidRDefault="003E1536" w:rsidP="00D0478B">
            <w:pPr>
              <w:contextualSpacing/>
              <w:jc w:val="center"/>
              <w:rPr>
                <w:b/>
                <w:bCs/>
              </w:rPr>
            </w:pPr>
            <w:r w:rsidRPr="00692F55">
              <w:rPr>
                <w:b/>
                <w:bCs/>
              </w:rPr>
              <w:t>R</w:t>
            </w:r>
          </w:p>
        </w:tc>
        <w:tc>
          <w:tcPr>
            <w:tcW w:w="8640" w:type="dxa"/>
            <w:vAlign w:val="center"/>
          </w:tcPr>
          <w:p w14:paraId="4C56E3E8" w14:textId="046B4131" w:rsidR="00D0478B" w:rsidRPr="00692F55" w:rsidRDefault="00D0478B" w:rsidP="00D0478B">
            <w:pPr>
              <w:contextualSpacing/>
            </w:pPr>
            <w:r w:rsidRPr="00692F55">
              <w:t>Talecia Warren (RPIPC Chair)</w:t>
            </w:r>
          </w:p>
        </w:tc>
      </w:tr>
      <w:tr w:rsidR="00692F55" w:rsidRPr="00692F55" w14:paraId="5A077EFA" w14:textId="77777777" w:rsidTr="000173B5">
        <w:tc>
          <w:tcPr>
            <w:tcW w:w="720" w:type="dxa"/>
            <w:vAlign w:val="center"/>
          </w:tcPr>
          <w:p w14:paraId="10F5F10F" w14:textId="2BA5EC1A" w:rsidR="00D0478B" w:rsidRPr="00692F55" w:rsidRDefault="00D0478B" w:rsidP="00D0478B">
            <w:pPr>
              <w:contextualSpacing/>
              <w:jc w:val="center"/>
              <w:rPr>
                <w:b/>
                <w:bCs/>
              </w:rPr>
            </w:pPr>
            <w:r w:rsidRPr="00692F55">
              <w:rPr>
                <w:b/>
                <w:bCs/>
              </w:rPr>
              <w:t>P</w:t>
            </w:r>
          </w:p>
        </w:tc>
        <w:tc>
          <w:tcPr>
            <w:tcW w:w="8640" w:type="dxa"/>
            <w:vAlign w:val="center"/>
          </w:tcPr>
          <w:p w14:paraId="462D7C54" w14:textId="7E7C8A0E" w:rsidR="00D0478B" w:rsidRPr="00692F55" w:rsidRDefault="00D0478B" w:rsidP="00D0478B">
            <w:pPr>
              <w:contextualSpacing/>
            </w:pPr>
            <w:r w:rsidRPr="00692F55">
              <w:t>Amy Pinney (SAPC Chair)</w:t>
            </w:r>
          </w:p>
        </w:tc>
      </w:tr>
      <w:tr w:rsidR="00692F55" w:rsidRPr="00692F55" w14:paraId="3182E023" w14:textId="77777777" w:rsidTr="000173B5">
        <w:tc>
          <w:tcPr>
            <w:tcW w:w="9360" w:type="dxa"/>
            <w:gridSpan w:val="2"/>
            <w:vAlign w:val="center"/>
          </w:tcPr>
          <w:p w14:paraId="5B1E3923" w14:textId="290504BA" w:rsidR="00D0478B" w:rsidRPr="00692F55" w:rsidRDefault="00D0478B" w:rsidP="00D0478B">
            <w:pPr>
              <w:contextualSpacing/>
              <w:rPr>
                <w:b/>
                <w:bCs/>
                <w:smallCaps/>
              </w:rPr>
            </w:pPr>
            <w:r w:rsidRPr="00692F55">
              <w:rPr>
                <w:b/>
                <w:bCs/>
                <w:smallCaps/>
              </w:rPr>
              <w:t>Guests</w:t>
            </w:r>
          </w:p>
        </w:tc>
      </w:tr>
      <w:tr w:rsidR="00D0478B" w:rsidRPr="00692F55" w14:paraId="40C6DE9B" w14:textId="77777777" w:rsidTr="000173B5">
        <w:tc>
          <w:tcPr>
            <w:tcW w:w="9360" w:type="dxa"/>
            <w:gridSpan w:val="2"/>
            <w:vAlign w:val="center"/>
          </w:tcPr>
          <w:p w14:paraId="2F35DF5E" w14:textId="74068BA3" w:rsidR="00D0478B" w:rsidRPr="00692F55" w:rsidRDefault="003E1536" w:rsidP="00D0478B">
            <w:pPr>
              <w:contextualSpacing/>
            </w:pPr>
            <w:r w:rsidRPr="00692F55">
              <w:t>Serena Semere (SGA President)</w:t>
            </w:r>
          </w:p>
        </w:tc>
      </w:tr>
    </w:tbl>
    <w:p w14:paraId="71822103" w14:textId="28396C9F" w:rsidR="002B6719" w:rsidRPr="00692F55" w:rsidRDefault="002B6719" w:rsidP="00454F68">
      <w:pPr>
        <w:contextualSpacing/>
        <w:rPr>
          <w:i/>
        </w:rPr>
      </w:pPr>
    </w:p>
    <w:p w14:paraId="3E08E568" w14:textId="24433FD7" w:rsidR="002B6719" w:rsidRPr="00692F55" w:rsidRDefault="002B6719" w:rsidP="00454F68">
      <w:pPr>
        <w:contextualSpacing/>
        <w:rPr>
          <w:b/>
          <w:bCs/>
          <w:iCs/>
        </w:rPr>
      </w:pPr>
      <w:r w:rsidRPr="00692F55">
        <w:rPr>
          <w:b/>
          <w:bCs/>
          <w:iCs/>
        </w:rPr>
        <w:t>Legend</w:t>
      </w:r>
    </w:p>
    <w:p w14:paraId="405ED42E" w14:textId="451B0BE1" w:rsidR="002B6719" w:rsidRPr="00692F55" w:rsidRDefault="002B6719" w:rsidP="00454F68">
      <w:pPr>
        <w:contextualSpacing/>
      </w:pPr>
      <w:r w:rsidRPr="00692F55">
        <w:rPr>
          <w:highlight w:val="yellow"/>
        </w:rPr>
        <w:t>Highlighted text denotes follow-up.</w:t>
      </w:r>
    </w:p>
    <w:p w14:paraId="54E838AD" w14:textId="77777777" w:rsidR="004D53F4" w:rsidRPr="00692F55" w:rsidRDefault="004D53F4" w:rsidP="00454F68">
      <w:pPr>
        <w:contextualSpacing/>
        <w:rPr>
          <w:b/>
          <w:bCs/>
        </w:rPr>
      </w:pPr>
      <w:r w:rsidRPr="00692F55">
        <w:rPr>
          <w:b/>
          <w:bCs/>
        </w:rPr>
        <w:t>Bold text denotes action or recommendation.</w:t>
      </w:r>
    </w:p>
    <w:p w14:paraId="1885EC61" w14:textId="77777777" w:rsidR="002B6719" w:rsidRPr="00692F55" w:rsidRDefault="002B6719" w:rsidP="00454F68">
      <w:pPr>
        <w:contextualSpacing/>
      </w:pPr>
    </w:p>
    <w:p w14:paraId="7CFCFDE7" w14:textId="72F142C6" w:rsidR="008F2BD4" w:rsidRPr="00692F55" w:rsidRDefault="0026653A" w:rsidP="00454F68">
      <w:pPr>
        <w:contextualSpacing/>
      </w:pPr>
      <w:r w:rsidRPr="00692F55">
        <w:rPr>
          <w:b/>
          <w:bCs/>
        </w:rPr>
        <w:t xml:space="preserve">I. </w:t>
      </w:r>
      <w:r w:rsidR="008F2BD4" w:rsidRPr="00692F55">
        <w:rPr>
          <w:b/>
          <w:bCs/>
        </w:rPr>
        <w:t xml:space="preserve">Call to Order: </w:t>
      </w:r>
      <w:r w:rsidR="008F2BD4" w:rsidRPr="00692F55">
        <w:t xml:space="preserve">The meeting was called to order at </w:t>
      </w:r>
      <w:r w:rsidR="004E3E6B" w:rsidRPr="00692F55">
        <w:t>3</w:t>
      </w:r>
      <w:r w:rsidR="008F2BD4" w:rsidRPr="00692F55">
        <w:t>:</w:t>
      </w:r>
      <w:r w:rsidR="004E3E6B" w:rsidRPr="00692F55">
        <w:t>3</w:t>
      </w:r>
      <w:r w:rsidR="003E1536" w:rsidRPr="00692F55">
        <w:t>4</w:t>
      </w:r>
      <w:r w:rsidR="008F2BD4" w:rsidRPr="00692F55">
        <w:t xml:space="preserve"> pm by</w:t>
      </w:r>
      <w:r w:rsidR="003B5666" w:rsidRPr="00692F55">
        <w:t xml:space="preserve"> </w:t>
      </w:r>
      <w:r w:rsidR="00D0478B" w:rsidRPr="00692F55">
        <w:t>Stephanie Jett</w:t>
      </w:r>
      <w:r w:rsidR="00420462" w:rsidRPr="00692F55">
        <w:t xml:space="preserve"> </w:t>
      </w:r>
      <w:r w:rsidR="008F2BD4" w:rsidRPr="00692F55">
        <w:t>(Chair).</w:t>
      </w:r>
    </w:p>
    <w:p w14:paraId="4BC28398" w14:textId="003F470C" w:rsidR="008F2BD4" w:rsidRPr="00692F55" w:rsidRDefault="008F2BD4" w:rsidP="00454F68">
      <w:pPr>
        <w:contextualSpacing/>
      </w:pPr>
    </w:p>
    <w:p w14:paraId="16954F42" w14:textId="135D753B" w:rsidR="008F2BD4" w:rsidRPr="00692F55" w:rsidRDefault="0026653A" w:rsidP="00454F68">
      <w:pPr>
        <w:contextualSpacing/>
        <w:rPr>
          <w:b/>
          <w:bCs/>
        </w:rPr>
      </w:pPr>
      <w:r w:rsidRPr="00692F55">
        <w:rPr>
          <w:b/>
          <w:bCs/>
        </w:rPr>
        <w:t xml:space="preserve">II. </w:t>
      </w:r>
      <w:r w:rsidR="008F2BD4" w:rsidRPr="00692F55">
        <w:rPr>
          <w:b/>
          <w:bCs/>
        </w:rPr>
        <w:t xml:space="preserve">Approval of Agenda: </w:t>
      </w:r>
      <w:r w:rsidR="008F2BD4" w:rsidRPr="00692F55">
        <w:t xml:space="preserve">A </w:t>
      </w:r>
      <w:r w:rsidR="008F2BD4" w:rsidRPr="00692F55">
        <w:rPr>
          <w:b/>
          <w:u w:val="single"/>
        </w:rPr>
        <w:t>Motion</w:t>
      </w:r>
      <w:r w:rsidR="008F2BD4" w:rsidRPr="00692F55">
        <w:t xml:space="preserve"> </w:t>
      </w:r>
      <w:r w:rsidR="008F2BD4" w:rsidRPr="00692F55">
        <w:rPr>
          <w:i/>
        </w:rPr>
        <w:t>to approve the agenda</w:t>
      </w:r>
      <w:r w:rsidR="008F2BD4" w:rsidRPr="00692F55">
        <w:t xml:space="preserve"> was made and seconded. </w:t>
      </w:r>
      <w:r w:rsidR="008F2BD4" w:rsidRPr="00692F55">
        <w:rPr>
          <w:b/>
          <w:bCs/>
        </w:rPr>
        <w:t>The agenda was approved as circulated.</w:t>
      </w:r>
    </w:p>
    <w:p w14:paraId="702B3FE8" w14:textId="463FA1F0" w:rsidR="008F2BD4" w:rsidRPr="00692F55" w:rsidRDefault="008F2BD4" w:rsidP="00454F68">
      <w:pPr>
        <w:contextualSpacing/>
      </w:pPr>
    </w:p>
    <w:p w14:paraId="12345B5E" w14:textId="196A8E53" w:rsidR="008F2BD4" w:rsidRPr="00692F55" w:rsidRDefault="0026653A" w:rsidP="00454F68">
      <w:pPr>
        <w:contextualSpacing/>
      </w:pPr>
      <w:r w:rsidRPr="00692F55">
        <w:rPr>
          <w:b/>
          <w:bCs/>
        </w:rPr>
        <w:t>II</w:t>
      </w:r>
      <w:r w:rsidR="00A52CFD" w:rsidRPr="00692F55">
        <w:rPr>
          <w:b/>
          <w:bCs/>
        </w:rPr>
        <w:t>I</w:t>
      </w:r>
      <w:r w:rsidRPr="00692F55">
        <w:rPr>
          <w:b/>
          <w:bCs/>
        </w:rPr>
        <w:t xml:space="preserve">. </w:t>
      </w:r>
      <w:r w:rsidR="008F2BD4" w:rsidRPr="00692F55">
        <w:rPr>
          <w:b/>
          <w:bCs/>
        </w:rPr>
        <w:t xml:space="preserve">Approval of Minutes: </w:t>
      </w:r>
      <w:r w:rsidR="00D0478B" w:rsidRPr="00692F55">
        <w:t xml:space="preserve">A draft of the </w:t>
      </w:r>
      <w:r w:rsidR="003E1536" w:rsidRPr="00692F55">
        <w:t>13</w:t>
      </w:r>
      <w:r w:rsidR="00D0478B" w:rsidRPr="00692F55">
        <w:t xml:space="preserve"> </w:t>
      </w:r>
      <w:r w:rsidR="003E1536" w:rsidRPr="00692F55">
        <w:t>Feb 2026</w:t>
      </w:r>
      <w:r w:rsidR="00D0478B" w:rsidRPr="00692F55">
        <w:t xml:space="preserve"> minutes of the Executive Committee had been circulated to the meeting attendees via email. A </w:t>
      </w:r>
      <w:r w:rsidR="00D0478B" w:rsidRPr="00692F55">
        <w:rPr>
          <w:b/>
          <w:bCs/>
          <w:u w:val="single"/>
        </w:rPr>
        <w:t>Motion</w:t>
      </w:r>
      <w:r w:rsidR="00D0478B" w:rsidRPr="00692F55">
        <w:t xml:space="preserve"> </w:t>
      </w:r>
      <w:r w:rsidR="00D0478B" w:rsidRPr="00692F55">
        <w:rPr>
          <w:i/>
          <w:iCs/>
        </w:rPr>
        <w:t>to approve the minutes</w:t>
      </w:r>
      <w:r w:rsidR="00D0478B" w:rsidRPr="00692F55">
        <w:t xml:space="preserve"> was made and seconded. </w:t>
      </w:r>
      <w:r w:rsidR="00D0478B" w:rsidRPr="00692F55">
        <w:rPr>
          <w:b/>
          <w:bCs/>
        </w:rPr>
        <w:t>The minutes were approved</w:t>
      </w:r>
      <w:r w:rsidR="00D0478B" w:rsidRPr="00692F55">
        <w:t>.</w:t>
      </w:r>
      <w:bookmarkStart w:id="0" w:name="_Hlk81840331"/>
    </w:p>
    <w:bookmarkEnd w:id="0"/>
    <w:p w14:paraId="2515B700" w14:textId="4D1A4195" w:rsidR="005B7837" w:rsidRPr="00692F55" w:rsidRDefault="005B7837" w:rsidP="00454F68">
      <w:pPr>
        <w:contextualSpacing/>
      </w:pPr>
    </w:p>
    <w:p w14:paraId="752490C1" w14:textId="5F500AFE" w:rsidR="00731D0B" w:rsidRPr="00692F55" w:rsidRDefault="005711A0" w:rsidP="00454F68">
      <w:pPr>
        <w:contextualSpacing/>
        <w:rPr>
          <w:b/>
          <w:bCs/>
        </w:rPr>
      </w:pPr>
      <w:r w:rsidRPr="00692F55">
        <w:rPr>
          <w:b/>
          <w:bCs/>
        </w:rPr>
        <w:t>I</w:t>
      </w:r>
      <w:r w:rsidR="00E1191A" w:rsidRPr="00692F55">
        <w:rPr>
          <w:b/>
          <w:bCs/>
        </w:rPr>
        <w:t>V</w:t>
      </w:r>
      <w:r w:rsidR="0026653A" w:rsidRPr="00692F55">
        <w:rPr>
          <w:b/>
          <w:bCs/>
        </w:rPr>
        <w:t xml:space="preserve">. </w:t>
      </w:r>
      <w:r w:rsidR="008331D3" w:rsidRPr="00692F55">
        <w:rPr>
          <w:b/>
          <w:bCs/>
        </w:rPr>
        <w:t>Reports</w:t>
      </w:r>
    </w:p>
    <w:p w14:paraId="348AA65B" w14:textId="461CC354" w:rsidR="00B83667" w:rsidRPr="00692F55" w:rsidRDefault="00B83667" w:rsidP="00454F68">
      <w:pPr>
        <w:contextualSpacing/>
        <w:rPr>
          <w:b/>
          <w:bCs/>
        </w:rPr>
      </w:pPr>
    </w:p>
    <w:p w14:paraId="020DE282" w14:textId="3A1BD8AE" w:rsidR="00B83667" w:rsidRPr="00692F55" w:rsidRDefault="00B83667" w:rsidP="00454F68">
      <w:pPr>
        <w:contextualSpacing/>
        <w:rPr>
          <w:b/>
          <w:bCs/>
        </w:rPr>
      </w:pPr>
      <w:r w:rsidRPr="00692F55">
        <w:rPr>
          <w:b/>
          <w:bCs/>
        </w:rPr>
        <w:t xml:space="preserve">University President — President </w:t>
      </w:r>
      <w:r w:rsidR="00737C76" w:rsidRPr="00692F55">
        <w:rPr>
          <w:b/>
          <w:bCs/>
        </w:rPr>
        <w:t>Cathy Cox</w:t>
      </w:r>
    </w:p>
    <w:p w14:paraId="69B73D9C" w14:textId="77777777" w:rsidR="00B83667" w:rsidRPr="00692F55" w:rsidRDefault="00B83667" w:rsidP="00454F68">
      <w:pPr>
        <w:contextualSpacing/>
        <w:rPr>
          <w:b/>
          <w:bCs/>
        </w:rPr>
      </w:pPr>
    </w:p>
    <w:p w14:paraId="090062B8" w14:textId="2E8AD2F5" w:rsidR="00E1191A" w:rsidRPr="00692F55" w:rsidRDefault="00C804E3" w:rsidP="00454F68">
      <w:pPr>
        <w:pStyle w:val="ListParagraph"/>
        <w:numPr>
          <w:ilvl w:val="0"/>
          <w:numId w:val="9"/>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u w:val="single"/>
        </w:rPr>
        <w:t>Regrets, No Report</w:t>
      </w:r>
      <w:r w:rsidRPr="00692F55">
        <w:rPr>
          <w:rFonts w:ascii="Times New Roman" w:hAnsi="Times New Roman" w:cs="Times New Roman"/>
          <w:sz w:val="24"/>
          <w:szCs w:val="24"/>
        </w:rPr>
        <w:t xml:space="preserve"> </w:t>
      </w:r>
      <w:proofErr w:type="gramStart"/>
      <w:r w:rsidR="005711A0" w:rsidRPr="00692F55">
        <w:rPr>
          <w:rFonts w:ascii="Times New Roman" w:hAnsi="Times New Roman" w:cs="Times New Roman"/>
          <w:sz w:val="24"/>
          <w:szCs w:val="24"/>
        </w:rPr>
        <w:t>As</w:t>
      </w:r>
      <w:proofErr w:type="gramEnd"/>
      <w:r w:rsidR="005711A0" w:rsidRPr="00692F55">
        <w:rPr>
          <w:rFonts w:ascii="Times New Roman" w:hAnsi="Times New Roman" w:cs="Times New Roman"/>
          <w:sz w:val="24"/>
          <w:szCs w:val="24"/>
        </w:rPr>
        <w:t xml:space="preserve"> President </w:t>
      </w:r>
      <w:r w:rsidR="00737C76" w:rsidRPr="00692F55">
        <w:rPr>
          <w:rFonts w:ascii="Times New Roman" w:hAnsi="Times New Roman" w:cs="Times New Roman"/>
          <w:sz w:val="24"/>
          <w:szCs w:val="24"/>
        </w:rPr>
        <w:t>Cox</w:t>
      </w:r>
      <w:r w:rsidR="005711A0" w:rsidRPr="00692F55">
        <w:rPr>
          <w:rFonts w:ascii="Times New Roman" w:hAnsi="Times New Roman" w:cs="Times New Roman"/>
          <w:sz w:val="24"/>
          <w:szCs w:val="24"/>
        </w:rPr>
        <w:t xml:space="preserve"> had extended </w:t>
      </w:r>
      <w:r w:rsidR="005711A0" w:rsidRPr="00692F55">
        <w:rPr>
          <w:rFonts w:ascii="Times New Roman" w:hAnsi="Times New Roman" w:cs="Times New Roman"/>
          <w:i/>
          <w:iCs/>
          <w:sz w:val="24"/>
          <w:szCs w:val="24"/>
        </w:rPr>
        <w:t>Regrets</w:t>
      </w:r>
      <w:r w:rsidR="005711A0" w:rsidRPr="00692F55">
        <w:rPr>
          <w:rFonts w:ascii="Times New Roman" w:hAnsi="Times New Roman" w:cs="Times New Roman"/>
          <w:sz w:val="24"/>
          <w:szCs w:val="24"/>
        </w:rPr>
        <w:t xml:space="preserve"> and was unable to attend this meeting, there was no President’s Report.</w:t>
      </w:r>
    </w:p>
    <w:p w14:paraId="35C38635" w14:textId="2D6F2B51" w:rsidR="00B83667" w:rsidRPr="00692F55" w:rsidRDefault="00B83667" w:rsidP="00454F68">
      <w:pPr>
        <w:contextualSpacing/>
      </w:pPr>
    </w:p>
    <w:p w14:paraId="0471CC5B" w14:textId="188AE831" w:rsidR="0008749E" w:rsidRPr="00692F55" w:rsidRDefault="008A63EE" w:rsidP="0008749E">
      <w:pPr>
        <w:contextualSpacing/>
      </w:pPr>
      <w:r w:rsidRPr="00692F55">
        <w:rPr>
          <w:b/>
          <w:bCs/>
        </w:rPr>
        <w:t xml:space="preserve">University Provost — Provost </w:t>
      </w:r>
      <w:r w:rsidR="00042386" w:rsidRPr="00692F55">
        <w:rPr>
          <w:b/>
          <w:bCs/>
        </w:rPr>
        <w:t>Holley Roberts</w:t>
      </w:r>
    </w:p>
    <w:p w14:paraId="604BD87B" w14:textId="77777777" w:rsidR="0008749E" w:rsidRPr="00692F55" w:rsidRDefault="0008749E" w:rsidP="0008749E"/>
    <w:p w14:paraId="093AB078" w14:textId="79606727" w:rsidR="0008749E" w:rsidRPr="00692F55" w:rsidRDefault="003E1536" w:rsidP="0008749E">
      <w:pPr>
        <w:pStyle w:val="ListParagraph"/>
        <w:numPr>
          <w:ilvl w:val="0"/>
          <w:numId w:val="22"/>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lastRenderedPageBreak/>
        <w:t>Graduate Education Task Force</w:t>
      </w:r>
      <w:r w:rsidRPr="00692F55">
        <w:rPr>
          <w:rFonts w:ascii="Times New Roman" w:hAnsi="Times New Roman" w:cs="Times New Roman"/>
          <w:b/>
          <w:bCs/>
          <w:sz w:val="24"/>
          <w:szCs w:val="24"/>
        </w:rPr>
        <w:t xml:space="preserve"> </w:t>
      </w:r>
      <w:r w:rsidRPr="00692F55">
        <w:rPr>
          <w:rFonts w:ascii="Times New Roman" w:hAnsi="Times New Roman" w:cs="Times New Roman"/>
          <w:sz w:val="24"/>
          <w:szCs w:val="24"/>
        </w:rPr>
        <w:t xml:space="preserve">has been charged </w:t>
      </w:r>
      <w:proofErr w:type="gramStart"/>
      <w:r w:rsidRPr="00692F55">
        <w:rPr>
          <w:rFonts w:ascii="Times New Roman" w:hAnsi="Times New Roman" w:cs="Times New Roman"/>
          <w:sz w:val="24"/>
          <w:szCs w:val="24"/>
        </w:rPr>
        <w:t>to develop</w:t>
      </w:r>
      <w:proofErr w:type="gramEnd"/>
      <w:r w:rsidRPr="00692F55">
        <w:rPr>
          <w:rFonts w:ascii="Times New Roman" w:hAnsi="Times New Roman" w:cs="Times New Roman"/>
          <w:sz w:val="24"/>
          <w:szCs w:val="24"/>
        </w:rPr>
        <w:t xml:space="preserve"> a strategic plan for graduate education.</w:t>
      </w:r>
    </w:p>
    <w:p w14:paraId="0FB69A24" w14:textId="4E740744" w:rsidR="003E1536" w:rsidRPr="00692F55" w:rsidRDefault="003E1536" w:rsidP="0008749E">
      <w:pPr>
        <w:pStyle w:val="ListParagraph"/>
        <w:numPr>
          <w:ilvl w:val="0"/>
          <w:numId w:val="22"/>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ASPIRE Meeting</w:t>
      </w:r>
      <w:r w:rsidRPr="00692F55">
        <w:rPr>
          <w:rFonts w:ascii="Times New Roman" w:hAnsi="Times New Roman" w:cs="Times New Roman"/>
          <w:sz w:val="24"/>
          <w:szCs w:val="24"/>
        </w:rPr>
        <w:t xml:space="preserve"> took place between the Provost and the Executive Vice Chancellor for Academic Affairs and Chief Academic Officer, Dr. Ashwani Monga.</w:t>
      </w:r>
      <w:r w:rsidR="00244A79" w:rsidRPr="00692F55">
        <w:rPr>
          <w:rFonts w:ascii="Times New Roman" w:hAnsi="Times New Roman" w:cs="Times New Roman"/>
          <w:sz w:val="24"/>
          <w:szCs w:val="24"/>
        </w:rPr>
        <w:t xml:space="preserve"> Discussion topics included the Masters of AI Strategy program proposal and student enrollment in degree programs with multiple concentrations.</w:t>
      </w:r>
    </w:p>
    <w:p w14:paraId="0C6AB217" w14:textId="7366E66A" w:rsidR="007F5CAC" w:rsidRPr="00692F55" w:rsidRDefault="00244A79" w:rsidP="00244A79">
      <w:pPr>
        <w:pStyle w:val="ListParagraph"/>
        <w:numPr>
          <w:ilvl w:val="0"/>
          <w:numId w:val="22"/>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BOR Update</w:t>
      </w:r>
      <w:r w:rsidRPr="00692F55">
        <w:rPr>
          <w:rFonts w:ascii="Times New Roman" w:hAnsi="Times New Roman" w:cs="Times New Roman"/>
          <w:sz w:val="24"/>
          <w:szCs w:val="24"/>
        </w:rPr>
        <w:t xml:space="preserve"> </w:t>
      </w:r>
      <w:proofErr w:type="gramStart"/>
      <w:r w:rsidRPr="00692F55">
        <w:rPr>
          <w:rFonts w:ascii="Times New Roman" w:hAnsi="Times New Roman" w:cs="Times New Roman"/>
          <w:sz w:val="24"/>
          <w:szCs w:val="24"/>
        </w:rPr>
        <w:t>The</w:t>
      </w:r>
      <w:proofErr w:type="gramEnd"/>
      <w:r w:rsidRPr="00692F55">
        <w:rPr>
          <w:rFonts w:ascii="Times New Roman" w:hAnsi="Times New Roman" w:cs="Times New Roman"/>
          <w:sz w:val="24"/>
          <w:szCs w:val="24"/>
        </w:rPr>
        <w:t xml:space="preserve"> BOR is considering reducing the number of credit hours in an undergraduate degree from 120 to 90.</w:t>
      </w:r>
    </w:p>
    <w:p w14:paraId="1ECD4053" w14:textId="77777777" w:rsidR="00492018" w:rsidRPr="00692F55" w:rsidRDefault="00492018" w:rsidP="00454F68">
      <w:pPr>
        <w:contextualSpacing/>
        <w:rPr>
          <w:b/>
          <w:bCs/>
        </w:rPr>
      </w:pPr>
    </w:p>
    <w:p w14:paraId="3834409E" w14:textId="7839F458" w:rsidR="005F5EAB" w:rsidRPr="00692F55" w:rsidRDefault="005F5EAB" w:rsidP="00454F68">
      <w:pPr>
        <w:contextualSpacing/>
        <w:rPr>
          <w:b/>
          <w:bCs/>
        </w:rPr>
      </w:pPr>
      <w:r w:rsidRPr="00692F55">
        <w:rPr>
          <w:b/>
          <w:bCs/>
        </w:rPr>
        <w:t>Academic Policy Committee (</w:t>
      </w:r>
      <w:proofErr w:type="gramStart"/>
      <w:r w:rsidRPr="00692F55">
        <w:rPr>
          <w:b/>
          <w:bCs/>
        </w:rPr>
        <w:t>APC) —</w:t>
      </w:r>
      <w:proofErr w:type="gramEnd"/>
      <w:r w:rsidRPr="00692F55">
        <w:rPr>
          <w:b/>
          <w:bCs/>
        </w:rPr>
        <w:t xml:space="preserve"> </w:t>
      </w:r>
      <w:r w:rsidR="00C93B9C" w:rsidRPr="00692F55">
        <w:rPr>
          <w:b/>
          <w:bCs/>
        </w:rPr>
        <w:t xml:space="preserve">Vice Chair Nathan Bedsole for </w:t>
      </w:r>
      <w:r w:rsidRPr="00692F55">
        <w:rPr>
          <w:b/>
          <w:bCs/>
        </w:rPr>
        <w:t xml:space="preserve">Chair </w:t>
      </w:r>
      <w:r w:rsidR="007D53FB" w:rsidRPr="00692F55">
        <w:rPr>
          <w:b/>
          <w:bCs/>
        </w:rPr>
        <w:t>Andrew Allen</w:t>
      </w:r>
    </w:p>
    <w:p w14:paraId="555B08C7" w14:textId="77777777" w:rsidR="005F5EAB" w:rsidRPr="00692F55" w:rsidRDefault="005F5EAB" w:rsidP="00454F68">
      <w:pPr>
        <w:contextualSpacing/>
        <w:rPr>
          <w:b/>
          <w:bCs/>
        </w:rPr>
      </w:pPr>
    </w:p>
    <w:p w14:paraId="7F673DF7" w14:textId="77777777" w:rsidR="0094296F" w:rsidRPr="00692F55" w:rsidRDefault="0094296F" w:rsidP="0094296F">
      <w:pPr>
        <w:pStyle w:val="ListParagraph"/>
        <w:numPr>
          <w:ilvl w:val="0"/>
          <w:numId w:val="3"/>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u w:val="single"/>
        </w:rPr>
        <w:t>Academic Feedback Policy</w:t>
      </w:r>
      <w:r w:rsidRPr="00692F55">
        <w:rPr>
          <w:rFonts w:ascii="Times New Roman" w:hAnsi="Times New Roman" w:cs="Times New Roman"/>
          <w:b/>
          <w:bCs/>
          <w:sz w:val="24"/>
          <w:szCs w:val="24"/>
        </w:rPr>
        <w:t xml:space="preserve"> </w:t>
      </w:r>
      <w:proofErr w:type="gramStart"/>
      <w:r w:rsidRPr="00692F55">
        <w:rPr>
          <w:rFonts w:ascii="Times New Roman" w:hAnsi="Times New Roman" w:cs="Times New Roman"/>
          <w:sz w:val="24"/>
          <w:szCs w:val="24"/>
        </w:rPr>
        <w:t>The</w:t>
      </w:r>
      <w:proofErr w:type="gramEnd"/>
      <w:r w:rsidRPr="00692F55">
        <w:rPr>
          <w:rFonts w:ascii="Times New Roman" w:hAnsi="Times New Roman" w:cs="Times New Roman"/>
          <w:sz w:val="24"/>
          <w:szCs w:val="24"/>
        </w:rPr>
        <w:t xml:space="preserve"> APC voted to adopt a revision to the Academic Feedback Policy to align with USG language and articulate our institutional commitment to timely, useful feedback. </w:t>
      </w:r>
    </w:p>
    <w:p w14:paraId="36C12A3C" w14:textId="77777777" w:rsidR="0094296F" w:rsidRPr="00692F55" w:rsidRDefault="0094296F" w:rsidP="0094296F">
      <w:pPr>
        <w:pStyle w:val="ListParagraph"/>
        <w:numPr>
          <w:ilvl w:val="1"/>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 xml:space="preserve">At the beginning of each course, faculty must clearly define for students the basis on which grades will be determined through written notification in the syllabus. In addition, they must provide timely academic feedback as the course progresses. This could include the following: </w:t>
      </w:r>
    </w:p>
    <w:p w14:paraId="2B7E233A"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Prior to midpoint of the total grading period, all assigned and “turned in” graded class assignments and examinations should be graded and available to the student.</w:t>
      </w:r>
    </w:p>
    <w:p w14:paraId="211A4356"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The instructor and student should make every effort to be available during instructor’s office hours for discussion of the student’s academic standing prior to the midpoint of the total grading period (particularly for classes that use subjective grading).”</w:t>
      </w:r>
    </w:p>
    <w:p w14:paraId="0795F6DD" w14:textId="77777777" w:rsidR="0094296F" w:rsidRPr="00692F55" w:rsidRDefault="0094296F" w:rsidP="0094296F">
      <w:pPr>
        <w:pStyle w:val="ListParagraph"/>
        <w:numPr>
          <w:ilvl w:val="0"/>
          <w:numId w:val="3"/>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u w:val="single"/>
        </w:rPr>
        <w:t xml:space="preserve">Distance Education Policy: Regular and Substantive Feedback </w:t>
      </w:r>
      <w:r w:rsidRPr="00692F55">
        <w:rPr>
          <w:rFonts w:ascii="Times New Roman" w:hAnsi="Times New Roman" w:cs="Times New Roman"/>
          <w:b/>
          <w:bCs/>
          <w:sz w:val="24"/>
          <w:szCs w:val="24"/>
        </w:rPr>
        <w:br/>
      </w:r>
      <w:r w:rsidRPr="00692F55">
        <w:rPr>
          <w:rFonts w:ascii="Times New Roman" w:hAnsi="Times New Roman" w:cs="Times New Roman"/>
          <w:sz w:val="24"/>
          <w:szCs w:val="24"/>
        </w:rPr>
        <w:t>The APC voted to adopt a proposed addendum to the Distance Education Policy. The approved addendum is as follows:</w:t>
      </w:r>
    </w:p>
    <w:p w14:paraId="1F2C2DBD" w14:textId="77777777" w:rsidR="0094296F" w:rsidRPr="00692F55" w:rsidRDefault="0094296F" w:rsidP="0094296F">
      <w:pPr>
        <w:pStyle w:val="ListParagraph"/>
        <w:numPr>
          <w:ilvl w:val="1"/>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“Regular and Substantive Interaction (RSI)</w:t>
      </w:r>
    </w:p>
    <w:p w14:paraId="7CE38100" w14:textId="77777777" w:rsidR="0094296F" w:rsidRPr="00692F55" w:rsidRDefault="0094296F" w:rsidP="0094296F">
      <w:pPr>
        <w:pStyle w:val="ListParagraph"/>
        <w:numPr>
          <w:ilvl w:val="1"/>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The U.S. Department of Education mandates that all online courses and programs include regular and substantive interaction between students and their instructors.</w:t>
      </w:r>
    </w:p>
    <w:p w14:paraId="3ED8D8EF" w14:textId="77777777" w:rsidR="0094296F" w:rsidRPr="00692F55" w:rsidRDefault="0094296F" w:rsidP="0094296F">
      <w:pPr>
        <w:pStyle w:val="ListParagraph"/>
        <w:numPr>
          <w:ilvl w:val="1"/>
          <w:numId w:val="3"/>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rPr>
        <w:t>Regular Interaction:</w:t>
      </w:r>
    </w:p>
    <w:p w14:paraId="20070D16"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In learning environments of any kind, regular and substantive interactions must be:</w:t>
      </w:r>
    </w:p>
    <w:p w14:paraId="498DCAAD"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With an instructor as defined by the institution’s accreditor.</w:t>
      </w:r>
    </w:p>
    <w:p w14:paraId="5FA525D6"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Initiated by the instructor.</w:t>
      </w:r>
    </w:p>
    <w:p w14:paraId="5DA97E86"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Scheduled and predictable.</w:t>
      </w:r>
    </w:p>
    <w:p w14:paraId="4A67B737"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Academic in nature and relevant to the course</w:t>
      </w:r>
    </w:p>
    <w:p w14:paraId="07EC9F56" w14:textId="77777777" w:rsidR="0094296F" w:rsidRPr="00692F55" w:rsidRDefault="0094296F" w:rsidP="0094296F">
      <w:pPr>
        <w:pStyle w:val="ListParagraph"/>
        <w:numPr>
          <w:ilvl w:val="1"/>
          <w:numId w:val="3"/>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rPr>
        <w:t>Substantive Interaction:</w:t>
      </w:r>
    </w:p>
    <w:p w14:paraId="1BA95E5E"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Substantive interaction is defined as engaging students in teaching, learning, and assessment, and must include at least two of the following:</w:t>
      </w:r>
    </w:p>
    <w:p w14:paraId="4B95F17F"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Provide direct instruction</w:t>
      </w:r>
    </w:p>
    <w:p w14:paraId="525E7B90"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Assessing or providing feedback on a student’s coursework</w:t>
      </w:r>
    </w:p>
    <w:p w14:paraId="0DB728C5"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Providing information or responding to questions about the content of a course or competency</w:t>
      </w:r>
    </w:p>
    <w:p w14:paraId="46A3BECB" w14:textId="77777777" w:rsidR="0094296F" w:rsidRPr="00692F55" w:rsidRDefault="0094296F" w:rsidP="0094296F">
      <w:pPr>
        <w:pStyle w:val="ListParagraph"/>
        <w:numPr>
          <w:ilvl w:val="2"/>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lastRenderedPageBreak/>
        <w:t>Facilitating a group discussion regarding the content of a course or competency”</w:t>
      </w:r>
    </w:p>
    <w:p w14:paraId="12DB588D" w14:textId="77777777" w:rsidR="0094296F" w:rsidRPr="00692F55" w:rsidRDefault="0094296F" w:rsidP="0094296F">
      <w:pPr>
        <w:pStyle w:val="ListParagraph"/>
        <w:numPr>
          <w:ilvl w:val="0"/>
          <w:numId w:val="3"/>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u w:val="single"/>
        </w:rPr>
        <w:t>Course Withdrawal Policy</w:t>
      </w:r>
      <w:r w:rsidRPr="00692F55">
        <w:rPr>
          <w:rFonts w:ascii="Times New Roman" w:hAnsi="Times New Roman" w:cs="Times New Roman"/>
          <w:b/>
          <w:bCs/>
          <w:sz w:val="24"/>
          <w:szCs w:val="24"/>
        </w:rPr>
        <w:t xml:space="preserve"> </w:t>
      </w:r>
      <w:proofErr w:type="gramStart"/>
      <w:r w:rsidRPr="00692F55">
        <w:rPr>
          <w:rFonts w:ascii="Times New Roman" w:hAnsi="Times New Roman" w:cs="Times New Roman"/>
          <w:sz w:val="24"/>
          <w:szCs w:val="24"/>
        </w:rPr>
        <w:t>The</w:t>
      </w:r>
      <w:proofErr w:type="gramEnd"/>
      <w:r w:rsidRPr="00692F55">
        <w:rPr>
          <w:rFonts w:ascii="Times New Roman" w:hAnsi="Times New Roman" w:cs="Times New Roman"/>
          <w:sz w:val="24"/>
          <w:szCs w:val="24"/>
        </w:rPr>
        <w:t xml:space="preserve"> APC voted to approve a drafted Course Withdrawal Policy.</w:t>
      </w:r>
    </w:p>
    <w:p w14:paraId="03E0D4CB" w14:textId="77777777" w:rsidR="0094296F" w:rsidRPr="00692F55" w:rsidRDefault="0094296F" w:rsidP="0094296F">
      <w:pPr>
        <w:pStyle w:val="ListParagraph"/>
        <w:numPr>
          <w:ilvl w:val="1"/>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 xml:space="preserve">“A student may drop courses from their schedule with no penalty through the last day to drop without penalty as published in the Academic Calendar for each term or part of term. Students with an </w:t>
      </w:r>
      <w:proofErr w:type="gramStart"/>
      <w:r w:rsidRPr="00692F55">
        <w:rPr>
          <w:rFonts w:ascii="Times New Roman" w:hAnsi="Times New Roman" w:cs="Times New Roman"/>
          <w:sz w:val="24"/>
          <w:szCs w:val="24"/>
        </w:rPr>
        <w:t>advisor hold</w:t>
      </w:r>
      <w:proofErr w:type="gramEnd"/>
      <w:r w:rsidRPr="00692F55">
        <w:rPr>
          <w:rFonts w:ascii="Times New Roman" w:hAnsi="Times New Roman" w:cs="Times New Roman"/>
          <w:sz w:val="24"/>
          <w:szCs w:val="24"/>
        </w:rPr>
        <w:t xml:space="preserve"> must obtain approval from their academic advisor to drop a class; no additional approvals are required during this period.  Courses dropped during this period do not receive a W grade, do not count </w:t>
      </w:r>
      <w:proofErr w:type="gramStart"/>
      <w:r w:rsidRPr="00692F55">
        <w:rPr>
          <w:rFonts w:ascii="Times New Roman" w:hAnsi="Times New Roman" w:cs="Times New Roman"/>
          <w:sz w:val="24"/>
          <w:szCs w:val="24"/>
        </w:rPr>
        <w:t>in</w:t>
      </w:r>
      <w:proofErr w:type="gramEnd"/>
      <w:r w:rsidRPr="00692F55">
        <w:rPr>
          <w:rFonts w:ascii="Times New Roman" w:hAnsi="Times New Roman" w:cs="Times New Roman"/>
          <w:sz w:val="24"/>
          <w:szCs w:val="24"/>
        </w:rPr>
        <w:t xml:space="preserve"> the </w:t>
      </w:r>
      <w:proofErr w:type="gramStart"/>
      <w:r w:rsidRPr="00692F55">
        <w:rPr>
          <w:rFonts w:ascii="Times New Roman" w:hAnsi="Times New Roman" w:cs="Times New Roman"/>
          <w:sz w:val="24"/>
          <w:szCs w:val="24"/>
        </w:rPr>
        <w:t>student’s</w:t>
      </w:r>
      <w:proofErr w:type="gramEnd"/>
      <w:r w:rsidRPr="00692F55">
        <w:rPr>
          <w:rFonts w:ascii="Times New Roman" w:hAnsi="Times New Roman" w:cs="Times New Roman"/>
          <w:sz w:val="24"/>
          <w:szCs w:val="24"/>
        </w:rPr>
        <w:t xml:space="preserve"> attempted hours and do not appear on the academic transcript.  Students will not be charged tuition and fees for courses dropped during this period as long as they remain enrolled in other courses for that term or part of term.</w:t>
      </w:r>
    </w:p>
    <w:p w14:paraId="58E67762" w14:textId="77D27FCF" w:rsidR="0008749E" w:rsidRPr="00692F55" w:rsidRDefault="0094296F" w:rsidP="0094296F">
      <w:pPr>
        <w:pStyle w:val="ListParagraph"/>
        <w:numPr>
          <w:ilvl w:val="0"/>
          <w:numId w:val="3"/>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After the last day to drop a course with no fee penalty and with no W, but on or before the last day of class of each term or part of term, students may drop courses online via </w:t>
      </w:r>
      <w:proofErr w:type="spellStart"/>
      <w:r w:rsidRPr="00692F55">
        <w:rPr>
          <w:rFonts w:ascii="Times New Roman" w:hAnsi="Times New Roman" w:cs="Times New Roman"/>
          <w:sz w:val="24"/>
          <w:szCs w:val="24"/>
        </w:rPr>
        <w:fldChar w:fldCharType="begin"/>
      </w:r>
      <w:r w:rsidRPr="00692F55">
        <w:rPr>
          <w:rFonts w:ascii="Times New Roman" w:hAnsi="Times New Roman" w:cs="Times New Roman"/>
          <w:sz w:val="24"/>
          <w:szCs w:val="24"/>
        </w:rPr>
        <w:instrText>HYPERLINK "https://my.gcsu.edu/" \o "https://my.gcsu.edu/"</w:instrText>
      </w:r>
      <w:r w:rsidRPr="00692F55">
        <w:rPr>
          <w:rFonts w:ascii="Times New Roman" w:hAnsi="Times New Roman" w:cs="Times New Roman"/>
          <w:sz w:val="24"/>
          <w:szCs w:val="24"/>
        </w:rPr>
      </w:r>
      <w:r w:rsidRPr="00692F55">
        <w:rPr>
          <w:rFonts w:ascii="Times New Roman" w:hAnsi="Times New Roman" w:cs="Times New Roman"/>
          <w:sz w:val="24"/>
          <w:szCs w:val="24"/>
        </w:rPr>
        <w:fldChar w:fldCharType="separate"/>
      </w:r>
      <w:r w:rsidRPr="00692F55">
        <w:rPr>
          <w:rStyle w:val="Hyperlink"/>
          <w:rFonts w:ascii="Times New Roman" w:hAnsi="Times New Roman" w:cs="Times New Roman"/>
          <w:color w:val="auto"/>
          <w:sz w:val="24"/>
          <w:szCs w:val="24"/>
        </w:rPr>
        <w:t>MyGCSU</w:t>
      </w:r>
      <w:proofErr w:type="spellEnd"/>
      <w:r w:rsidRPr="00692F55">
        <w:rPr>
          <w:rStyle w:val="Hyperlink"/>
          <w:rFonts w:ascii="Times New Roman" w:hAnsi="Times New Roman" w:cs="Times New Roman"/>
          <w:color w:val="auto"/>
          <w:sz w:val="24"/>
          <w:szCs w:val="24"/>
        </w:rPr>
        <w:t>/PAWS</w:t>
      </w:r>
      <w:r w:rsidRPr="00692F55">
        <w:rPr>
          <w:rFonts w:ascii="Times New Roman" w:hAnsi="Times New Roman" w:cs="Times New Roman"/>
          <w:sz w:val="24"/>
          <w:szCs w:val="24"/>
        </w:rPr>
        <w:fldChar w:fldCharType="end"/>
      </w:r>
      <w:r w:rsidRPr="00692F55">
        <w:rPr>
          <w:rFonts w:ascii="Times New Roman" w:hAnsi="Times New Roman" w:cs="Times New Roman"/>
          <w:sz w:val="24"/>
          <w:szCs w:val="24"/>
        </w:rPr>
        <w:t> or by submitting an </w:t>
      </w:r>
      <w:hyperlink r:id="rId7" w:tooltip="https://www.gcsu.edu/sites/files/page-assets/node-735/attachments/crschngcard.pdf" w:history="1">
        <w:r w:rsidRPr="00692F55">
          <w:rPr>
            <w:rStyle w:val="Hyperlink"/>
            <w:rFonts w:ascii="Times New Roman" w:hAnsi="Times New Roman" w:cs="Times New Roman"/>
            <w:color w:val="auto"/>
            <w:sz w:val="24"/>
            <w:szCs w:val="24"/>
          </w:rPr>
          <w:t>Add/Drop Card (Course Change Card)</w:t>
        </w:r>
      </w:hyperlink>
      <w:r w:rsidRPr="00692F55">
        <w:rPr>
          <w:rFonts w:ascii="Times New Roman" w:hAnsi="Times New Roman" w:cs="Times New Roman"/>
          <w:sz w:val="24"/>
          <w:szCs w:val="24"/>
        </w:rPr>
        <w:t xml:space="preserve"> to the Registrar’s Office.  Approval of the academic advisor (if an advisor hold exists) is required.  No other approvals are required.  Students will receive a W grade for courses dropped during this </w:t>
      </w:r>
      <w:proofErr w:type="gramStart"/>
      <w:r w:rsidRPr="00692F55">
        <w:rPr>
          <w:rFonts w:ascii="Times New Roman" w:hAnsi="Times New Roman" w:cs="Times New Roman"/>
          <w:sz w:val="24"/>
          <w:szCs w:val="24"/>
        </w:rPr>
        <w:t>time period</w:t>
      </w:r>
      <w:proofErr w:type="gramEnd"/>
      <w:r w:rsidRPr="00692F55">
        <w:rPr>
          <w:rFonts w:ascii="Times New Roman" w:hAnsi="Times New Roman" w:cs="Times New Roman"/>
          <w:sz w:val="24"/>
          <w:szCs w:val="24"/>
        </w:rPr>
        <w:t xml:space="preserve">.  Courses dropped during this time will count in the </w:t>
      </w:r>
      <w:proofErr w:type="gramStart"/>
      <w:r w:rsidRPr="00692F55">
        <w:rPr>
          <w:rFonts w:ascii="Times New Roman" w:hAnsi="Times New Roman" w:cs="Times New Roman"/>
          <w:sz w:val="24"/>
          <w:szCs w:val="24"/>
        </w:rPr>
        <w:t>student’s</w:t>
      </w:r>
      <w:proofErr w:type="gramEnd"/>
      <w:r w:rsidRPr="00692F55">
        <w:rPr>
          <w:rFonts w:ascii="Times New Roman" w:hAnsi="Times New Roman" w:cs="Times New Roman"/>
          <w:sz w:val="24"/>
          <w:szCs w:val="24"/>
        </w:rPr>
        <w:t xml:space="preserve"> attempted hours, which will affect the </w:t>
      </w:r>
      <w:proofErr w:type="gramStart"/>
      <w:r w:rsidRPr="00692F55">
        <w:rPr>
          <w:rFonts w:ascii="Times New Roman" w:hAnsi="Times New Roman" w:cs="Times New Roman"/>
          <w:sz w:val="24"/>
          <w:szCs w:val="24"/>
        </w:rPr>
        <w:t>student’s</w:t>
      </w:r>
      <w:proofErr w:type="gramEnd"/>
      <w:r w:rsidRPr="00692F55">
        <w:rPr>
          <w:rFonts w:ascii="Times New Roman" w:hAnsi="Times New Roman" w:cs="Times New Roman"/>
          <w:sz w:val="24"/>
          <w:szCs w:val="24"/>
        </w:rPr>
        <w:t xml:space="preserve"> financial aid and HOPE eligibility.  They will also appear on the academic transcript.  No refunds will be issued for individual courses dropped during this period.  Students may not drop courses during this period if they have previously been assigned a grade of F for excessive absences by their instructor or have been assigned an F for disciplinary reasons.”</w:t>
      </w:r>
    </w:p>
    <w:p w14:paraId="1C7EDCCB" w14:textId="72047996" w:rsidR="0008749E" w:rsidRPr="00692F55" w:rsidRDefault="0008749E" w:rsidP="0008749E">
      <w:pPr>
        <w:pStyle w:val="ColorfulList-Accent11"/>
        <w:numPr>
          <w:ilvl w:val="0"/>
          <w:numId w:val="3"/>
        </w:numPr>
        <w:spacing w:after="0" w:line="240" w:lineRule="auto"/>
        <w:rPr>
          <w:rFonts w:ascii="Times New Roman" w:hAnsi="Times New Roman"/>
          <w:sz w:val="24"/>
          <w:szCs w:val="24"/>
        </w:rPr>
      </w:pPr>
      <w:r w:rsidRPr="00692F55">
        <w:rPr>
          <w:rFonts w:ascii="Times New Roman" w:hAnsi="Times New Roman"/>
          <w:b/>
          <w:bCs/>
          <w:sz w:val="24"/>
          <w:szCs w:val="24"/>
          <w:u w:val="single"/>
        </w:rPr>
        <w:t>ECUS</w:t>
      </w:r>
      <w:r w:rsidR="00410043" w:rsidRPr="00692F55">
        <w:rPr>
          <w:rFonts w:ascii="Times New Roman" w:hAnsi="Times New Roman"/>
          <w:b/>
          <w:bCs/>
          <w:sz w:val="24"/>
          <w:szCs w:val="24"/>
          <w:u w:val="single"/>
        </w:rPr>
        <w:t>-SCC</w:t>
      </w:r>
      <w:r w:rsidRPr="00692F55">
        <w:rPr>
          <w:rFonts w:ascii="Times New Roman" w:hAnsi="Times New Roman"/>
          <w:b/>
          <w:bCs/>
          <w:sz w:val="24"/>
          <w:szCs w:val="24"/>
          <w:u w:val="single"/>
        </w:rPr>
        <w:t xml:space="preserve"> Discussion</w:t>
      </w:r>
      <w:r w:rsidRPr="00692F55">
        <w:rPr>
          <w:rFonts w:ascii="Times New Roman" w:hAnsi="Times New Roman"/>
          <w:sz w:val="24"/>
          <w:szCs w:val="24"/>
          <w:highlight w:val="yellow"/>
        </w:rPr>
        <w:t xml:space="preserve"> </w:t>
      </w:r>
    </w:p>
    <w:p w14:paraId="49E92AB1" w14:textId="7E132C7F" w:rsidR="0008749E" w:rsidRPr="00692F55" w:rsidRDefault="0094296F" w:rsidP="0008749E">
      <w:pPr>
        <w:pStyle w:val="ColorfulList-Accent11"/>
        <w:numPr>
          <w:ilvl w:val="1"/>
          <w:numId w:val="3"/>
        </w:numPr>
        <w:spacing w:after="0" w:line="240" w:lineRule="auto"/>
        <w:rPr>
          <w:rFonts w:ascii="Times New Roman" w:hAnsi="Times New Roman"/>
          <w:sz w:val="24"/>
          <w:szCs w:val="24"/>
        </w:rPr>
      </w:pPr>
      <w:r w:rsidRPr="00692F55">
        <w:rPr>
          <w:rFonts w:ascii="Times New Roman" w:hAnsi="Times New Roman"/>
          <w:b/>
          <w:bCs/>
          <w:sz w:val="24"/>
          <w:szCs w:val="24"/>
          <w:u w:val="single"/>
        </w:rPr>
        <w:t>Distance Education Policy: Regular and Substantive Feedback</w:t>
      </w:r>
    </w:p>
    <w:p w14:paraId="1117A511" w14:textId="5F728E64" w:rsidR="0008749E" w:rsidRPr="00692F55" w:rsidRDefault="0008749E" w:rsidP="0008749E">
      <w:pPr>
        <w:pStyle w:val="ColorfulList-Accent11"/>
        <w:numPr>
          <w:ilvl w:val="2"/>
          <w:numId w:val="3"/>
        </w:numPr>
        <w:spacing w:after="0" w:line="240" w:lineRule="auto"/>
        <w:rPr>
          <w:rFonts w:ascii="Times New Roman" w:hAnsi="Times New Roman"/>
          <w:b/>
          <w:bCs/>
          <w:sz w:val="24"/>
          <w:szCs w:val="24"/>
          <w:u w:val="single"/>
        </w:rPr>
      </w:pPr>
      <w:r w:rsidRPr="00692F55">
        <w:rPr>
          <w:rFonts w:ascii="Times New Roman" w:hAnsi="Times New Roman"/>
          <w:sz w:val="24"/>
          <w:szCs w:val="24"/>
        </w:rPr>
        <w:t xml:space="preserve">Question: </w:t>
      </w:r>
      <w:r w:rsidR="0094296F" w:rsidRPr="00692F55">
        <w:rPr>
          <w:rFonts w:ascii="Times New Roman" w:hAnsi="Times New Roman"/>
          <w:sz w:val="24"/>
          <w:szCs w:val="24"/>
        </w:rPr>
        <w:t>Did the RSI policy address CTL Director Jim Berger’s concerns about the rigor of distance learning and the distinction between distance learning and correspondence learning?</w:t>
      </w:r>
    </w:p>
    <w:p w14:paraId="2DAD90E0" w14:textId="595EE974" w:rsidR="0008749E" w:rsidRPr="00692F55" w:rsidRDefault="0008749E" w:rsidP="0094296F">
      <w:pPr>
        <w:pStyle w:val="ColorfulList-Accent11"/>
        <w:numPr>
          <w:ilvl w:val="2"/>
          <w:numId w:val="3"/>
        </w:numPr>
        <w:spacing w:after="0" w:line="240" w:lineRule="auto"/>
        <w:rPr>
          <w:rFonts w:ascii="Times New Roman" w:hAnsi="Times New Roman"/>
          <w:b/>
          <w:bCs/>
          <w:sz w:val="24"/>
          <w:szCs w:val="24"/>
          <w:u w:val="single"/>
        </w:rPr>
      </w:pPr>
      <w:r w:rsidRPr="00692F55">
        <w:rPr>
          <w:rFonts w:ascii="Times New Roman" w:hAnsi="Times New Roman"/>
          <w:sz w:val="24"/>
          <w:szCs w:val="24"/>
        </w:rPr>
        <w:t xml:space="preserve">Answer: </w:t>
      </w:r>
      <w:r w:rsidR="0094296F" w:rsidRPr="00692F55">
        <w:rPr>
          <w:rFonts w:ascii="Times New Roman" w:hAnsi="Times New Roman"/>
          <w:sz w:val="24"/>
          <w:szCs w:val="24"/>
        </w:rPr>
        <w:t>Yes.</w:t>
      </w:r>
    </w:p>
    <w:p w14:paraId="1D139213" w14:textId="77777777" w:rsidR="0008749E" w:rsidRPr="00692F55" w:rsidRDefault="0008749E" w:rsidP="0008749E">
      <w:pPr>
        <w:pStyle w:val="ColorfulList-Accent11"/>
        <w:spacing w:after="0" w:line="240" w:lineRule="auto"/>
        <w:ind w:left="0"/>
        <w:rPr>
          <w:rFonts w:ascii="Times New Roman" w:hAnsi="Times New Roman"/>
          <w:b/>
          <w:bCs/>
          <w:sz w:val="24"/>
          <w:szCs w:val="24"/>
          <w:u w:val="single"/>
        </w:rPr>
      </w:pPr>
    </w:p>
    <w:p w14:paraId="4BB90968" w14:textId="4D49E17C" w:rsidR="00BB6089" w:rsidRPr="00692F55" w:rsidRDefault="00797391" w:rsidP="00454F68">
      <w:pPr>
        <w:contextualSpacing/>
        <w:rPr>
          <w:b/>
          <w:bCs/>
        </w:rPr>
      </w:pPr>
      <w:r w:rsidRPr="00692F55">
        <w:rPr>
          <w:b/>
          <w:bCs/>
        </w:rPr>
        <w:t>Belonging</w:t>
      </w:r>
      <w:r w:rsidR="00BB6089" w:rsidRPr="00692F55">
        <w:rPr>
          <w:b/>
          <w:bCs/>
        </w:rPr>
        <w:t xml:space="preserve"> and Inclusion Policy Committee (</w:t>
      </w:r>
      <w:proofErr w:type="gramStart"/>
      <w:r w:rsidRPr="00692F55">
        <w:rPr>
          <w:b/>
          <w:bCs/>
        </w:rPr>
        <w:t>B</w:t>
      </w:r>
      <w:r w:rsidR="00BB6089" w:rsidRPr="00692F55">
        <w:rPr>
          <w:b/>
          <w:bCs/>
        </w:rPr>
        <w:t>IPC) —</w:t>
      </w:r>
      <w:proofErr w:type="gramEnd"/>
      <w:r w:rsidR="00BB6089" w:rsidRPr="00692F55">
        <w:rPr>
          <w:b/>
          <w:bCs/>
        </w:rPr>
        <w:t xml:space="preserve"> Chair </w:t>
      </w:r>
      <w:r w:rsidRPr="00692F55">
        <w:rPr>
          <w:b/>
          <w:bCs/>
        </w:rPr>
        <w:t>Hedy Fraunhofer</w:t>
      </w:r>
    </w:p>
    <w:p w14:paraId="5F1FE2AA" w14:textId="6C46C42F" w:rsidR="00BB6089" w:rsidRPr="00692F55" w:rsidRDefault="00BB6089" w:rsidP="00454F68">
      <w:pPr>
        <w:contextualSpacing/>
        <w:rPr>
          <w:b/>
          <w:bCs/>
        </w:rPr>
      </w:pPr>
    </w:p>
    <w:p w14:paraId="37930102" w14:textId="77777777" w:rsidR="008C5B8A" w:rsidRPr="00692F55" w:rsidRDefault="008C5B8A" w:rsidP="008C5B8A">
      <w:pPr>
        <w:pStyle w:val="ListParagraph"/>
        <w:numPr>
          <w:ilvl w:val="0"/>
          <w:numId w:val="33"/>
        </w:numPr>
        <w:spacing w:after="160" w:line="278" w:lineRule="auto"/>
        <w:rPr>
          <w:rFonts w:ascii="Times New Roman" w:hAnsi="Times New Roman" w:cs="Times New Roman"/>
          <w:sz w:val="24"/>
          <w:szCs w:val="24"/>
        </w:rPr>
      </w:pPr>
      <w:r w:rsidRPr="00692F55">
        <w:rPr>
          <w:rFonts w:ascii="Times New Roman" w:hAnsi="Times New Roman" w:cs="Times New Roman"/>
          <w:b/>
          <w:bCs/>
          <w:sz w:val="24"/>
          <w:szCs w:val="24"/>
          <w:u w:val="single"/>
        </w:rPr>
        <w:t>Disability Training</w:t>
      </w:r>
      <w:r w:rsidRPr="00692F55">
        <w:rPr>
          <w:rFonts w:ascii="Times New Roman" w:hAnsi="Times New Roman" w:cs="Times New Roman"/>
          <w:sz w:val="24"/>
          <w:szCs w:val="24"/>
        </w:rPr>
        <w:t xml:space="preserve"> In its March 6, </w:t>
      </w:r>
      <w:proofErr w:type="gramStart"/>
      <w:r w:rsidRPr="00692F55">
        <w:rPr>
          <w:rFonts w:ascii="Times New Roman" w:hAnsi="Times New Roman" w:cs="Times New Roman"/>
          <w:sz w:val="24"/>
          <w:szCs w:val="24"/>
        </w:rPr>
        <w:t>2026</w:t>
      </w:r>
      <w:proofErr w:type="gramEnd"/>
      <w:r w:rsidRPr="00692F55">
        <w:rPr>
          <w:rFonts w:ascii="Times New Roman" w:hAnsi="Times New Roman" w:cs="Times New Roman"/>
          <w:sz w:val="24"/>
          <w:szCs w:val="24"/>
        </w:rPr>
        <w:t xml:space="preserve"> meeting, BIPC continued its discussion of the implementation of the employee training previously recommended by the GCSU Student Disability Resource Center. Since implementation in department meetings will require the active cooperation of department chairs, BIPC member Nancy Mizelle will, with the help of Mike Martino, design a survey that will go out to Department Chairs to assess the latter group’s ideas and concerns. Since BIPC’s discussion of this issue is an advisory issue that will most likely not require any formal policy recommendations, Chair Hedy Fraunhofer sent (after the meeting) an advisory memo to the SDRC informing the Student Resource Center of BIPC’s recommendations and ongoing developments concerning this issue. We recommend that the SDRC send the list of available Vector training modules to Nancy Mizelle and Mike Martino so that they can share it with the Council of Chairs. CTL Director Jim Berger has recommended implementation in Fall </w:t>
      </w:r>
      <w:r w:rsidRPr="00692F55">
        <w:rPr>
          <w:rFonts w:ascii="Times New Roman" w:hAnsi="Times New Roman" w:cs="Times New Roman"/>
          <w:sz w:val="24"/>
          <w:szCs w:val="24"/>
        </w:rPr>
        <w:lastRenderedPageBreak/>
        <w:t xml:space="preserve">2026 (potentially coinciding with Disability Awareness Month in October), since CTL is busy with implementing the new </w:t>
      </w:r>
      <w:proofErr w:type="spellStart"/>
      <w:r w:rsidRPr="00692F55">
        <w:rPr>
          <w:rFonts w:ascii="Times New Roman" w:hAnsi="Times New Roman" w:cs="Times New Roman"/>
          <w:sz w:val="24"/>
          <w:szCs w:val="24"/>
        </w:rPr>
        <w:t>WebContent</w:t>
      </w:r>
      <w:proofErr w:type="spellEnd"/>
      <w:r w:rsidRPr="00692F55">
        <w:rPr>
          <w:rFonts w:ascii="Times New Roman" w:hAnsi="Times New Roman" w:cs="Times New Roman"/>
          <w:sz w:val="24"/>
          <w:szCs w:val="24"/>
        </w:rPr>
        <w:t xml:space="preserve"> Accessibility Guidelines (WCAG 2.1 Level AA) this April.</w:t>
      </w:r>
    </w:p>
    <w:p w14:paraId="5F255DF9" w14:textId="2E4170A5" w:rsidR="008C5B8A" w:rsidRPr="00692F55" w:rsidRDefault="008C5B8A" w:rsidP="008C5B8A">
      <w:pPr>
        <w:pStyle w:val="ListParagraph"/>
        <w:numPr>
          <w:ilvl w:val="0"/>
          <w:numId w:val="33"/>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Civility and Collaborative Effectiveness Policy</w:t>
      </w:r>
      <w:r w:rsidRPr="00692F55">
        <w:rPr>
          <w:rFonts w:ascii="Times New Roman" w:hAnsi="Times New Roman" w:cs="Times New Roman"/>
          <w:b/>
          <w:bCs/>
          <w:sz w:val="24"/>
          <w:szCs w:val="24"/>
        </w:rPr>
        <w:t xml:space="preserve"> </w:t>
      </w:r>
      <w:r w:rsidRPr="00692F55">
        <w:rPr>
          <w:rFonts w:ascii="Times New Roman" w:hAnsi="Times New Roman" w:cs="Times New Roman"/>
          <w:sz w:val="24"/>
          <w:szCs w:val="24"/>
        </w:rPr>
        <w:t xml:space="preserve">BIPC then moved on to a longer discussion of a proposal by BIPC member and GCSU Human Resources Director Eric Johansen for a new university-wide Civility and Collaborative Effectiveness Policy. As part of his presentation, Eric referenced other universities and university systems nation-wide that already have similar policies on the books. BIPC discussed at length potential benefits of such a policy, as well as concerns, such as cultural prescriptiveness, </w:t>
      </w:r>
      <w:proofErr w:type="gramStart"/>
      <w:r w:rsidRPr="00692F55">
        <w:rPr>
          <w:rFonts w:ascii="Times New Roman" w:hAnsi="Times New Roman" w:cs="Times New Roman"/>
          <w:sz w:val="24"/>
          <w:szCs w:val="24"/>
        </w:rPr>
        <w:t>in particular for</w:t>
      </w:r>
      <w:proofErr w:type="gramEnd"/>
      <w:r w:rsidRPr="00692F55">
        <w:rPr>
          <w:rFonts w:ascii="Times New Roman" w:hAnsi="Times New Roman" w:cs="Times New Roman"/>
          <w:sz w:val="24"/>
          <w:szCs w:val="24"/>
        </w:rPr>
        <w:t xml:space="preserve"> minoritized populations. As part of this discussion, BIPC noted that GCSU does not currently have an anti-bullying policy. Committee members decided to continue this discussion during their next meeting in April.</w:t>
      </w:r>
    </w:p>
    <w:p w14:paraId="6245B585" w14:textId="294BBEB2" w:rsidR="0008749E" w:rsidRPr="00692F55" w:rsidRDefault="0008749E" w:rsidP="0008749E">
      <w:pPr>
        <w:pStyle w:val="ColorfulList-Accent11"/>
        <w:numPr>
          <w:ilvl w:val="0"/>
          <w:numId w:val="33"/>
        </w:numPr>
        <w:spacing w:after="0" w:line="240" w:lineRule="auto"/>
        <w:rPr>
          <w:rFonts w:ascii="Times New Roman" w:hAnsi="Times New Roman"/>
          <w:sz w:val="24"/>
          <w:szCs w:val="24"/>
        </w:rPr>
      </w:pPr>
      <w:r w:rsidRPr="00692F55">
        <w:rPr>
          <w:rFonts w:ascii="Times New Roman" w:hAnsi="Times New Roman"/>
          <w:b/>
          <w:bCs/>
          <w:sz w:val="24"/>
          <w:szCs w:val="24"/>
          <w:u w:val="single"/>
        </w:rPr>
        <w:t>ECUS</w:t>
      </w:r>
      <w:r w:rsidR="00410043" w:rsidRPr="00692F55">
        <w:rPr>
          <w:rFonts w:ascii="Times New Roman" w:hAnsi="Times New Roman"/>
          <w:b/>
          <w:bCs/>
          <w:sz w:val="24"/>
          <w:szCs w:val="24"/>
          <w:u w:val="single"/>
        </w:rPr>
        <w:t>-SCC</w:t>
      </w:r>
      <w:r w:rsidRPr="00692F55">
        <w:rPr>
          <w:rFonts w:ascii="Times New Roman" w:hAnsi="Times New Roman"/>
          <w:b/>
          <w:bCs/>
          <w:sz w:val="24"/>
          <w:szCs w:val="24"/>
          <w:u w:val="single"/>
        </w:rPr>
        <w:t xml:space="preserve"> Discussion</w:t>
      </w:r>
      <w:r w:rsidRPr="00692F55">
        <w:rPr>
          <w:rFonts w:ascii="Times New Roman" w:hAnsi="Times New Roman"/>
          <w:sz w:val="24"/>
          <w:szCs w:val="24"/>
          <w:highlight w:val="yellow"/>
        </w:rPr>
        <w:t xml:space="preserve"> </w:t>
      </w:r>
    </w:p>
    <w:p w14:paraId="27519B11" w14:textId="438805D4" w:rsidR="0008749E" w:rsidRPr="00692F55" w:rsidRDefault="008C5B8A" w:rsidP="0008749E">
      <w:pPr>
        <w:pStyle w:val="ColorfulList-Accent11"/>
        <w:numPr>
          <w:ilvl w:val="1"/>
          <w:numId w:val="33"/>
        </w:numPr>
        <w:spacing w:after="0" w:line="240" w:lineRule="auto"/>
        <w:rPr>
          <w:rFonts w:ascii="Times New Roman" w:hAnsi="Times New Roman"/>
          <w:sz w:val="24"/>
          <w:szCs w:val="24"/>
        </w:rPr>
      </w:pPr>
      <w:r w:rsidRPr="00692F55">
        <w:rPr>
          <w:rFonts w:ascii="Times New Roman" w:hAnsi="Times New Roman"/>
          <w:b/>
          <w:bCs/>
          <w:sz w:val="24"/>
          <w:szCs w:val="24"/>
          <w:u w:val="single"/>
        </w:rPr>
        <w:t>Civility and Collaborative Effectiveness Policy</w:t>
      </w:r>
    </w:p>
    <w:p w14:paraId="00B6964C" w14:textId="3408838D" w:rsidR="0008749E" w:rsidRPr="00692F55" w:rsidRDefault="00F54799" w:rsidP="0008749E">
      <w:pPr>
        <w:pStyle w:val="ColorfulList-Accent11"/>
        <w:numPr>
          <w:ilvl w:val="2"/>
          <w:numId w:val="33"/>
        </w:numPr>
        <w:spacing w:after="0" w:line="240" w:lineRule="auto"/>
        <w:rPr>
          <w:rFonts w:ascii="Times New Roman" w:hAnsi="Times New Roman"/>
          <w:b/>
          <w:bCs/>
          <w:sz w:val="24"/>
          <w:szCs w:val="24"/>
          <w:u w:val="single"/>
        </w:rPr>
      </w:pPr>
      <w:r w:rsidRPr="00692F55">
        <w:rPr>
          <w:rFonts w:ascii="Times New Roman" w:hAnsi="Times New Roman"/>
          <w:sz w:val="24"/>
          <w:szCs w:val="24"/>
        </w:rPr>
        <w:t>Comment</w:t>
      </w:r>
      <w:r w:rsidR="0008749E" w:rsidRPr="00692F55">
        <w:rPr>
          <w:rFonts w:ascii="Times New Roman" w:hAnsi="Times New Roman"/>
          <w:sz w:val="24"/>
          <w:szCs w:val="24"/>
        </w:rPr>
        <w:t xml:space="preserve">: </w:t>
      </w:r>
      <w:r w:rsidR="00D22057" w:rsidRPr="00692F55">
        <w:rPr>
          <w:rFonts w:ascii="Times New Roman" w:hAnsi="Times New Roman"/>
          <w:sz w:val="24"/>
          <w:szCs w:val="24"/>
        </w:rPr>
        <w:t>We currently do not have a mechanism for addressing faculty civility as civility is not part of faculty review.</w:t>
      </w:r>
    </w:p>
    <w:p w14:paraId="4415D0E4" w14:textId="6F8955EE" w:rsidR="00CA6CD4" w:rsidRPr="00692F55" w:rsidRDefault="0008749E" w:rsidP="0008749E">
      <w:pPr>
        <w:pStyle w:val="ColorfulList-Accent11"/>
        <w:numPr>
          <w:ilvl w:val="2"/>
          <w:numId w:val="33"/>
        </w:numPr>
        <w:spacing w:after="0" w:line="240" w:lineRule="auto"/>
        <w:rPr>
          <w:rFonts w:ascii="Times New Roman" w:hAnsi="Times New Roman"/>
          <w:b/>
          <w:bCs/>
          <w:sz w:val="24"/>
          <w:szCs w:val="24"/>
          <w:u w:val="single"/>
        </w:rPr>
      </w:pPr>
      <w:r w:rsidRPr="00692F55">
        <w:rPr>
          <w:rFonts w:ascii="Times New Roman" w:hAnsi="Times New Roman"/>
          <w:sz w:val="24"/>
          <w:szCs w:val="24"/>
        </w:rPr>
        <w:t xml:space="preserve">Comment: </w:t>
      </w:r>
      <w:r w:rsidR="00D22057" w:rsidRPr="00692F55">
        <w:rPr>
          <w:rFonts w:ascii="Times New Roman" w:hAnsi="Times New Roman"/>
          <w:sz w:val="24"/>
          <w:szCs w:val="24"/>
        </w:rPr>
        <w:t xml:space="preserve">Collegiality is part of </w:t>
      </w:r>
      <w:proofErr w:type="spellStart"/>
      <w:r w:rsidR="00D22057" w:rsidRPr="00692F55">
        <w:rPr>
          <w:rFonts w:ascii="Times New Roman" w:hAnsi="Times New Roman"/>
          <w:sz w:val="24"/>
          <w:szCs w:val="24"/>
        </w:rPr>
        <w:t>CoBT</w:t>
      </w:r>
      <w:proofErr w:type="spellEnd"/>
      <w:r w:rsidR="00D22057" w:rsidRPr="00692F55">
        <w:rPr>
          <w:rFonts w:ascii="Times New Roman" w:hAnsi="Times New Roman"/>
          <w:sz w:val="24"/>
          <w:szCs w:val="24"/>
        </w:rPr>
        <w:t xml:space="preserve"> faculty evaluation. </w:t>
      </w:r>
    </w:p>
    <w:p w14:paraId="011B1E90" w14:textId="056F0E27" w:rsidR="00D22057" w:rsidRPr="00692F55" w:rsidRDefault="00D22057" w:rsidP="0008749E">
      <w:pPr>
        <w:pStyle w:val="ColorfulList-Accent11"/>
        <w:numPr>
          <w:ilvl w:val="2"/>
          <w:numId w:val="33"/>
        </w:numPr>
        <w:spacing w:after="0" w:line="240" w:lineRule="auto"/>
        <w:rPr>
          <w:rFonts w:ascii="Times New Roman" w:hAnsi="Times New Roman"/>
          <w:b/>
          <w:bCs/>
          <w:sz w:val="24"/>
          <w:szCs w:val="24"/>
          <w:u w:val="single"/>
        </w:rPr>
      </w:pPr>
      <w:r w:rsidRPr="00692F55">
        <w:rPr>
          <w:rFonts w:ascii="Times New Roman" w:hAnsi="Times New Roman"/>
          <w:sz w:val="24"/>
          <w:szCs w:val="24"/>
        </w:rPr>
        <w:t xml:space="preserve">Comment: Collegiality is part of my </w:t>
      </w:r>
      <w:proofErr w:type="spellStart"/>
      <w:r w:rsidRPr="00692F55">
        <w:rPr>
          <w:rFonts w:ascii="Times New Roman" w:hAnsi="Times New Roman"/>
          <w:sz w:val="24"/>
          <w:szCs w:val="24"/>
        </w:rPr>
        <w:t>CoAS</w:t>
      </w:r>
      <w:proofErr w:type="spellEnd"/>
      <w:r w:rsidRPr="00692F55">
        <w:rPr>
          <w:rFonts w:ascii="Times New Roman" w:hAnsi="Times New Roman"/>
          <w:sz w:val="24"/>
          <w:szCs w:val="24"/>
        </w:rPr>
        <w:t xml:space="preserve"> department faculty evaluation.</w:t>
      </w:r>
    </w:p>
    <w:p w14:paraId="1BD1E4A0" w14:textId="4E6F6023" w:rsidR="00F54799" w:rsidRPr="00692F55" w:rsidRDefault="00F54799" w:rsidP="0008749E">
      <w:pPr>
        <w:pStyle w:val="ColorfulList-Accent11"/>
        <w:numPr>
          <w:ilvl w:val="2"/>
          <w:numId w:val="33"/>
        </w:numPr>
        <w:spacing w:after="0" w:line="240" w:lineRule="auto"/>
        <w:rPr>
          <w:rFonts w:ascii="Times New Roman" w:hAnsi="Times New Roman"/>
          <w:b/>
          <w:bCs/>
          <w:sz w:val="24"/>
          <w:szCs w:val="24"/>
          <w:u w:val="single"/>
        </w:rPr>
      </w:pPr>
      <w:r w:rsidRPr="00692F55">
        <w:rPr>
          <w:rFonts w:ascii="Times New Roman" w:hAnsi="Times New Roman"/>
          <w:sz w:val="24"/>
          <w:szCs w:val="24"/>
        </w:rPr>
        <w:t>Comment: The School of Nursing has a civility policy.</w:t>
      </w:r>
    </w:p>
    <w:p w14:paraId="12A22E37" w14:textId="5A8EE9E7" w:rsidR="00F54799" w:rsidRPr="00692F55" w:rsidRDefault="00D22057" w:rsidP="00F54799">
      <w:pPr>
        <w:pStyle w:val="ColorfulList-Accent11"/>
        <w:numPr>
          <w:ilvl w:val="2"/>
          <w:numId w:val="33"/>
        </w:numPr>
        <w:spacing w:after="0" w:line="240" w:lineRule="auto"/>
        <w:rPr>
          <w:rFonts w:ascii="Times New Roman" w:hAnsi="Times New Roman"/>
          <w:b/>
          <w:bCs/>
          <w:sz w:val="24"/>
          <w:szCs w:val="24"/>
          <w:u w:val="single"/>
        </w:rPr>
      </w:pPr>
      <w:r w:rsidRPr="00692F55">
        <w:rPr>
          <w:rFonts w:ascii="Times New Roman" w:hAnsi="Times New Roman"/>
          <w:sz w:val="24"/>
          <w:szCs w:val="24"/>
        </w:rPr>
        <w:t xml:space="preserve">Comment: My concern is </w:t>
      </w:r>
      <w:r w:rsidR="00F54799" w:rsidRPr="00692F55">
        <w:rPr>
          <w:rFonts w:ascii="Times New Roman" w:hAnsi="Times New Roman"/>
          <w:sz w:val="24"/>
          <w:szCs w:val="24"/>
        </w:rPr>
        <w:t>that the policy could mistake individual crisis for patterns of behavior. Neurodivergence is also an issue.</w:t>
      </w:r>
    </w:p>
    <w:p w14:paraId="7BC32F3B" w14:textId="2F2CD471" w:rsidR="00F54799" w:rsidRPr="00692F55" w:rsidRDefault="00F54799" w:rsidP="00F54799">
      <w:pPr>
        <w:pStyle w:val="ColorfulList-Accent11"/>
        <w:numPr>
          <w:ilvl w:val="2"/>
          <w:numId w:val="33"/>
        </w:numPr>
        <w:spacing w:after="0" w:line="240" w:lineRule="auto"/>
        <w:rPr>
          <w:rFonts w:ascii="Times New Roman" w:hAnsi="Times New Roman"/>
          <w:b/>
          <w:bCs/>
          <w:sz w:val="24"/>
          <w:szCs w:val="24"/>
          <w:u w:val="single"/>
        </w:rPr>
      </w:pPr>
      <w:r w:rsidRPr="00692F55">
        <w:rPr>
          <w:rFonts w:ascii="Times New Roman" w:hAnsi="Times New Roman"/>
          <w:sz w:val="24"/>
          <w:szCs w:val="24"/>
        </w:rPr>
        <w:t xml:space="preserve">Comment: The </w:t>
      </w:r>
      <w:r w:rsidR="002B4270" w:rsidRPr="00692F55">
        <w:rPr>
          <w:rFonts w:ascii="Times New Roman" w:hAnsi="Times New Roman"/>
          <w:sz w:val="24"/>
          <w:szCs w:val="24"/>
        </w:rPr>
        <w:t>research</w:t>
      </w:r>
      <w:r w:rsidRPr="00692F55">
        <w:rPr>
          <w:rFonts w:ascii="Times New Roman" w:hAnsi="Times New Roman"/>
          <w:sz w:val="24"/>
          <w:szCs w:val="24"/>
        </w:rPr>
        <w:t xml:space="preserve"> on professionalism and white supremacy suggest that this policy will be weaponized against minorities.</w:t>
      </w:r>
    </w:p>
    <w:p w14:paraId="38862D65" w14:textId="169D04C8" w:rsidR="00F54799" w:rsidRPr="00692F55" w:rsidRDefault="00F54799" w:rsidP="00F54799">
      <w:pPr>
        <w:pStyle w:val="ColorfulList-Accent11"/>
        <w:numPr>
          <w:ilvl w:val="2"/>
          <w:numId w:val="33"/>
        </w:numPr>
        <w:spacing w:after="0" w:line="240" w:lineRule="auto"/>
        <w:rPr>
          <w:rFonts w:ascii="Times New Roman" w:hAnsi="Times New Roman"/>
          <w:b/>
          <w:bCs/>
          <w:sz w:val="24"/>
          <w:szCs w:val="24"/>
          <w:u w:val="single"/>
        </w:rPr>
      </w:pPr>
      <w:r w:rsidRPr="00692F55">
        <w:rPr>
          <w:rFonts w:ascii="Times New Roman" w:hAnsi="Times New Roman"/>
          <w:sz w:val="24"/>
          <w:szCs w:val="24"/>
        </w:rPr>
        <w:t xml:space="preserve">Comment: I do not trust half of the </w:t>
      </w:r>
      <w:proofErr w:type="gramStart"/>
      <w:r w:rsidRPr="00692F55">
        <w:rPr>
          <w:rFonts w:ascii="Times New Roman" w:hAnsi="Times New Roman"/>
          <w:sz w:val="24"/>
          <w:szCs w:val="24"/>
        </w:rPr>
        <w:t>chair</w:t>
      </w:r>
      <w:proofErr w:type="gramEnd"/>
      <w:r w:rsidRPr="00692F55">
        <w:rPr>
          <w:rFonts w:ascii="Times New Roman" w:hAnsi="Times New Roman"/>
          <w:sz w:val="24"/>
          <w:szCs w:val="24"/>
        </w:rPr>
        <w:t xml:space="preserve"> to assign Likert scale numbers to faculty civility.</w:t>
      </w:r>
    </w:p>
    <w:p w14:paraId="2F140733" w14:textId="145E3C0C" w:rsidR="00F54799" w:rsidRPr="00692F55" w:rsidRDefault="00F54799" w:rsidP="00F54799">
      <w:pPr>
        <w:pStyle w:val="ColorfulList-Accent11"/>
        <w:numPr>
          <w:ilvl w:val="2"/>
          <w:numId w:val="33"/>
        </w:numPr>
        <w:spacing w:after="0" w:line="240" w:lineRule="auto"/>
        <w:rPr>
          <w:rFonts w:ascii="Times New Roman" w:hAnsi="Times New Roman"/>
          <w:b/>
          <w:bCs/>
          <w:sz w:val="24"/>
          <w:szCs w:val="24"/>
          <w:highlight w:val="yellow"/>
          <w:u w:val="single"/>
        </w:rPr>
      </w:pPr>
      <w:r w:rsidRPr="00692F55">
        <w:rPr>
          <w:rFonts w:ascii="Times New Roman" w:hAnsi="Times New Roman"/>
          <w:sz w:val="24"/>
          <w:szCs w:val="24"/>
          <w:highlight w:val="yellow"/>
        </w:rPr>
        <w:t>Follow UP: ECUS-SCC advises BIPC to review the policies of professionalism, civility, and collegiality already included in the Policy Manual and send the policy proposal to FAPC and the PO</w:t>
      </w:r>
      <w:r w:rsidR="00692F55">
        <w:rPr>
          <w:rFonts w:ascii="Times New Roman" w:hAnsi="Times New Roman"/>
          <w:sz w:val="24"/>
          <w:szCs w:val="24"/>
          <w:highlight w:val="yellow"/>
        </w:rPr>
        <w:t xml:space="preserve"> for review</w:t>
      </w:r>
      <w:r w:rsidRPr="00692F55">
        <w:rPr>
          <w:rFonts w:ascii="Times New Roman" w:hAnsi="Times New Roman"/>
          <w:sz w:val="24"/>
          <w:szCs w:val="24"/>
          <w:highlight w:val="yellow"/>
        </w:rPr>
        <w:t>.</w:t>
      </w:r>
    </w:p>
    <w:p w14:paraId="178C8672" w14:textId="77777777" w:rsidR="00355901" w:rsidRPr="00692F55" w:rsidRDefault="00355901" w:rsidP="00355901">
      <w:pPr>
        <w:contextualSpacing/>
        <w:rPr>
          <w:b/>
          <w:u w:val="single"/>
        </w:rPr>
      </w:pPr>
    </w:p>
    <w:p w14:paraId="050E75C5" w14:textId="57BC0F46" w:rsidR="00355901" w:rsidRPr="00692F55" w:rsidRDefault="00355901" w:rsidP="00355901">
      <w:pPr>
        <w:contextualSpacing/>
        <w:rPr>
          <w:b/>
          <w:bCs/>
        </w:rPr>
      </w:pPr>
      <w:r w:rsidRPr="00692F55">
        <w:rPr>
          <w:b/>
          <w:bCs/>
        </w:rPr>
        <w:t>Executive Committee of University Senate (</w:t>
      </w:r>
      <w:proofErr w:type="gramStart"/>
      <w:r w:rsidRPr="00692F55">
        <w:rPr>
          <w:b/>
          <w:bCs/>
        </w:rPr>
        <w:t>ECUS) —</w:t>
      </w:r>
      <w:proofErr w:type="gramEnd"/>
      <w:r w:rsidRPr="00692F55">
        <w:rPr>
          <w:b/>
          <w:bCs/>
        </w:rPr>
        <w:t xml:space="preserve"> Chair </w:t>
      </w:r>
      <w:r w:rsidR="00797391" w:rsidRPr="00692F55">
        <w:rPr>
          <w:b/>
          <w:bCs/>
        </w:rPr>
        <w:t>Stephanie Jett</w:t>
      </w:r>
    </w:p>
    <w:p w14:paraId="16C8BC71" w14:textId="77777777" w:rsidR="00355901" w:rsidRPr="00692F55" w:rsidRDefault="00355901" w:rsidP="00355901">
      <w:pPr>
        <w:pStyle w:val="ColorfulList-Accent11"/>
        <w:spacing w:after="0" w:line="240" w:lineRule="auto"/>
        <w:ind w:left="0"/>
        <w:rPr>
          <w:rFonts w:ascii="Times New Roman" w:hAnsi="Times New Roman"/>
          <w:sz w:val="24"/>
          <w:szCs w:val="24"/>
        </w:rPr>
      </w:pPr>
    </w:p>
    <w:p w14:paraId="38CAFB03" w14:textId="6A852EAB" w:rsidR="00355901" w:rsidRPr="00692F55" w:rsidRDefault="00B56087" w:rsidP="00B56087">
      <w:pPr>
        <w:pStyle w:val="ListParagraph"/>
        <w:numPr>
          <w:ilvl w:val="0"/>
          <w:numId w:val="5"/>
        </w:numPr>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BOR 08.03.04.01 Voluntary Resignation by Faculty</w:t>
      </w:r>
      <w:r w:rsidRPr="00692F55">
        <w:rPr>
          <w:rFonts w:ascii="Times New Roman" w:hAnsi="Times New Roman" w:cs="Times New Roman"/>
          <w:sz w:val="24"/>
          <w:szCs w:val="24"/>
        </w:rPr>
        <w:t xml:space="preserve"> </w:t>
      </w:r>
      <w:proofErr w:type="gramStart"/>
      <w:r w:rsidRPr="00692F55">
        <w:rPr>
          <w:rFonts w:ascii="Times New Roman" w:hAnsi="Times New Roman" w:cs="Times New Roman"/>
          <w:sz w:val="24"/>
          <w:szCs w:val="24"/>
        </w:rPr>
        <w:t>The</w:t>
      </w:r>
      <w:proofErr w:type="gramEnd"/>
      <w:r w:rsidRPr="00692F55">
        <w:rPr>
          <w:rFonts w:ascii="Times New Roman" w:hAnsi="Times New Roman" w:cs="Times New Roman"/>
          <w:sz w:val="24"/>
          <w:szCs w:val="24"/>
        </w:rPr>
        <w:t xml:space="preserve"> PO will meet with Drs. Jarriel and </w:t>
      </w:r>
      <w:proofErr w:type="spellStart"/>
      <w:r w:rsidRPr="00692F55">
        <w:rPr>
          <w:rFonts w:ascii="Times New Roman" w:hAnsi="Times New Roman" w:cs="Times New Roman"/>
          <w:sz w:val="24"/>
          <w:szCs w:val="24"/>
        </w:rPr>
        <w:t>Muschell</w:t>
      </w:r>
      <w:proofErr w:type="spellEnd"/>
      <w:r w:rsidRPr="00692F55">
        <w:rPr>
          <w:rFonts w:ascii="Times New Roman" w:hAnsi="Times New Roman" w:cs="Times New Roman"/>
          <w:sz w:val="24"/>
          <w:szCs w:val="24"/>
        </w:rPr>
        <w:t xml:space="preserve"> to talk about incorporating the new abandonment policy into the PPPM.</w:t>
      </w:r>
    </w:p>
    <w:p w14:paraId="7F7DF962" w14:textId="77777777" w:rsidR="00B56087" w:rsidRPr="00692F55" w:rsidRDefault="00B56087" w:rsidP="00B56087">
      <w:pPr>
        <w:pStyle w:val="ListParagraph"/>
        <w:numPr>
          <w:ilvl w:val="0"/>
          <w:numId w:val="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 xml:space="preserve">Standing Committee Discussion Decision </w:t>
      </w:r>
      <w:proofErr w:type="gramStart"/>
      <w:r w:rsidRPr="00692F55">
        <w:rPr>
          <w:rFonts w:ascii="Times New Roman" w:hAnsi="Times New Roman" w:cs="Times New Roman"/>
          <w:b/>
          <w:bCs/>
          <w:sz w:val="24"/>
          <w:szCs w:val="24"/>
          <w:u w:val="single"/>
        </w:rPr>
        <w:t>Tree</w:t>
      </w:r>
      <w:proofErr w:type="gramEnd"/>
      <w:r w:rsidRPr="00692F55">
        <w:rPr>
          <w:rFonts w:ascii="Times New Roman" w:hAnsi="Times New Roman" w:cs="Times New Roman"/>
          <w:b/>
          <w:bCs/>
          <w:sz w:val="24"/>
          <w:szCs w:val="24"/>
        </w:rPr>
        <w:t xml:space="preserve"> </w:t>
      </w:r>
      <w:r w:rsidRPr="00692F55">
        <w:rPr>
          <w:rFonts w:ascii="Times New Roman" w:hAnsi="Times New Roman" w:cs="Times New Roman"/>
          <w:sz w:val="24"/>
          <w:szCs w:val="24"/>
        </w:rPr>
        <w:t xml:space="preserve">The document helps committees navigate routes between policy recommendation and procedural advice. </w:t>
      </w:r>
    </w:p>
    <w:p w14:paraId="1ED52867" w14:textId="77777777" w:rsidR="00B56087" w:rsidRPr="00692F55" w:rsidRDefault="00B56087" w:rsidP="00B56087">
      <w:pPr>
        <w:pStyle w:val="ListParagraph"/>
        <w:numPr>
          <w:ilvl w:val="0"/>
          <w:numId w:val="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University Senate Budget and Foundation Updates</w:t>
      </w:r>
    </w:p>
    <w:p w14:paraId="727BBE5F" w14:textId="77777777" w:rsidR="00B56087" w:rsidRPr="00692F55" w:rsidRDefault="00B56087" w:rsidP="00B56087">
      <w:pPr>
        <w:pStyle w:val="ListParagraph"/>
        <w:numPr>
          <w:ilvl w:val="1"/>
          <w:numId w:val="5"/>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State Account: $3,977.00</w:t>
      </w:r>
    </w:p>
    <w:p w14:paraId="1043433E" w14:textId="77777777" w:rsidR="00B56087" w:rsidRPr="00692F55" w:rsidRDefault="00B56087" w:rsidP="00B56087">
      <w:pPr>
        <w:pStyle w:val="ListParagraph"/>
        <w:numPr>
          <w:ilvl w:val="1"/>
          <w:numId w:val="5"/>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Foundation Account: $721.67</w:t>
      </w:r>
    </w:p>
    <w:p w14:paraId="544672D9" w14:textId="6A2ECF71" w:rsidR="00355901" w:rsidRPr="00692F55" w:rsidRDefault="00B56087" w:rsidP="005B7ED5">
      <w:pPr>
        <w:pStyle w:val="ListParagraph"/>
        <w:numPr>
          <w:ilvl w:val="1"/>
          <w:numId w:val="5"/>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Donation Account: $64.17</w:t>
      </w:r>
    </w:p>
    <w:p w14:paraId="4C1739AE" w14:textId="77777777" w:rsidR="005B7ED5" w:rsidRPr="00692F55" w:rsidRDefault="005B7ED5" w:rsidP="005B7ED5">
      <w:pPr>
        <w:rPr>
          <w:b/>
          <w:bCs/>
        </w:rPr>
      </w:pPr>
    </w:p>
    <w:p w14:paraId="2145DADD" w14:textId="6B9B7142" w:rsidR="008006DD" w:rsidRPr="00692F55" w:rsidRDefault="008006DD" w:rsidP="00454F68">
      <w:pPr>
        <w:contextualSpacing/>
        <w:rPr>
          <w:b/>
          <w:bCs/>
        </w:rPr>
      </w:pPr>
      <w:r w:rsidRPr="00692F55">
        <w:rPr>
          <w:b/>
          <w:bCs/>
        </w:rPr>
        <w:t>Faculty Affairs Policy Committee (</w:t>
      </w:r>
      <w:proofErr w:type="gramStart"/>
      <w:r w:rsidRPr="00692F55">
        <w:rPr>
          <w:b/>
          <w:bCs/>
        </w:rPr>
        <w:t>FAPC) —</w:t>
      </w:r>
      <w:proofErr w:type="gramEnd"/>
      <w:r w:rsidR="00F20CBF" w:rsidRPr="00692F55">
        <w:rPr>
          <w:b/>
          <w:bCs/>
        </w:rPr>
        <w:t xml:space="preserve"> </w:t>
      </w:r>
      <w:r w:rsidRPr="00692F55">
        <w:rPr>
          <w:b/>
          <w:bCs/>
        </w:rPr>
        <w:t xml:space="preserve">Chair </w:t>
      </w:r>
      <w:r w:rsidR="00F63B67" w:rsidRPr="00692F55">
        <w:rPr>
          <w:b/>
          <w:bCs/>
        </w:rPr>
        <w:t>Jennifer Flory</w:t>
      </w:r>
    </w:p>
    <w:p w14:paraId="0FEA0F74" w14:textId="77777777" w:rsidR="008006DD" w:rsidRPr="00692F55" w:rsidRDefault="008006DD" w:rsidP="00454F68">
      <w:pPr>
        <w:contextualSpacing/>
        <w:rPr>
          <w:b/>
          <w:bCs/>
        </w:rPr>
      </w:pPr>
    </w:p>
    <w:p w14:paraId="305C9984" w14:textId="77777777" w:rsidR="002B4270" w:rsidRPr="00692F55" w:rsidRDefault="002B4270" w:rsidP="002B4270">
      <w:pPr>
        <w:pStyle w:val="ListParagraph"/>
        <w:numPr>
          <w:ilvl w:val="0"/>
          <w:numId w:val="27"/>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u w:val="single"/>
        </w:rPr>
        <w:t>Post-Tenure Review Recognition</w:t>
      </w:r>
      <w:r w:rsidRPr="00692F55">
        <w:rPr>
          <w:rFonts w:ascii="Times New Roman" w:hAnsi="Times New Roman" w:cs="Times New Roman"/>
          <w:sz w:val="24"/>
          <w:szCs w:val="24"/>
        </w:rPr>
        <w:t xml:space="preserve"> Final suggestions were reviewed by the relevant administrator; the list has been sent to Academic Affairs </w:t>
      </w:r>
      <w:r w:rsidRPr="00692F55">
        <w:rPr>
          <w:rFonts w:ascii="Times New Roman" w:hAnsi="Times New Roman" w:cs="Times New Roman"/>
          <w:b/>
          <w:bCs/>
          <w:sz w:val="24"/>
          <w:szCs w:val="24"/>
        </w:rPr>
        <w:t>as is</w:t>
      </w:r>
      <w:r w:rsidRPr="00692F55">
        <w:rPr>
          <w:rFonts w:ascii="Times New Roman" w:hAnsi="Times New Roman" w:cs="Times New Roman"/>
          <w:sz w:val="24"/>
          <w:szCs w:val="24"/>
        </w:rPr>
        <w:t>.</w:t>
      </w:r>
    </w:p>
    <w:p w14:paraId="6B7A21A9" w14:textId="77777777" w:rsidR="002B4270" w:rsidRPr="00692F55" w:rsidRDefault="002B4270" w:rsidP="002B4270">
      <w:pPr>
        <w:numPr>
          <w:ilvl w:val="0"/>
          <w:numId w:val="27"/>
        </w:numPr>
        <w:contextualSpacing/>
      </w:pPr>
      <w:r w:rsidRPr="00692F55">
        <w:rPr>
          <w:b/>
          <w:bCs/>
          <w:u w:val="single"/>
        </w:rPr>
        <w:t>Professional Leave Policy</w:t>
      </w:r>
      <w:r w:rsidRPr="00692F55">
        <w:rPr>
          <w:b/>
          <w:bCs/>
        </w:rPr>
        <w:t xml:space="preserve"> </w:t>
      </w:r>
      <w:r w:rsidRPr="00692F55">
        <w:t>Reviewed proposed edits; passed motion; identified three areas:</w:t>
      </w:r>
    </w:p>
    <w:p w14:paraId="476A3FE3" w14:textId="77777777" w:rsidR="002B4270" w:rsidRPr="00692F55" w:rsidRDefault="002B4270" w:rsidP="002B4270">
      <w:pPr>
        <w:numPr>
          <w:ilvl w:val="1"/>
          <w:numId w:val="27"/>
        </w:numPr>
        <w:contextualSpacing/>
      </w:pPr>
      <w:r w:rsidRPr="00692F55">
        <w:rPr>
          <w:b/>
          <w:bCs/>
        </w:rPr>
        <w:lastRenderedPageBreak/>
        <w:t>Change 1</w:t>
      </w:r>
      <w:r w:rsidRPr="00692F55">
        <w:t xml:space="preserve"> Add purpose language to include </w:t>
      </w:r>
      <w:r w:rsidRPr="00692F55">
        <w:rPr>
          <w:b/>
          <w:bCs/>
        </w:rPr>
        <w:t>“professional development as teachers and scholars.”</w:t>
      </w:r>
    </w:p>
    <w:p w14:paraId="5221CC18" w14:textId="77777777" w:rsidR="002B4270" w:rsidRPr="00692F55" w:rsidRDefault="002B4270" w:rsidP="002B4270">
      <w:pPr>
        <w:numPr>
          <w:ilvl w:val="1"/>
          <w:numId w:val="27"/>
        </w:numPr>
        <w:contextualSpacing/>
      </w:pPr>
      <w:r w:rsidRPr="00692F55">
        <w:rPr>
          <w:b/>
          <w:bCs/>
        </w:rPr>
        <w:t>Change 2</w:t>
      </w:r>
      <w:r w:rsidRPr="00692F55">
        <w:t xml:space="preserve"> Clarify return</w:t>
      </w:r>
      <w:r w:rsidRPr="00692F55">
        <w:noBreakHyphen/>
        <w:t>to</w:t>
      </w:r>
      <w:r w:rsidRPr="00692F55">
        <w:noBreakHyphen/>
        <w:t>service obligations (1 year after a 1</w:t>
      </w:r>
      <w:r w:rsidRPr="00692F55">
        <w:noBreakHyphen/>
        <w:t>semester leave; 2 years after a 2</w:t>
      </w:r>
      <w:r w:rsidRPr="00692F55">
        <w:noBreakHyphen/>
        <w:t>semester leave).</w:t>
      </w:r>
    </w:p>
    <w:p w14:paraId="759F8C62" w14:textId="77777777" w:rsidR="002B4270" w:rsidRPr="00692F55" w:rsidRDefault="002B4270" w:rsidP="002B4270">
      <w:pPr>
        <w:numPr>
          <w:ilvl w:val="1"/>
          <w:numId w:val="27"/>
        </w:numPr>
        <w:contextualSpacing/>
      </w:pPr>
      <w:r w:rsidRPr="00692F55">
        <w:rPr>
          <w:b/>
          <w:bCs/>
        </w:rPr>
        <w:t>Change 3</w:t>
      </w:r>
      <w:r w:rsidRPr="00692F55">
        <w:t xml:space="preserve"> Consider striking the older </w:t>
      </w:r>
      <w:r w:rsidRPr="00692F55">
        <w:rPr>
          <w:b/>
          <w:bCs/>
        </w:rPr>
        <w:t>“seniority”</w:t>
      </w:r>
      <w:r w:rsidRPr="00692F55">
        <w:t xml:space="preserve"> reference (which we vetted with ECUS before any action). </w:t>
      </w:r>
    </w:p>
    <w:p w14:paraId="04D97960" w14:textId="77777777" w:rsidR="002B4270" w:rsidRPr="00692F55" w:rsidRDefault="002B4270" w:rsidP="002B4270">
      <w:pPr>
        <w:numPr>
          <w:ilvl w:val="0"/>
          <w:numId w:val="27"/>
        </w:numPr>
        <w:contextualSpacing/>
      </w:pPr>
      <w:r w:rsidRPr="00692F55">
        <w:rPr>
          <w:b/>
          <w:bCs/>
          <w:u w:val="single"/>
        </w:rPr>
        <w:t>Faculty Workload</w:t>
      </w:r>
      <w:r w:rsidRPr="00692F55">
        <w:t xml:space="preserve"> Circulated an options document for feedback; discussed campus impacts (costs, staffing/adjunct needs, curricular effects) and the timing sensitivity given </w:t>
      </w:r>
      <w:r w:rsidRPr="00692F55">
        <w:rPr>
          <w:b/>
          <w:bCs/>
        </w:rPr>
        <w:t>AACSB</w:t>
      </w:r>
      <w:r w:rsidRPr="00692F55">
        <w:t xml:space="preserve"> review next year in the College of Business. Feedback period active; concerns logged about costs, adjunct reliance if loads change, and accreditation timing; WLE concept recognized as promising but implementation</w:t>
      </w:r>
      <w:r w:rsidRPr="00692F55">
        <w:noBreakHyphen/>
        <w:t>intensive.</w:t>
      </w:r>
    </w:p>
    <w:p w14:paraId="26120F66" w14:textId="77777777" w:rsidR="002B4270" w:rsidRPr="00692F55" w:rsidRDefault="002B4270" w:rsidP="002B4270">
      <w:pPr>
        <w:numPr>
          <w:ilvl w:val="0"/>
          <w:numId w:val="27"/>
        </w:numPr>
        <w:contextualSpacing/>
      </w:pPr>
      <w:r w:rsidRPr="00692F55">
        <w:rPr>
          <w:b/>
          <w:bCs/>
          <w:u w:val="single"/>
        </w:rPr>
        <w:t>Faculty Review Policy</w:t>
      </w:r>
      <w:r w:rsidRPr="00692F55">
        <w:rPr>
          <w:b/>
          <w:bCs/>
        </w:rPr>
        <w:t xml:space="preserve"> </w:t>
      </w:r>
      <w:r w:rsidRPr="00692F55">
        <w:t xml:space="preserve">A member flagged an online inconsistency in the faculty review policy; FAPC chair will examine and route appropriately. </w:t>
      </w:r>
    </w:p>
    <w:p w14:paraId="3B58B9AB" w14:textId="7760AD49" w:rsidR="0008749E" w:rsidRPr="00692F55" w:rsidRDefault="002B4270" w:rsidP="002B4270">
      <w:pPr>
        <w:pStyle w:val="ListParagraph"/>
        <w:numPr>
          <w:ilvl w:val="0"/>
          <w:numId w:val="27"/>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u w:val="single"/>
        </w:rPr>
        <w:t>Annual Evaluation of Faculty Performance</w:t>
      </w:r>
      <w:r w:rsidRPr="00692F55">
        <w:rPr>
          <w:rFonts w:ascii="Times New Roman" w:hAnsi="Times New Roman" w:cs="Times New Roman"/>
          <w:b/>
          <w:bCs/>
          <w:sz w:val="24"/>
          <w:szCs w:val="24"/>
        </w:rPr>
        <w:t xml:space="preserve"> </w:t>
      </w:r>
      <w:r w:rsidRPr="00692F55">
        <w:rPr>
          <w:rFonts w:ascii="Times New Roman" w:hAnsi="Times New Roman" w:cs="Times New Roman"/>
          <w:sz w:val="24"/>
          <w:szCs w:val="24"/>
        </w:rPr>
        <w:t>Confirmed that numerical scores are reported by the Provost’s Office to USG and that Deans round values when reporting.</w:t>
      </w:r>
    </w:p>
    <w:p w14:paraId="55D7AE82" w14:textId="242008A0" w:rsidR="0008749E" w:rsidRPr="00692F55" w:rsidRDefault="0008749E" w:rsidP="0008749E">
      <w:pPr>
        <w:pStyle w:val="ColorfulList-Accent11"/>
        <w:numPr>
          <w:ilvl w:val="0"/>
          <w:numId w:val="27"/>
        </w:numPr>
        <w:spacing w:after="0" w:line="240" w:lineRule="auto"/>
        <w:rPr>
          <w:rFonts w:ascii="Times New Roman" w:hAnsi="Times New Roman"/>
          <w:sz w:val="24"/>
          <w:szCs w:val="24"/>
        </w:rPr>
      </w:pPr>
      <w:r w:rsidRPr="00692F55">
        <w:rPr>
          <w:rFonts w:ascii="Times New Roman" w:hAnsi="Times New Roman"/>
          <w:b/>
          <w:bCs/>
          <w:sz w:val="24"/>
          <w:szCs w:val="24"/>
          <w:u w:val="single"/>
        </w:rPr>
        <w:t>ECUS</w:t>
      </w:r>
      <w:r w:rsidR="00410043" w:rsidRPr="00692F55">
        <w:rPr>
          <w:rFonts w:ascii="Times New Roman" w:hAnsi="Times New Roman"/>
          <w:b/>
          <w:bCs/>
          <w:sz w:val="24"/>
          <w:szCs w:val="24"/>
          <w:u w:val="single"/>
        </w:rPr>
        <w:t>_SCC</w:t>
      </w:r>
      <w:r w:rsidRPr="00692F55">
        <w:rPr>
          <w:rFonts w:ascii="Times New Roman" w:hAnsi="Times New Roman"/>
          <w:b/>
          <w:bCs/>
          <w:sz w:val="24"/>
          <w:szCs w:val="24"/>
          <w:u w:val="single"/>
        </w:rPr>
        <w:t xml:space="preserve"> Discussion</w:t>
      </w:r>
      <w:r w:rsidRPr="00692F55">
        <w:rPr>
          <w:rFonts w:ascii="Times New Roman" w:hAnsi="Times New Roman"/>
          <w:sz w:val="24"/>
          <w:szCs w:val="24"/>
          <w:highlight w:val="yellow"/>
        </w:rPr>
        <w:t xml:space="preserve"> </w:t>
      </w:r>
    </w:p>
    <w:p w14:paraId="4E4EA5D0" w14:textId="35D7F7D4" w:rsidR="0008749E" w:rsidRPr="00692F55" w:rsidRDefault="002B4270" w:rsidP="0008749E">
      <w:pPr>
        <w:pStyle w:val="ColorfulList-Accent11"/>
        <w:numPr>
          <w:ilvl w:val="1"/>
          <w:numId w:val="27"/>
        </w:numPr>
        <w:spacing w:after="0" w:line="240" w:lineRule="auto"/>
        <w:rPr>
          <w:rFonts w:ascii="Times New Roman" w:hAnsi="Times New Roman"/>
          <w:sz w:val="24"/>
          <w:szCs w:val="24"/>
        </w:rPr>
      </w:pPr>
      <w:r w:rsidRPr="00692F55">
        <w:rPr>
          <w:rFonts w:ascii="Times New Roman" w:hAnsi="Times New Roman"/>
          <w:b/>
          <w:bCs/>
          <w:sz w:val="24"/>
          <w:szCs w:val="24"/>
          <w:u w:val="single"/>
        </w:rPr>
        <w:t>Professional Leave Policy</w:t>
      </w:r>
    </w:p>
    <w:p w14:paraId="5EB4D4E1" w14:textId="54573826" w:rsidR="002B4270" w:rsidRPr="00692F55" w:rsidRDefault="002B4270" w:rsidP="0008749E">
      <w:pPr>
        <w:pStyle w:val="ColorfulList-Accent11"/>
        <w:numPr>
          <w:ilvl w:val="2"/>
          <w:numId w:val="27"/>
        </w:numPr>
        <w:spacing w:after="0" w:line="240" w:lineRule="auto"/>
        <w:rPr>
          <w:rFonts w:ascii="Times New Roman" w:hAnsi="Times New Roman"/>
          <w:b/>
          <w:bCs/>
          <w:sz w:val="24"/>
          <w:szCs w:val="24"/>
          <w:u w:val="single"/>
        </w:rPr>
      </w:pPr>
      <w:r w:rsidRPr="00692F55">
        <w:rPr>
          <w:rFonts w:ascii="Times New Roman" w:hAnsi="Times New Roman"/>
          <w:sz w:val="24"/>
          <w:szCs w:val="24"/>
        </w:rPr>
        <w:t xml:space="preserve">Comment: Some </w:t>
      </w:r>
      <w:proofErr w:type="gramStart"/>
      <w:r w:rsidRPr="00692F55">
        <w:rPr>
          <w:rFonts w:ascii="Times New Roman" w:hAnsi="Times New Roman"/>
          <w:sz w:val="24"/>
          <w:szCs w:val="24"/>
        </w:rPr>
        <w:t>faculty</w:t>
      </w:r>
      <w:proofErr w:type="gramEnd"/>
      <w:r w:rsidRPr="00692F55">
        <w:rPr>
          <w:rFonts w:ascii="Times New Roman" w:hAnsi="Times New Roman"/>
          <w:sz w:val="24"/>
          <w:szCs w:val="24"/>
        </w:rPr>
        <w:t xml:space="preserve"> use professional leave to regenerate.</w:t>
      </w:r>
    </w:p>
    <w:p w14:paraId="7B1D2AEB" w14:textId="40B1DB9F" w:rsidR="002B4270" w:rsidRPr="00692F55" w:rsidRDefault="002B4270" w:rsidP="0008749E">
      <w:pPr>
        <w:pStyle w:val="ColorfulList-Accent11"/>
        <w:numPr>
          <w:ilvl w:val="2"/>
          <w:numId w:val="27"/>
        </w:numPr>
        <w:spacing w:after="0" w:line="240" w:lineRule="auto"/>
        <w:rPr>
          <w:rFonts w:ascii="Times New Roman" w:hAnsi="Times New Roman"/>
          <w:b/>
          <w:bCs/>
          <w:sz w:val="24"/>
          <w:szCs w:val="24"/>
          <w:u w:val="single"/>
        </w:rPr>
      </w:pPr>
      <w:r w:rsidRPr="00692F55">
        <w:rPr>
          <w:rFonts w:ascii="Times New Roman" w:hAnsi="Times New Roman"/>
          <w:sz w:val="24"/>
          <w:szCs w:val="24"/>
        </w:rPr>
        <w:t>Comment: My guess is that the purpose of the refresh and reinvigorate language was part of the rationale when this policy was originally created. Because the policy is approved, the rationale isn’t necessary to be include</w:t>
      </w:r>
      <w:r w:rsidR="00521827" w:rsidRPr="00692F55">
        <w:rPr>
          <w:rFonts w:ascii="Times New Roman" w:hAnsi="Times New Roman"/>
          <w:sz w:val="24"/>
          <w:szCs w:val="24"/>
        </w:rPr>
        <w:t>d and can be excised.</w:t>
      </w:r>
    </w:p>
    <w:p w14:paraId="6972C65D" w14:textId="7953BBC7" w:rsidR="00521827" w:rsidRPr="00692F55" w:rsidRDefault="00521827" w:rsidP="0008749E">
      <w:pPr>
        <w:pStyle w:val="ColorfulList-Accent11"/>
        <w:numPr>
          <w:ilvl w:val="2"/>
          <w:numId w:val="27"/>
        </w:numPr>
        <w:spacing w:after="0" w:line="240" w:lineRule="auto"/>
        <w:rPr>
          <w:rFonts w:ascii="Times New Roman" w:hAnsi="Times New Roman"/>
          <w:b/>
          <w:bCs/>
          <w:sz w:val="24"/>
          <w:szCs w:val="24"/>
          <w:u w:val="single"/>
        </w:rPr>
      </w:pPr>
      <w:r w:rsidRPr="00692F55">
        <w:rPr>
          <w:rFonts w:ascii="Times New Roman" w:hAnsi="Times New Roman"/>
          <w:sz w:val="24"/>
          <w:szCs w:val="24"/>
        </w:rPr>
        <w:t xml:space="preserve">Comment: Since the requirement to apply for professional leave is six years of service, seniority isn’t needed as a </w:t>
      </w:r>
      <w:proofErr w:type="gramStart"/>
      <w:r w:rsidRPr="00692F55">
        <w:rPr>
          <w:rFonts w:ascii="Times New Roman" w:hAnsi="Times New Roman"/>
          <w:sz w:val="24"/>
          <w:szCs w:val="24"/>
        </w:rPr>
        <w:t>criteria</w:t>
      </w:r>
      <w:proofErr w:type="gramEnd"/>
      <w:r w:rsidRPr="00692F55">
        <w:rPr>
          <w:rFonts w:ascii="Times New Roman" w:hAnsi="Times New Roman"/>
          <w:sz w:val="24"/>
          <w:szCs w:val="24"/>
        </w:rPr>
        <w:t xml:space="preserve"> in the policy.</w:t>
      </w:r>
    </w:p>
    <w:p w14:paraId="6EFFE75D" w14:textId="5A0C8625" w:rsidR="00521827" w:rsidRPr="00692F55" w:rsidRDefault="00521827" w:rsidP="00521827">
      <w:pPr>
        <w:pStyle w:val="ColorfulList-Accent11"/>
        <w:numPr>
          <w:ilvl w:val="1"/>
          <w:numId w:val="27"/>
        </w:numPr>
        <w:spacing w:after="0" w:line="240" w:lineRule="auto"/>
        <w:rPr>
          <w:rFonts w:ascii="Times New Roman" w:hAnsi="Times New Roman"/>
          <w:b/>
          <w:bCs/>
          <w:sz w:val="24"/>
          <w:szCs w:val="24"/>
          <w:u w:val="single"/>
        </w:rPr>
      </w:pPr>
      <w:r w:rsidRPr="00692F55">
        <w:rPr>
          <w:rFonts w:ascii="Times New Roman" w:hAnsi="Times New Roman"/>
          <w:b/>
          <w:bCs/>
          <w:sz w:val="24"/>
          <w:szCs w:val="24"/>
          <w:u w:val="single"/>
        </w:rPr>
        <w:t>Faculty Workload</w:t>
      </w:r>
    </w:p>
    <w:p w14:paraId="7C053D1E" w14:textId="3BB2E6DF" w:rsidR="00521827" w:rsidRPr="00692F55" w:rsidRDefault="00521827" w:rsidP="0008749E">
      <w:pPr>
        <w:pStyle w:val="ColorfulList-Accent11"/>
        <w:numPr>
          <w:ilvl w:val="2"/>
          <w:numId w:val="27"/>
        </w:numPr>
        <w:spacing w:after="0" w:line="240" w:lineRule="auto"/>
        <w:rPr>
          <w:rFonts w:ascii="Times New Roman" w:hAnsi="Times New Roman"/>
          <w:b/>
          <w:bCs/>
          <w:sz w:val="24"/>
          <w:szCs w:val="24"/>
          <w:u w:val="single"/>
        </w:rPr>
      </w:pPr>
      <w:r w:rsidRPr="00692F55">
        <w:rPr>
          <w:rFonts w:ascii="Times New Roman" w:hAnsi="Times New Roman"/>
          <w:sz w:val="24"/>
          <w:szCs w:val="24"/>
        </w:rPr>
        <w:t>Comment (Provost): The policy requires thorough consideration from deans and chairs</w:t>
      </w:r>
      <w:r w:rsidR="00EB2FAD" w:rsidRPr="00692F55">
        <w:rPr>
          <w:rFonts w:ascii="Times New Roman" w:hAnsi="Times New Roman"/>
          <w:sz w:val="24"/>
          <w:szCs w:val="24"/>
        </w:rPr>
        <w:t xml:space="preserve"> as well as </w:t>
      </w:r>
      <w:r w:rsidRPr="00692F55">
        <w:rPr>
          <w:rFonts w:ascii="Times New Roman" w:hAnsi="Times New Roman"/>
          <w:sz w:val="24"/>
          <w:szCs w:val="24"/>
        </w:rPr>
        <w:t>a broader conversation regarding accreditation.</w:t>
      </w:r>
    </w:p>
    <w:p w14:paraId="726B3429" w14:textId="546C9043" w:rsidR="001107E2" w:rsidRPr="00692F55" w:rsidRDefault="00521827" w:rsidP="00521827">
      <w:pPr>
        <w:pStyle w:val="ColorfulList-Accent11"/>
        <w:numPr>
          <w:ilvl w:val="2"/>
          <w:numId w:val="27"/>
        </w:numPr>
        <w:spacing w:after="0" w:line="240" w:lineRule="auto"/>
        <w:rPr>
          <w:rFonts w:ascii="Times New Roman" w:hAnsi="Times New Roman"/>
          <w:b/>
          <w:bCs/>
          <w:sz w:val="24"/>
          <w:szCs w:val="24"/>
          <w:u w:val="single"/>
        </w:rPr>
      </w:pPr>
      <w:r w:rsidRPr="00692F55">
        <w:rPr>
          <w:rFonts w:ascii="Times New Roman" w:hAnsi="Times New Roman"/>
          <w:sz w:val="24"/>
          <w:szCs w:val="24"/>
        </w:rPr>
        <w:t>Comment (FAPC Chair): I don’t foresee a motion this year; and if substantive changes are proposed, they would take 3-4 years to phase in.</w:t>
      </w:r>
    </w:p>
    <w:p w14:paraId="565D3E7E" w14:textId="77777777" w:rsidR="00B93CE8" w:rsidRPr="00692F55" w:rsidRDefault="00B93CE8" w:rsidP="00454F68">
      <w:pPr>
        <w:contextualSpacing/>
      </w:pPr>
    </w:p>
    <w:p w14:paraId="3DFD40E0" w14:textId="2BFC1617" w:rsidR="001239B2" w:rsidRPr="00692F55" w:rsidRDefault="001239B2" w:rsidP="00454F68">
      <w:pPr>
        <w:contextualSpacing/>
        <w:rPr>
          <w:b/>
          <w:bCs/>
        </w:rPr>
      </w:pPr>
      <w:r w:rsidRPr="00692F55">
        <w:rPr>
          <w:b/>
          <w:bCs/>
        </w:rPr>
        <w:t>Resources, Planning and Institutional Policy Committee (</w:t>
      </w:r>
      <w:proofErr w:type="gramStart"/>
      <w:r w:rsidRPr="00692F55">
        <w:rPr>
          <w:b/>
          <w:bCs/>
        </w:rPr>
        <w:t>RPIPC) —</w:t>
      </w:r>
      <w:proofErr w:type="gramEnd"/>
      <w:r w:rsidR="00492018" w:rsidRPr="00692F55">
        <w:rPr>
          <w:b/>
          <w:bCs/>
        </w:rPr>
        <w:t xml:space="preserve"> </w:t>
      </w:r>
      <w:r w:rsidRPr="00692F55">
        <w:rPr>
          <w:b/>
          <w:bCs/>
        </w:rPr>
        <w:t xml:space="preserve">Chair </w:t>
      </w:r>
      <w:r w:rsidR="00797391" w:rsidRPr="00692F55">
        <w:rPr>
          <w:b/>
          <w:bCs/>
        </w:rPr>
        <w:t>Talecia Warren</w:t>
      </w:r>
    </w:p>
    <w:p w14:paraId="37AEA79E" w14:textId="77777777" w:rsidR="001239B2" w:rsidRPr="00692F55" w:rsidRDefault="001239B2" w:rsidP="00454F68">
      <w:pPr>
        <w:contextualSpacing/>
        <w:rPr>
          <w:b/>
          <w:bCs/>
        </w:rPr>
      </w:pPr>
    </w:p>
    <w:p w14:paraId="0B5A607B" w14:textId="55A4F913" w:rsidR="0008749E" w:rsidRPr="00692F55" w:rsidRDefault="00FA79ED" w:rsidP="00FA79ED">
      <w:pPr>
        <w:pStyle w:val="ListParagraph"/>
        <w:numPr>
          <w:ilvl w:val="0"/>
          <w:numId w:val="8"/>
        </w:numPr>
        <w:spacing w:after="0" w:line="240" w:lineRule="auto"/>
        <w:rPr>
          <w:rFonts w:ascii="Times New Roman" w:hAnsi="Times New Roman"/>
          <w:sz w:val="24"/>
          <w:szCs w:val="24"/>
        </w:rPr>
      </w:pPr>
      <w:r w:rsidRPr="00692F55">
        <w:rPr>
          <w:rFonts w:ascii="Times New Roman" w:hAnsi="Times New Roman" w:cs="Times New Roman"/>
          <w:b/>
          <w:bCs/>
          <w:sz w:val="24"/>
          <w:szCs w:val="24"/>
          <w:u w:val="single"/>
        </w:rPr>
        <w:t>Regrets</w:t>
      </w:r>
      <w:r w:rsidR="005B7ED5" w:rsidRPr="00692F55">
        <w:rPr>
          <w:rFonts w:ascii="Times New Roman" w:hAnsi="Times New Roman" w:cs="Times New Roman"/>
          <w:b/>
          <w:bCs/>
          <w:sz w:val="24"/>
          <w:szCs w:val="24"/>
          <w:u w:val="single"/>
        </w:rPr>
        <w:t>, No Report</w:t>
      </w:r>
      <w:r w:rsidR="00107CCD" w:rsidRPr="00692F55">
        <w:rPr>
          <w:rFonts w:ascii="Times New Roman" w:hAnsi="Times New Roman" w:cs="Times New Roman"/>
          <w:sz w:val="24"/>
          <w:szCs w:val="24"/>
        </w:rPr>
        <w:t xml:space="preserve"> </w:t>
      </w:r>
      <w:proofErr w:type="gramStart"/>
      <w:r w:rsidRPr="00692F55">
        <w:rPr>
          <w:rFonts w:ascii="Times New Roman" w:hAnsi="Times New Roman" w:cs="Times New Roman"/>
          <w:sz w:val="24"/>
          <w:szCs w:val="24"/>
        </w:rPr>
        <w:t>As</w:t>
      </w:r>
      <w:proofErr w:type="gramEnd"/>
      <w:r w:rsidRPr="00692F55">
        <w:rPr>
          <w:rFonts w:ascii="Times New Roman" w:hAnsi="Times New Roman" w:cs="Times New Roman"/>
          <w:sz w:val="24"/>
          <w:szCs w:val="24"/>
        </w:rPr>
        <w:t xml:space="preserve"> Talecia Warren had extended her regrets, there was no </w:t>
      </w:r>
      <w:r w:rsidR="00797391" w:rsidRPr="00692F55">
        <w:rPr>
          <w:rFonts w:ascii="Times New Roman" w:hAnsi="Times New Roman" w:cs="Times New Roman"/>
          <w:sz w:val="24"/>
          <w:szCs w:val="24"/>
        </w:rPr>
        <w:t>R</w:t>
      </w:r>
      <w:r w:rsidR="00523921" w:rsidRPr="00692F55">
        <w:rPr>
          <w:rFonts w:ascii="Times New Roman" w:hAnsi="Times New Roman" w:cs="Times New Roman"/>
          <w:sz w:val="24"/>
          <w:szCs w:val="24"/>
        </w:rPr>
        <w:t>P</w:t>
      </w:r>
      <w:r w:rsidR="00797391" w:rsidRPr="00692F55">
        <w:rPr>
          <w:rFonts w:ascii="Times New Roman" w:hAnsi="Times New Roman" w:cs="Times New Roman"/>
          <w:sz w:val="24"/>
          <w:szCs w:val="24"/>
        </w:rPr>
        <w:t>I</w:t>
      </w:r>
      <w:r w:rsidR="00107CCD" w:rsidRPr="00692F55">
        <w:rPr>
          <w:rFonts w:ascii="Times New Roman" w:hAnsi="Times New Roman" w:cs="Times New Roman"/>
          <w:sz w:val="24"/>
          <w:szCs w:val="24"/>
        </w:rPr>
        <w:t xml:space="preserve">PC </w:t>
      </w:r>
      <w:r w:rsidRPr="00692F55">
        <w:rPr>
          <w:rFonts w:ascii="Times New Roman" w:hAnsi="Times New Roman" w:cs="Times New Roman"/>
          <w:sz w:val="24"/>
          <w:szCs w:val="24"/>
        </w:rPr>
        <w:t>report.</w:t>
      </w:r>
    </w:p>
    <w:p w14:paraId="48F9DC32" w14:textId="77777777" w:rsidR="0008749E" w:rsidRPr="00692F55" w:rsidRDefault="0008749E" w:rsidP="00454F68">
      <w:pPr>
        <w:contextualSpacing/>
        <w:rPr>
          <w:b/>
          <w:bCs/>
        </w:rPr>
      </w:pPr>
    </w:p>
    <w:p w14:paraId="2C471633" w14:textId="2CE97364" w:rsidR="0098066E" w:rsidRPr="00692F55" w:rsidRDefault="00937530" w:rsidP="00454F68">
      <w:pPr>
        <w:contextualSpacing/>
        <w:rPr>
          <w:b/>
          <w:bCs/>
        </w:rPr>
      </w:pPr>
      <w:r w:rsidRPr="00692F55">
        <w:rPr>
          <w:b/>
          <w:bCs/>
        </w:rPr>
        <w:t>Student Affairs Policy Committee</w:t>
      </w:r>
      <w:r w:rsidR="005836AA" w:rsidRPr="00692F55">
        <w:rPr>
          <w:b/>
          <w:bCs/>
        </w:rPr>
        <w:t xml:space="preserve"> (</w:t>
      </w:r>
      <w:proofErr w:type="gramStart"/>
      <w:r w:rsidR="005836AA" w:rsidRPr="00692F55">
        <w:rPr>
          <w:b/>
          <w:bCs/>
        </w:rPr>
        <w:t>SAPC)</w:t>
      </w:r>
      <w:r w:rsidRPr="00692F55">
        <w:rPr>
          <w:b/>
          <w:bCs/>
        </w:rPr>
        <w:t xml:space="preserve"> </w:t>
      </w:r>
      <w:r w:rsidR="00E2138B" w:rsidRPr="00692F55">
        <w:rPr>
          <w:b/>
          <w:bCs/>
        </w:rPr>
        <w:t>—</w:t>
      </w:r>
      <w:proofErr w:type="gramEnd"/>
      <w:r w:rsidR="007A7FAB" w:rsidRPr="00692F55">
        <w:rPr>
          <w:b/>
          <w:bCs/>
        </w:rPr>
        <w:t xml:space="preserve"> </w:t>
      </w:r>
      <w:r w:rsidR="00EC6CB3" w:rsidRPr="00692F55">
        <w:rPr>
          <w:b/>
          <w:bCs/>
        </w:rPr>
        <w:t xml:space="preserve">Chair </w:t>
      </w:r>
      <w:r w:rsidR="00F63B67" w:rsidRPr="00692F55">
        <w:rPr>
          <w:b/>
          <w:bCs/>
        </w:rPr>
        <w:t>Amy Pinney</w:t>
      </w:r>
    </w:p>
    <w:p w14:paraId="73024F7C" w14:textId="1E8D3E11" w:rsidR="001239B2" w:rsidRPr="00692F55" w:rsidRDefault="001239B2" w:rsidP="00454F68">
      <w:pPr>
        <w:contextualSpacing/>
        <w:rPr>
          <w:b/>
          <w:bCs/>
        </w:rPr>
      </w:pPr>
    </w:p>
    <w:p w14:paraId="73CFB107" w14:textId="77777777" w:rsidR="00FD1735" w:rsidRPr="00692F55" w:rsidRDefault="00FD1735" w:rsidP="00FD1735">
      <w:pPr>
        <w:pStyle w:val="ListParagraph"/>
        <w:numPr>
          <w:ilvl w:val="0"/>
          <w:numId w:val="15"/>
        </w:numPr>
        <w:spacing w:after="160" w:line="278" w:lineRule="auto"/>
        <w:rPr>
          <w:rFonts w:ascii="Times New Roman" w:hAnsi="Times New Roman" w:cs="Times New Roman"/>
          <w:sz w:val="24"/>
          <w:szCs w:val="24"/>
        </w:rPr>
      </w:pPr>
      <w:r w:rsidRPr="00692F55">
        <w:rPr>
          <w:rFonts w:ascii="Times New Roman" w:hAnsi="Times New Roman" w:cs="Times New Roman"/>
          <w:b/>
          <w:bCs/>
          <w:sz w:val="24"/>
          <w:szCs w:val="24"/>
          <w:u w:val="single"/>
        </w:rPr>
        <w:t>Will</w:t>
      </w:r>
      <w:r w:rsidRPr="00692F55">
        <w:rPr>
          <w:rFonts w:ascii="Times New Roman" w:hAnsi="Times New Roman" w:cs="Times New Roman"/>
          <w:sz w:val="24"/>
          <w:szCs w:val="24"/>
        </w:rPr>
        <w:t xml:space="preserve"> We </w:t>
      </w:r>
      <w:proofErr w:type="gramStart"/>
      <w:r w:rsidRPr="00692F55">
        <w:rPr>
          <w:rFonts w:ascii="Times New Roman" w:hAnsi="Times New Roman" w:cs="Times New Roman"/>
          <w:sz w:val="24"/>
          <w:szCs w:val="24"/>
        </w:rPr>
        <w:t>continued</w:t>
      </w:r>
      <w:proofErr w:type="gramEnd"/>
      <w:r w:rsidRPr="00692F55">
        <w:rPr>
          <w:rFonts w:ascii="Times New Roman" w:hAnsi="Times New Roman" w:cs="Times New Roman"/>
          <w:sz w:val="24"/>
          <w:szCs w:val="24"/>
        </w:rPr>
        <w:t xml:space="preserve"> our discussion of student wellness and mental health and reviewed </w:t>
      </w:r>
      <w:proofErr w:type="spellStart"/>
      <w:r w:rsidRPr="00692F55">
        <w:rPr>
          <w:rFonts w:ascii="Times New Roman" w:hAnsi="Times New Roman" w:cs="Times New Roman"/>
          <w:sz w:val="24"/>
          <w:szCs w:val="24"/>
        </w:rPr>
        <w:t>UWill</w:t>
      </w:r>
      <w:proofErr w:type="spellEnd"/>
      <w:r w:rsidRPr="00692F55">
        <w:rPr>
          <w:rFonts w:ascii="Times New Roman" w:hAnsi="Times New Roman" w:cs="Times New Roman"/>
          <w:sz w:val="24"/>
          <w:szCs w:val="24"/>
        </w:rPr>
        <w:t>, as I’d been getting questions. The explanation on the counseling page is comprehensive.</w:t>
      </w:r>
    </w:p>
    <w:p w14:paraId="01C73D6D" w14:textId="77777777" w:rsidR="00FD1735" w:rsidRPr="00692F55" w:rsidRDefault="00FD1735" w:rsidP="00FD1735">
      <w:pPr>
        <w:pStyle w:val="ListParagraph"/>
        <w:numPr>
          <w:ilvl w:val="0"/>
          <w:numId w:val="15"/>
        </w:numPr>
        <w:spacing w:after="160" w:line="278" w:lineRule="auto"/>
        <w:rPr>
          <w:rFonts w:ascii="Times New Roman" w:hAnsi="Times New Roman" w:cs="Times New Roman"/>
          <w:sz w:val="24"/>
          <w:szCs w:val="24"/>
        </w:rPr>
      </w:pPr>
      <w:r w:rsidRPr="00692F55">
        <w:rPr>
          <w:rFonts w:ascii="Times New Roman" w:hAnsi="Times New Roman" w:cs="Times New Roman"/>
          <w:b/>
          <w:bCs/>
          <w:sz w:val="24"/>
          <w:szCs w:val="24"/>
          <w:u w:val="single"/>
        </w:rPr>
        <w:t>Wellness Day</w:t>
      </w:r>
      <w:r w:rsidRPr="00692F55">
        <w:rPr>
          <w:rFonts w:ascii="Times New Roman" w:hAnsi="Times New Roman" w:cs="Times New Roman"/>
          <w:sz w:val="24"/>
          <w:szCs w:val="24"/>
        </w:rPr>
        <w:t xml:space="preserve"> We then had a robust debrief of Wellness Day that included perspectives from faculty, staff, and students.</w:t>
      </w:r>
    </w:p>
    <w:p w14:paraId="2440800F" w14:textId="121E6C3E" w:rsidR="00D63642" w:rsidRPr="00692F55" w:rsidRDefault="00FD1735" w:rsidP="00D63642">
      <w:pPr>
        <w:pStyle w:val="ListParagraph"/>
        <w:numPr>
          <w:ilvl w:val="0"/>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Bobcat Code</w:t>
      </w:r>
      <w:r w:rsidRPr="00692F55">
        <w:rPr>
          <w:rFonts w:ascii="Times New Roman" w:hAnsi="Times New Roman" w:cs="Times New Roman"/>
          <w:b/>
          <w:bCs/>
          <w:sz w:val="24"/>
          <w:szCs w:val="24"/>
        </w:rPr>
        <w:t xml:space="preserve"> </w:t>
      </w:r>
      <w:r w:rsidRPr="00692F55">
        <w:rPr>
          <w:rFonts w:ascii="Times New Roman" w:hAnsi="Times New Roman" w:cs="Times New Roman"/>
          <w:sz w:val="24"/>
          <w:szCs w:val="24"/>
        </w:rPr>
        <w:t>Riley-Kate gave us a status report on the Bobcat Code after the SGA update, we adjourned.</w:t>
      </w:r>
      <w:r w:rsidR="0008749E" w:rsidRPr="00692F55">
        <w:rPr>
          <w:rFonts w:ascii="Times New Roman" w:hAnsi="Times New Roman"/>
          <w:sz w:val="24"/>
          <w:szCs w:val="24"/>
        </w:rPr>
        <w:t xml:space="preserve"> </w:t>
      </w:r>
    </w:p>
    <w:p w14:paraId="473818D5" w14:textId="6A6EFE00" w:rsidR="009B3357" w:rsidRPr="00692F55" w:rsidRDefault="009B3357" w:rsidP="00D63642">
      <w:pPr>
        <w:pStyle w:val="ListParagraph"/>
        <w:numPr>
          <w:ilvl w:val="0"/>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SGA Updates from President Serena Semere</w:t>
      </w:r>
    </w:p>
    <w:p w14:paraId="5C5765AA" w14:textId="5D5147BB" w:rsidR="009B3357" w:rsidRPr="00692F55" w:rsidRDefault="00441A6E" w:rsidP="009B3357">
      <w:pPr>
        <w:pStyle w:val="ListParagraph"/>
        <w:numPr>
          <w:ilvl w:val="1"/>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Academic Affairs</w:t>
      </w:r>
      <w:r w:rsidRPr="00692F55">
        <w:rPr>
          <w:rFonts w:ascii="Times New Roman" w:hAnsi="Times New Roman" w:cs="Times New Roman"/>
          <w:sz w:val="24"/>
          <w:szCs w:val="24"/>
        </w:rPr>
        <w:t xml:space="preserve"> </w:t>
      </w:r>
      <w:r w:rsidR="009B3357" w:rsidRPr="00692F55">
        <w:rPr>
          <w:rFonts w:ascii="Times New Roman" w:hAnsi="Times New Roman" w:cs="Times New Roman"/>
          <w:sz w:val="24"/>
          <w:szCs w:val="24"/>
        </w:rPr>
        <w:t>SGA is looking forward to meeting with Academic Affairs.</w:t>
      </w:r>
    </w:p>
    <w:p w14:paraId="06ABAA55" w14:textId="63A1F3F6" w:rsidR="009B3357" w:rsidRPr="00692F55" w:rsidRDefault="00441A6E" w:rsidP="009B3357">
      <w:pPr>
        <w:pStyle w:val="ListParagraph"/>
        <w:numPr>
          <w:ilvl w:val="1"/>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lastRenderedPageBreak/>
        <w:t>Active Minds</w:t>
      </w:r>
      <w:r w:rsidRPr="00692F55">
        <w:rPr>
          <w:rFonts w:ascii="Times New Roman" w:hAnsi="Times New Roman" w:cs="Times New Roman"/>
          <w:b/>
          <w:bCs/>
          <w:sz w:val="24"/>
          <w:szCs w:val="24"/>
        </w:rPr>
        <w:t xml:space="preserve"> </w:t>
      </w:r>
      <w:r w:rsidR="009B3357" w:rsidRPr="00692F55">
        <w:rPr>
          <w:rFonts w:ascii="Times New Roman" w:hAnsi="Times New Roman" w:cs="Times New Roman"/>
          <w:sz w:val="24"/>
          <w:szCs w:val="24"/>
        </w:rPr>
        <w:t>SGA is participating in the Active Minds mental health advocacy initiative.</w:t>
      </w:r>
    </w:p>
    <w:p w14:paraId="6D286B0D" w14:textId="75830715" w:rsidR="009B3357" w:rsidRPr="00692F55" w:rsidRDefault="00441A6E" w:rsidP="009B3357">
      <w:pPr>
        <w:pStyle w:val="ListParagraph"/>
        <w:numPr>
          <w:ilvl w:val="1"/>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Student Success Roundtable</w:t>
      </w:r>
      <w:r w:rsidRPr="00692F55">
        <w:rPr>
          <w:rFonts w:ascii="Times New Roman" w:hAnsi="Times New Roman" w:cs="Times New Roman"/>
          <w:sz w:val="24"/>
          <w:szCs w:val="24"/>
        </w:rPr>
        <w:t xml:space="preserve"> </w:t>
      </w:r>
      <w:r w:rsidR="009B3357" w:rsidRPr="00692F55">
        <w:rPr>
          <w:rFonts w:ascii="Times New Roman" w:hAnsi="Times New Roman" w:cs="Times New Roman"/>
          <w:sz w:val="24"/>
          <w:szCs w:val="24"/>
        </w:rPr>
        <w:t>SGA will hold a roundtable on student success.</w:t>
      </w:r>
    </w:p>
    <w:p w14:paraId="7824C9AB" w14:textId="4E8A0428" w:rsidR="009B3357" w:rsidRPr="00692F55" w:rsidRDefault="00441A6E" w:rsidP="009B3357">
      <w:pPr>
        <w:pStyle w:val="ListParagraph"/>
        <w:numPr>
          <w:ilvl w:val="1"/>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Officer Transitions</w:t>
      </w:r>
      <w:r w:rsidRPr="00692F55">
        <w:rPr>
          <w:rFonts w:ascii="Times New Roman" w:hAnsi="Times New Roman" w:cs="Times New Roman"/>
          <w:sz w:val="24"/>
          <w:szCs w:val="24"/>
        </w:rPr>
        <w:t xml:space="preserve"> </w:t>
      </w:r>
      <w:r w:rsidR="009B3357" w:rsidRPr="00692F55">
        <w:rPr>
          <w:rFonts w:ascii="Times New Roman" w:hAnsi="Times New Roman" w:cs="Times New Roman"/>
          <w:sz w:val="24"/>
          <w:szCs w:val="24"/>
        </w:rPr>
        <w:t>SGA has begun officer transitions, and the next SGA President will attend the April ECUS-SCC meeting.</w:t>
      </w:r>
    </w:p>
    <w:p w14:paraId="7CC6BC5A" w14:textId="6B2F6741" w:rsidR="00D63642" w:rsidRPr="00692F55" w:rsidRDefault="00D63642" w:rsidP="00D63642">
      <w:pPr>
        <w:pStyle w:val="ListParagraph"/>
        <w:numPr>
          <w:ilvl w:val="0"/>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ECUS-SCC Discussion</w:t>
      </w:r>
    </w:p>
    <w:p w14:paraId="52A5CCE9" w14:textId="0E92E677" w:rsidR="00D63642" w:rsidRPr="00692F55" w:rsidRDefault="00D63642" w:rsidP="00D63642">
      <w:pPr>
        <w:pStyle w:val="ListParagraph"/>
        <w:numPr>
          <w:ilvl w:val="1"/>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Wellness Day</w:t>
      </w:r>
    </w:p>
    <w:p w14:paraId="334D0EC7" w14:textId="3A3E6869" w:rsidR="00073427" w:rsidRPr="00692F55" w:rsidRDefault="00073427" w:rsidP="00D63642">
      <w:pPr>
        <w:pStyle w:val="ListParagraph"/>
        <w:numPr>
          <w:ilvl w:val="2"/>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 xml:space="preserve">Comment: I think it is </w:t>
      </w:r>
      <w:r w:rsidR="003D446A">
        <w:rPr>
          <w:rFonts w:ascii="Times New Roman" w:hAnsi="Times New Roman" w:cs="Times New Roman"/>
          <w:sz w:val="24"/>
          <w:szCs w:val="24"/>
        </w:rPr>
        <w:t>concerning</w:t>
      </w:r>
      <w:r w:rsidRPr="00692F55">
        <w:rPr>
          <w:rFonts w:ascii="Times New Roman" w:hAnsi="Times New Roman" w:cs="Times New Roman"/>
          <w:sz w:val="24"/>
          <w:szCs w:val="24"/>
        </w:rPr>
        <w:t xml:space="preserve">, for privacy and </w:t>
      </w:r>
      <w:r w:rsidR="00B70F25">
        <w:rPr>
          <w:rFonts w:ascii="Times New Roman" w:hAnsi="Times New Roman" w:cs="Times New Roman"/>
          <w:sz w:val="24"/>
          <w:szCs w:val="24"/>
        </w:rPr>
        <w:t>academic</w:t>
      </w:r>
      <w:r w:rsidRPr="00692F55">
        <w:rPr>
          <w:rFonts w:ascii="Times New Roman" w:hAnsi="Times New Roman" w:cs="Times New Roman"/>
          <w:sz w:val="24"/>
          <w:szCs w:val="24"/>
        </w:rPr>
        <w:t xml:space="preserve"> mission reasons, for a state institution to conduct psychological assessments of students.</w:t>
      </w:r>
    </w:p>
    <w:p w14:paraId="7F6B2EB4" w14:textId="4BB67FAE" w:rsidR="00D63642" w:rsidRPr="00692F55" w:rsidRDefault="00D63642" w:rsidP="00D63642">
      <w:pPr>
        <w:pStyle w:val="ListParagraph"/>
        <w:numPr>
          <w:ilvl w:val="2"/>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 xml:space="preserve">Comment: </w:t>
      </w:r>
      <w:r w:rsidR="00073427" w:rsidRPr="00692F55">
        <w:rPr>
          <w:rFonts w:ascii="Times New Roman" w:hAnsi="Times New Roman" w:cs="Times New Roman"/>
          <w:sz w:val="24"/>
          <w:szCs w:val="24"/>
        </w:rPr>
        <w:t>I grew up taking assessments in school; they are not problematic.</w:t>
      </w:r>
    </w:p>
    <w:p w14:paraId="52025264" w14:textId="328D75CB" w:rsidR="00073427" w:rsidRPr="00692F55" w:rsidRDefault="00073427" w:rsidP="00D63642">
      <w:pPr>
        <w:pStyle w:val="ListParagraph"/>
        <w:numPr>
          <w:ilvl w:val="2"/>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Comment: It is not the researchers’ responsibility to treat survey participants.</w:t>
      </w:r>
    </w:p>
    <w:p w14:paraId="4DDC6495" w14:textId="5D472065" w:rsidR="00073427" w:rsidRPr="00692F55" w:rsidRDefault="00073427" w:rsidP="00D63642">
      <w:pPr>
        <w:pStyle w:val="ListParagraph"/>
        <w:numPr>
          <w:ilvl w:val="2"/>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 xml:space="preserve">Comment: I wonder if students felt forced to participate. Classes were cancelled, they were put in a </w:t>
      </w:r>
      <w:r w:rsidR="00B70F25">
        <w:rPr>
          <w:rFonts w:ascii="Times New Roman" w:hAnsi="Times New Roman" w:cs="Times New Roman"/>
          <w:sz w:val="24"/>
          <w:szCs w:val="24"/>
        </w:rPr>
        <w:t>class</w:t>
      </w:r>
      <w:r w:rsidRPr="00692F55">
        <w:rPr>
          <w:rFonts w:ascii="Times New Roman" w:hAnsi="Times New Roman" w:cs="Times New Roman"/>
          <w:sz w:val="24"/>
          <w:szCs w:val="24"/>
        </w:rPr>
        <w:t>room</w:t>
      </w:r>
      <w:r w:rsidR="00B70F25">
        <w:rPr>
          <w:rFonts w:ascii="Times New Roman" w:hAnsi="Times New Roman" w:cs="Times New Roman"/>
          <w:sz w:val="24"/>
          <w:szCs w:val="24"/>
        </w:rPr>
        <w:t xml:space="preserve"> with other students</w:t>
      </w:r>
      <w:r w:rsidRPr="00692F55">
        <w:rPr>
          <w:rFonts w:ascii="Times New Roman" w:hAnsi="Times New Roman" w:cs="Times New Roman"/>
          <w:sz w:val="24"/>
          <w:szCs w:val="24"/>
        </w:rPr>
        <w:t>, and faculty proctored the surveys as if they were tests. One of my students reported that</w:t>
      </w:r>
      <w:r w:rsidR="00B70F25">
        <w:rPr>
          <w:rFonts w:ascii="Times New Roman" w:hAnsi="Times New Roman" w:cs="Times New Roman"/>
          <w:sz w:val="24"/>
          <w:szCs w:val="24"/>
        </w:rPr>
        <w:t>,</w:t>
      </w:r>
      <w:r w:rsidRPr="00692F55">
        <w:rPr>
          <w:rFonts w:ascii="Times New Roman" w:hAnsi="Times New Roman" w:cs="Times New Roman"/>
          <w:sz w:val="24"/>
          <w:szCs w:val="24"/>
        </w:rPr>
        <w:t xml:space="preserve"> even though the survey asked for consent, she felt like she had to complete it.</w:t>
      </w:r>
    </w:p>
    <w:p w14:paraId="79F271E4" w14:textId="7406B796" w:rsidR="00073427" w:rsidRPr="00692F55" w:rsidRDefault="00073427" w:rsidP="00D63642">
      <w:pPr>
        <w:pStyle w:val="ListParagraph"/>
        <w:numPr>
          <w:ilvl w:val="2"/>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Comment: We need research data on anxiety and depression so we can obtain resources to help students.</w:t>
      </w:r>
    </w:p>
    <w:p w14:paraId="135EC0B1" w14:textId="7E71334A" w:rsidR="00073427" w:rsidRPr="00692F55" w:rsidRDefault="00073427" w:rsidP="00073427">
      <w:pPr>
        <w:pStyle w:val="ListParagraph"/>
        <w:numPr>
          <w:ilvl w:val="2"/>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Comment: There is an irony about the college asking students about their drug use when drug use is prohibited by the code of conduct.</w:t>
      </w:r>
    </w:p>
    <w:p w14:paraId="46448C08" w14:textId="732D37F9" w:rsidR="005B7ED5" w:rsidRPr="00692F55" w:rsidRDefault="005B7ED5" w:rsidP="005B7ED5">
      <w:pPr>
        <w:pStyle w:val="ListParagraph"/>
        <w:numPr>
          <w:ilvl w:val="0"/>
          <w:numId w:val="15"/>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ECUS-SCC Action</w:t>
      </w:r>
    </w:p>
    <w:p w14:paraId="6BBEF6FC" w14:textId="77777777" w:rsidR="00523921" w:rsidRPr="00692F55" w:rsidRDefault="00523921" w:rsidP="00523921">
      <w:pPr>
        <w:pStyle w:val="ListParagraph"/>
        <w:numPr>
          <w:ilvl w:val="1"/>
          <w:numId w:val="15"/>
        </w:numPr>
        <w:autoSpaceDE w:val="0"/>
        <w:autoSpaceDN w:val="0"/>
        <w:adjustRightInd w:val="0"/>
        <w:spacing w:after="0" w:line="240" w:lineRule="auto"/>
        <w:rPr>
          <w:rFonts w:ascii="Times New Roman" w:hAnsi="Times New Roman" w:cs="Times New Roman"/>
          <w:sz w:val="24"/>
          <w:szCs w:val="24"/>
        </w:rPr>
      </w:pPr>
      <w:bookmarkStart w:id="1" w:name="_Hlk149755748"/>
      <w:r w:rsidRPr="00692F55">
        <w:rPr>
          <w:rFonts w:ascii="Times New Roman" w:hAnsi="Times New Roman" w:cs="Times New Roman"/>
          <w:sz w:val="24"/>
          <w:szCs w:val="24"/>
        </w:rPr>
        <w:t xml:space="preserve">A </w:t>
      </w:r>
      <w:r w:rsidRPr="00692F55">
        <w:rPr>
          <w:rFonts w:ascii="Times New Roman" w:hAnsi="Times New Roman" w:cs="Times New Roman"/>
          <w:b/>
          <w:bCs/>
          <w:sz w:val="24"/>
          <w:szCs w:val="24"/>
        </w:rPr>
        <w:t xml:space="preserve">Motion </w:t>
      </w:r>
      <w:r w:rsidRPr="00692F55">
        <w:rPr>
          <w:rFonts w:ascii="Times New Roman" w:hAnsi="Times New Roman" w:cs="Times New Roman"/>
          <w:i/>
          <w:iCs/>
          <w:sz w:val="24"/>
          <w:szCs w:val="24"/>
        </w:rPr>
        <w:t xml:space="preserve">to extend the </w:t>
      </w:r>
      <w:proofErr w:type="gramStart"/>
      <w:r w:rsidRPr="00692F55">
        <w:rPr>
          <w:rFonts w:ascii="Times New Roman" w:hAnsi="Times New Roman" w:cs="Times New Roman"/>
          <w:i/>
          <w:iCs/>
          <w:sz w:val="24"/>
          <w:szCs w:val="24"/>
        </w:rPr>
        <w:t>meeting</w:t>
      </w:r>
      <w:proofErr w:type="gramEnd"/>
      <w:r w:rsidRPr="00692F55">
        <w:rPr>
          <w:rFonts w:ascii="Times New Roman" w:hAnsi="Times New Roman" w:cs="Times New Roman"/>
          <w:i/>
          <w:iCs/>
          <w:sz w:val="24"/>
          <w:szCs w:val="24"/>
        </w:rPr>
        <w:t xml:space="preserve"> </w:t>
      </w:r>
      <w:r w:rsidRPr="00692F55">
        <w:rPr>
          <w:rFonts w:ascii="Times New Roman" w:hAnsi="Times New Roman" w:cs="Times New Roman"/>
          <w:sz w:val="24"/>
          <w:szCs w:val="24"/>
        </w:rPr>
        <w:t xml:space="preserve">15 minutes was made and seconded. </w:t>
      </w:r>
      <w:r w:rsidRPr="00692F55">
        <w:rPr>
          <w:rFonts w:ascii="Times New Roman" w:hAnsi="Times New Roman" w:cs="Times New Roman"/>
          <w:b/>
          <w:bCs/>
          <w:sz w:val="24"/>
          <w:szCs w:val="24"/>
        </w:rPr>
        <w:t>The motion to extend the meeting was approved.</w:t>
      </w:r>
    </w:p>
    <w:p w14:paraId="7FC2CA43" w14:textId="77777777" w:rsidR="005B7ED5" w:rsidRPr="00692F55" w:rsidRDefault="005B7ED5" w:rsidP="00523921">
      <w:pPr>
        <w:rPr>
          <w:b/>
          <w:bCs/>
          <w:u w:val="single"/>
        </w:rPr>
      </w:pPr>
      <w:bookmarkStart w:id="2" w:name="_Hlk56763132"/>
      <w:bookmarkEnd w:id="1"/>
    </w:p>
    <w:p w14:paraId="6ED675D5" w14:textId="77777777" w:rsidR="005B7ED5" w:rsidRPr="00692F55" w:rsidRDefault="005B7ED5" w:rsidP="005B7ED5">
      <w:pPr>
        <w:contextualSpacing/>
        <w:rPr>
          <w:b/>
          <w:bCs/>
        </w:rPr>
      </w:pPr>
      <w:r w:rsidRPr="00692F55">
        <w:rPr>
          <w:b/>
          <w:bCs/>
        </w:rPr>
        <w:t>Subcommittee on Nominations (</w:t>
      </w:r>
      <w:proofErr w:type="spellStart"/>
      <w:proofErr w:type="gramStart"/>
      <w:r w:rsidRPr="00692F55">
        <w:rPr>
          <w:b/>
          <w:bCs/>
        </w:rPr>
        <w:t>SCoN</w:t>
      </w:r>
      <w:proofErr w:type="spellEnd"/>
      <w:r w:rsidRPr="00692F55">
        <w:rPr>
          <w:b/>
          <w:bCs/>
        </w:rPr>
        <w:t>) —</w:t>
      </w:r>
      <w:proofErr w:type="gramEnd"/>
      <w:r w:rsidRPr="00692F55">
        <w:rPr>
          <w:b/>
          <w:bCs/>
        </w:rPr>
        <w:t xml:space="preserve"> Chair Joyce Norris-Taylor</w:t>
      </w:r>
    </w:p>
    <w:p w14:paraId="34735235" w14:textId="77777777" w:rsidR="005B7ED5" w:rsidRPr="00692F55" w:rsidRDefault="005B7ED5" w:rsidP="005B7ED5">
      <w:pPr>
        <w:contextualSpacing/>
      </w:pPr>
    </w:p>
    <w:p w14:paraId="47258F66" w14:textId="77777777" w:rsidR="005B7ED5" w:rsidRPr="00692F55" w:rsidRDefault="005B7ED5" w:rsidP="005B7ED5">
      <w:pPr>
        <w:pStyle w:val="ListParagraph"/>
        <w:numPr>
          <w:ilvl w:val="0"/>
          <w:numId w:val="2"/>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u w:val="single"/>
        </w:rPr>
        <w:t>At-Large Position</w:t>
      </w:r>
      <w:r w:rsidRPr="00692F55">
        <w:rPr>
          <w:rFonts w:ascii="Times New Roman" w:hAnsi="Times New Roman" w:cs="Times New Roman"/>
          <w:b/>
          <w:bCs/>
          <w:sz w:val="24"/>
          <w:szCs w:val="24"/>
        </w:rPr>
        <w:t xml:space="preserve"> </w:t>
      </w:r>
      <w:r w:rsidRPr="00692F55">
        <w:rPr>
          <w:rFonts w:ascii="Times New Roman" w:hAnsi="Times New Roman" w:cs="Times New Roman"/>
          <w:sz w:val="24"/>
          <w:szCs w:val="24"/>
        </w:rPr>
        <w:t xml:space="preserve">Jamie Downing is going on professional leave and will not be able to serve in the at-large senator position. Amelia Malcom has agreed to serve as she was the runner-up in that election. </w:t>
      </w:r>
    </w:p>
    <w:p w14:paraId="06FB1539" w14:textId="77777777" w:rsidR="005B7ED5" w:rsidRPr="00692F55" w:rsidRDefault="005B7ED5" w:rsidP="005B7ED5">
      <w:pPr>
        <w:pStyle w:val="ListParagraph"/>
        <w:numPr>
          <w:ilvl w:val="0"/>
          <w:numId w:val="2"/>
        </w:numPr>
        <w:spacing w:after="0" w:line="240" w:lineRule="auto"/>
        <w:rPr>
          <w:b/>
          <w:bCs/>
          <w:sz w:val="24"/>
          <w:szCs w:val="24"/>
        </w:rPr>
      </w:pPr>
      <w:r w:rsidRPr="00692F55">
        <w:rPr>
          <w:rFonts w:ascii="Times New Roman" w:hAnsi="Times New Roman" w:cs="Times New Roman"/>
          <w:b/>
          <w:bCs/>
          <w:sz w:val="24"/>
          <w:szCs w:val="24"/>
          <w:u w:val="single"/>
        </w:rPr>
        <w:t>2026-2027 Committee Preference Survey</w:t>
      </w:r>
      <w:r w:rsidRPr="00692F55">
        <w:rPr>
          <w:rFonts w:ascii="Times New Roman" w:hAnsi="Times New Roman" w:cs="Times New Roman"/>
          <w:b/>
          <w:bCs/>
          <w:sz w:val="24"/>
          <w:szCs w:val="24"/>
        </w:rPr>
        <w:t xml:space="preserve"> </w:t>
      </w:r>
      <w:r w:rsidRPr="00692F55">
        <w:rPr>
          <w:rFonts w:ascii="Times New Roman" w:hAnsi="Times New Roman" w:cs="Times New Roman"/>
          <w:sz w:val="24"/>
          <w:szCs w:val="24"/>
        </w:rPr>
        <w:t>Qualtrics for committee preference will be sent out soon.</w:t>
      </w:r>
    </w:p>
    <w:p w14:paraId="777C89E3" w14:textId="77777777" w:rsidR="005B7ED5" w:rsidRPr="00692F55" w:rsidRDefault="005B7ED5" w:rsidP="00454F68">
      <w:pPr>
        <w:contextualSpacing/>
        <w:rPr>
          <w:b/>
          <w:bCs/>
          <w:u w:val="single"/>
        </w:rPr>
      </w:pPr>
    </w:p>
    <w:bookmarkEnd w:id="2"/>
    <w:p w14:paraId="2B92C9C6" w14:textId="3586A010" w:rsidR="001239B2" w:rsidRPr="00692F55" w:rsidRDefault="00AB749B" w:rsidP="00454F68">
      <w:pPr>
        <w:contextualSpacing/>
        <w:rPr>
          <w:b/>
          <w:bCs/>
        </w:rPr>
      </w:pPr>
      <w:r w:rsidRPr="00692F55">
        <w:rPr>
          <w:b/>
          <w:bCs/>
        </w:rPr>
        <w:t>V</w:t>
      </w:r>
      <w:r w:rsidR="003308D6" w:rsidRPr="00692F55">
        <w:rPr>
          <w:b/>
          <w:bCs/>
        </w:rPr>
        <w:t>I</w:t>
      </w:r>
      <w:r w:rsidRPr="00692F55">
        <w:rPr>
          <w:b/>
          <w:bCs/>
        </w:rPr>
        <w:t>. Unfinished Business</w:t>
      </w:r>
    </w:p>
    <w:p w14:paraId="383D6D59" w14:textId="77777777" w:rsidR="00E25F23" w:rsidRPr="00692F55" w:rsidRDefault="00E25F23" w:rsidP="00454F68">
      <w:pPr>
        <w:contextualSpacing/>
        <w:rPr>
          <w:b/>
          <w:bCs/>
          <w:u w:val="single"/>
        </w:rPr>
      </w:pPr>
    </w:p>
    <w:p w14:paraId="5BDD0F6B" w14:textId="78CA251E" w:rsidR="001E04DA" w:rsidRPr="00692F55" w:rsidRDefault="001E04DA" w:rsidP="00454F68">
      <w:pPr>
        <w:pStyle w:val="ListParagraph"/>
        <w:numPr>
          <w:ilvl w:val="0"/>
          <w:numId w:val="6"/>
        </w:numPr>
        <w:spacing w:after="0" w:line="240" w:lineRule="auto"/>
        <w:rPr>
          <w:rFonts w:ascii="Times New Roman" w:hAnsi="Times New Roman" w:cs="Times New Roman"/>
          <w:b/>
          <w:bCs/>
          <w:sz w:val="24"/>
          <w:szCs w:val="24"/>
        </w:rPr>
      </w:pPr>
      <w:r w:rsidRPr="00692F55">
        <w:rPr>
          <w:rFonts w:ascii="Times New Roman" w:hAnsi="Times New Roman" w:cs="Times New Roman"/>
          <w:sz w:val="24"/>
          <w:szCs w:val="24"/>
        </w:rPr>
        <w:t>There was no unfinished business.</w:t>
      </w:r>
    </w:p>
    <w:p w14:paraId="7DCF9BC5" w14:textId="77777777" w:rsidR="008A38C1" w:rsidRPr="00692F55" w:rsidRDefault="008A38C1" w:rsidP="00454F68">
      <w:pPr>
        <w:contextualSpacing/>
      </w:pPr>
    </w:p>
    <w:p w14:paraId="05FDC541" w14:textId="0D6568DD" w:rsidR="00F147B1" w:rsidRPr="00692F55" w:rsidRDefault="00A52CFD" w:rsidP="00454F68">
      <w:pPr>
        <w:contextualSpacing/>
        <w:rPr>
          <w:b/>
          <w:bCs/>
        </w:rPr>
      </w:pPr>
      <w:r w:rsidRPr="00692F55">
        <w:rPr>
          <w:b/>
          <w:bCs/>
        </w:rPr>
        <w:t>VI</w:t>
      </w:r>
      <w:r w:rsidR="003308D6" w:rsidRPr="00692F55">
        <w:rPr>
          <w:b/>
          <w:bCs/>
        </w:rPr>
        <w:t>I</w:t>
      </w:r>
      <w:r w:rsidRPr="00692F55">
        <w:rPr>
          <w:b/>
          <w:bCs/>
        </w:rPr>
        <w:t>. New Business</w:t>
      </w:r>
    </w:p>
    <w:p w14:paraId="0674A4B4" w14:textId="77777777" w:rsidR="00104BF3" w:rsidRPr="00692F55" w:rsidRDefault="00104BF3" w:rsidP="00454F68">
      <w:pPr>
        <w:contextualSpacing/>
        <w:rPr>
          <w:b/>
          <w:bCs/>
        </w:rPr>
      </w:pPr>
    </w:p>
    <w:p w14:paraId="0778A805" w14:textId="11974B1E" w:rsidR="001E04DA" w:rsidRPr="00692F55" w:rsidRDefault="001E04DA" w:rsidP="0046649B">
      <w:pPr>
        <w:pStyle w:val="ListParagraph"/>
        <w:numPr>
          <w:ilvl w:val="0"/>
          <w:numId w:val="7"/>
        </w:numPr>
        <w:spacing w:after="0" w:line="240" w:lineRule="auto"/>
        <w:rPr>
          <w:rFonts w:ascii="Times New Roman" w:hAnsi="Times New Roman" w:cs="Times New Roman"/>
          <w:sz w:val="24"/>
          <w:szCs w:val="24"/>
        </w:rPr>
      </w:pPr>
      <w:bookmarkStart w:id="3" w:name="_Hlk178494567"/>
      <w:r w:rsidRPr="00692F55">
        <w:rPr>
          <w:rFonts w:ascii="Times New Roman" w:hAnsi="Times New Roman" w:cs="Times New Roman"/>
          <w:sz w:val="24"/>
          <w:szCs w:val="24"/>
        </w:rPr>
        <w:t>There was no new business.</w:t>
      </w:r>
    </w:p>
    <w:bookmarkEnd w:id="3"/>
    <w:p w14:paraId="13609C84" w14:textId="4B054C4F" w:rsidR="00F147B1" w:rsidRPr="00692F55" w:rsidRDefault="00A52CFD" w:rsidP="00454F68">
      <w:pPr>
        <w:pStyle w:val="ListParagraph"/>
        <w:numPr>
          <w:ilvl w:val="0"/>
          <w:numId w:val="7"/>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Steering of Items to Committees</w:t>
      </w:r>
    </w:p>
    <w:p w14:paraId="6B317773" w14:textId="7655BD30" w:rsidR="00F147B1" w:rsidRPr="00692F55" w:rsidRDefault="005B7ED5" w:rsidP="00454F68">
      <w:pPr>
        <w:pStyle w:val="ListParagraph"/>
        <w:numPr>
          <w:ilvl w:val="1"/>
          <w:numId w:val="7"/>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There was no steering of Items to Committees.</w:t>
      </w:r>
    </w:p>
    <w:p w14:paraId="1F7A5C05" w14:textId="77777777" w:rsidR="00F147B1" w:rsidRPr="00692F55" w:rsidRDefault="00A52CFD" w:rsidP="00454F68">
      <w:pPr>
        <w:pStyle w:val="ListParagraph"/>
        <w:numPr>
          <w:ilvl w:val="0"/>
          <w:numId w:val="7"/>
        </w:numPr>
        <w:spacing w:after="0" w:line="240" w:lineRule="auto"/>
        <w:rPr>
          <w:rFonts w:ascii="Times New Roman" w:hAnsi="Times New Roman" w:cs="Times New Roman"/>
          <w:b/>
          <w:bCs/>
          <w:sz w:val="24"/>
          <w:szCs w:val="24"/>
          <w:u w:val="single"/>
        </w:rPr>
      </w:pPr>
      <w:r w:rsidRPr="00692F55">
        <w:rPr>
          <w:rFonts w:ascii="Times New Roman" w:hAnsi="Times New Roman" w:cs="Times New Roman"/>
          <w:b/>
          <w:bCs/>
          <w:sz w:val="24"/>
          <w:szCs w:val="24"/>
          <w:u w:val="single"/>
        </w:rPr>
        <w:t>University Senate Agenda and Minutes Review</w:t>
      </w:r>
    </w:p>
    <w:p w14:paraId="3CB54C43" w14:textId="456D9F44" w:rsidR="00F147B1" w:rsidRPr="00692F55" w:rsidRDefault="00A52CFD" w:rsidP="00454F68">
      <w:pPr>
        <w:pStyle w:val="ListParagraph"/>
        <w:numPr>
          <w:ilvl w:val="1"/>
          <w:numId w:val="7"/>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u w:val="single"/>
        </w:rPr>
        <w:t xml:space="preserve">Tentative Agenda </w:t>
      </w:r>
      <w:r w:rsidR="005B7ED5" w:rsidRPr="00692F55">
        <w:rPr>
          <w:rFonts w:ascii="Times New Roman" w:hAnsi="Times New Roman" w:cs="Times New Roman"/>
          <w:b/>
          <w:bCs/>
          <w:sz w:val="24"/>
          <w:szCs w:val="24"/>
          <w:u w:val="single"/>
        </w:rPr>
        <w:t>27 Mar 2026</w:t>
      </w:r>
    </w:p>
    <w:p w14:paraId="4AD483B3" w14:textId="4B1821C9" w:rsidR="001E5779" w:rsidRPr="00692F55" w:rsidRDefault="00A52CFD" w:rsidP="001E5779">
      <w:pPr>
        <w:pStyle w:val="ListParagraph"/>
        <w:numPr>
          <w:ilvl w:val="2"/>
          <w:numId w:val="7"/>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lastRenderedPageBreak/>
        <w:t>Motions</w:t>
      </w:r>
      <w:r w:rsidR="005B7ED5" w:rsidRPr="00692F55">
        <w:rPr>
          <w:rFonts w:ascii="Times New Roman" w:hAnsi="Times New Roman" w:cs="Times New Roman"/>
          <w:sz w:val="24"/>
          <w:szCs w:val="24"/>
        </w:rPr>
        <w:t xml:space="preserve">: </w:t>
      </w:r>
    </w:p>
    <w:p w14:paraId="4E014396" w14:textId="742C8DA0" w:rsidR="00D912B3" w:rsidRPr="00692F55" w:rsidRDefault="005B7ED5" w:rsidP="00642663">
      <w:pPr>
        <w:pStyle w:val="ListParagraph"/>
        <w:numPr>
          <w:ilvl w:val="3"/>
          <w:numId w:val="7"/>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APC: Academic Feedback Policy</w:t>
      </w:r>
    </w:p>
    <w:p w14:paraId="41BAFAA5" w14:textId="63E9E29D" w:rsidR="005B7ED5" w:rsidRPr="00692F55" w:rsidRDefault="005B7ED5" w:rsidP="00642663">
      <w:pPr>
        <w:pStyle w:val="ListParagraph"/>
        <w:numPr>
          <w:ilvl w:val="3"/>
          <w:numId w:val="7"/>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APC: Distance Education Policy</w:t>
      </w:r>
    </w:p>
    <w:p w14:paraId="1D35519D" w14:textId="02B91AAD" w:rsidR="005B7ED5" w:rsidRPr="00692F55" w:rsidRDefault="005B7ED5" w:rsidP="00642663">
      <w:pPr>
        <w:pStyle w:val="ListParagraph"/>
        <w:numPr>
          <w:ilvl w:val="3"/>
          <w:numId w:val="7"/>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APC: Withdrawal Policy</w:t>
      </w:r>
    </w:p>
    <w:p w14:paraId="672377E9" w14:textId="5839BF91" w:rsidR="005B7ED5" w:rsidRPr="00692F55" w:rsidRDefault="005B7ED5" w:rsidP="00642663">
      <w:pPr>
        <w:pStyle w:val="ListParagraph"/>
        <w:numPr>
          <w:ilvl w:val="3"/>
          <w:numId w:val="7"/>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FAPC: Professional Leave Policy</w:t>
      </w:r>
    </w:p>
    <w:p w14:paraId="2CF64676" w14:textId="3F522AA8" w:rsidR="00A52CFD" w:rsidRPr="00692F55" w:rsidRDefault="00A52CFD" w:rsidP="00454F68">
      <w:pPr>
        <w:pStyle w:val="ListParagraph"/>
        <w:numPr>
          <w:ilvl w:val="2"/>
          <w:numId w:val="7"/>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Reports</w:t>
      </w:r>
      <w:r w:rsidR="00F147B1" w:rsidRPr="00692F55">
        <w:rPr>
          <w:rFonts w:ascii="Times New Roman" w:hAnsi="Times New Roman" w:cs="Times New Roman"/>
          <w:sz w:val="24"/>
          <w:szCs w:val="24"/>
        </w:rPr>
        <w:t>:</w:t>
      </w:r>
      <w:r w:rsidR="00231565" w:rsidRPr="00692F55">
        <w:rPr>
          <w:rFonts w:ascii="Times New Roman" w:hAnsi="Times New Roman" w:cs="Times New Roman"/>
          <w:sz w:val="24"/>
          <w:szCs w:val="24"/>
        </w:rPr>
        <w:t xml:space="preserve"> Administrative reports and committee reports will also be agenda items.</w:t>
      </w:r>
    </w:p>
    <w:p w14:paraId="6AABBAB6" w14:textId="189ED63A" w:rsidR="00A350F3" w:rsidRPr="00692F55" w:rsidRDefault="00A52CFD" w:rsidP="00454F68">
      <w:pPr>
        <w:pStyle w:val="ListParagraph"/>
        <w:numPr>
          <w:ilvl w:val="2"/>
          <w:numId w:val="4"/>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Supplemental Items of Business</w:t>
      </w:r>
      <w:r w:rsidR="007867FD" w:rsidRPr="00692F55">
        <w:rPr>
          <w:rFonts w:ascii="Times New Roman" w:hAnsi="Times New Roman" w:cs="Times New Roman"/>
          <w:sz w:val="24"/>
          <w:szCs w:val="24"/>
        </w:rPr>
        <w:t>: None.</w:t>
      </w:r>
    </w:p>
    <w:p w14:paraId="7107EC85" w14:textId="6DB49BB3" w:rsidR="00642663" w:rsidRPr="00692F55" w:rsidRDefault="00231565" w:rsidP="0046649B">
      <w:pPr>
        <w:pStyle w:val="ListParagraph"/>
        <w:numPr>
          <w:ilvl w:val="1"/>
          <w:numId w:val="4"/>
        </w:numPr>
        <w:spacing w:after="0" w:line="240" w:lineRule="auto"/>
        <w:rPr>
          <w:rFonts w:ascii="Times New Roman" w:hAnsi="Times New Roman" w:cs="Times New Roman"/>
          <w:sz w:val="24"/>
          <w:szCs w:val="24"/>
        </w:rPr>
      </w:pPr>
      <w:r w:rsidRPr="00692F55">
        <w:rPr>
          <w:rFonts w:ascii="Times New Roman" w:hAnsi="Times New Roman" w:cs="Times New Roman"/>
          <w:b/>
          <w:bCs/>
          <w:sz w:val="24"/>
          <w:szCs w:val="24"/>
          <w:u w:val="single"/>
        </w:rPr>
        <w:t>University Senate Minutes Review</w:t>
      </w:r>
      <w:r w:rsidRPr="00692F55">
        <w:rPr>
          <w:rFonts w:ascii="Times New Roman" w:hAnsi="Times New Roman" w:cs="Times New Roman"/>
          <w:sz w:val="24"/>
          <w:szCs w:val="24"/>
        </w:rPr>
        <w:t xml:space="preserve"> A </w:t>
      </w:r>
      <w:r w:rsidRPr="00692F55">
        <w:rPr>
          <w:rFonts w:ascii="Times New Roman" w:hAnsi="Times New Roman" w:cs="Times New Roman"/>
          <w:b/>
          <w:bCs/>
          <w:sz w:val="24"/>
          <w:szCs w:val="24"/>
          <w:u w:val="single"/>
        </w:rPr>
        <w:t>Motion</w:t>
      </w:r>
      <w:r w:rsidRPr="00692F55">
        <w:rPr>
          <w:rFonts w:ascii="Times New Roman" w:hAnsi="Times New Roman" w:cs="Times New Roman"/>
          <w:sz w:val="24"/>
          <w:szCs w:val="24"/>
        </w:rPr>
        <w:t xml:space="preserve"> </w:t>
      </w:r>
      <w:r w:rsidRPr="00692F55">
        <w:rPr>
          <w:rFonts w:ascii="Times New Roman" w:hAnsi="Times New Roman" w:cs="Times New Roman"/>
          <w:i/>
          <w:iCs/>
          <w:sz w:val="24"/>
          <w:szCs w:val="24"/>
        </w:rPr>
        <w:t xml:space="preserve">that the DRAFT minutes of the </w:t>
      </w:r>
      <w:r w:rsidR="00797391" w:rsidRPr="00692F55">
        <w:rPr>
          <w:rFonts w:ascii="Times New Roman" w:hAnsi="Times New Roman" w:cs="Times New Roman"/>
          <w:i/>
          <w:iCs/>
          <w:sz w:val="24"/>
          <w:szCs w:val="24"/>
        </w:rPr>
        <w:t>2</w:t>
      </w:r>
      <w:r w:rsidR="005B7ED5" w:rsidRPr="00692F55">
        <w:rPr>
          <w:rFonts w:ascii="Times New Roman" w:hAnsi="Times New Roman" w:cs="Times New Roman"/>
          <w:i/>
          <w:iCs/>
          <w:sz w:val="24"/>
          <w:szCs w:val="24"/>
        </w:rPr>
        <w:t>7</w:t>
      </w:r>
      <w:r w:rsidR="00797391" w:rsidRPr="00692F55">
        <w:rPr>
          <w:rFonts w:ascii="Times New Roman" w:hAnsi="Times New Roman" w:cs="Times New Roman"/>
          <w:i/>
          <w:iCs/>
          <w:sz w:val="24"/>
          <w:szCs w:val="24"/>
        </w:rPr>
        <w:t xml:space="preserve"> </w:t>
      </w:r>
      <w:r w:rsidR="005B7ED5" w:rsidRPr="00692F55">
        <w:rPr>
          <w:rFonts w:ascii="Times New Roman" w:hAnsi="Times New Roman" w:cs="Times New Roman"/>
          <w:i/>
          <w:iCs/>
          <w:sz w:val="24"/>
          <w:szCs w:val="24"/>
        </w:rPr>
        <w:t>Feb</w:t>
      </w:r>
      <w:r w:rsidRPr="00692F55">
        <w:rPr>
          <w:rFonts w:ascii="Times New Roman" w:hAnsi="Times New Roman" w:cs="Times New Roman"/>
          <w:i/>
          <w:iCs/>
          <w:sz w:val="24"/>
          <w:szCs w:val="24"/>
        </w:rPr>
        <w:t xml:space="preserve"> 20</w:t>
      </w:r>
      <w:r w:rsidR="00845ECC" w:rsidRPr="00692F55">
        <w:rPr>
          <w:rFonts w:ascii="Times New Roman" w:hAnsi="Times New Roman" w:cs="Times New Roman"/>
          <w:i/>
          <w:iCs/>
          <w:sz w:val="24"/>
          <w:szCs w:val="24"/>
        </w:rPr>
        <w:t>2</w:t>
      </w:r>
      <w:r w:rsidR="005B7ED5" w:rsidRPr="00692F55">
        <w:rPr>
          <w:rFonts w:ascii="Times New Roman" w:hAnsi="Times New Roman" w:cs="Times New Roman"/>
          <w:i/>
          <w:iCs/>
          <w:sz w:val="24"/>
          <w:szCs w:val="24"/>
        </w:rPr>
        <w:t>6</w:t>
      </w:r>
      <w:r w:rsidRPr="00692F55">
        <w:rPr>
          <w:rFonts w:ascii="Times New Roman" w:hAnsi="Times New Roman" w:cs="Times New Roman"/>
          <w:i/>
          <w:iCs/>
          <w:sz w:val="24"/>
          <w:szCs w:val="24"/>
        </w:rPr>
        <w:t xml:space="preserve"> meeting of the </w:t>
      </w:r>
      <w:r w:rsidR="00755073" w:rsidRPr="00692F55">
        <w:rPr>
          <w:rFonts w:ascii="Times New Roman" w:hAnsi="Times New Roman" w:cs="Times New Roman"/>
          <w:i/>
          <w:iCs/>
          <w:sz w:val="24"/>
          <w:szCs w:val="24"/>
        </w:rPr>
        <w:t>202</w:t>
      </w:r>
      <w:r w:rsidR="005B7ED5" w:rsidRPr="00692F55">
        <w:rPr>
          <w:rFonts w:ascii="Times New Roman" w:hAnsi="Times New Roman" w:cs="Times New Roman"/>
          <w:i/>
          <w:iCs/>
          <w:sz w:val="24"/>
          <w:szCs w:val="24"/>
        </w:rPr>
        <w:t>5</w:t>
      </w:r>
      <w:r w:rsidR="00755073" w:rsidRPr="00692F55">
        <w:rPr>
          <w:rFonts w:ascii="Times New Roman" w:hAnsi="Times New Roman" w:cs="Times New Roman"/>
          <w:i/>
          <w:iCs/>
          <w:sz w:val="24"/>
          <w:szCs w:val="24"/>
        </w:rPr>
        <w:t>-</w:t>
      </w:r>
      <w:r w:rsidRPr="00692F55">
        <w:rPr>
          <w:rFonts w:ascii="Times New Roman" w:hAnsi="Times New Roman" w:cs="Times New Roman"/>
          <w:i/>
          <w:iCs/>
          <w:sz w:val="24"/>
          <w:szCs w:val="24"/>
        </w:rPr>
        <w:t>202</w:t>
      </w:r>
      <w:r w:rsidR="005B7ED5" w:rsidRPr="00692F55">
        <w:rPr>
          <w:rFonts w:ascii="Times New Roman" w:hAnsi="Times New Roman" w:cs="Times New Roman"/>
          <w:i/>
          <w:iCs/>
          <w:sz w:val="24"/>
          <w:szCs w:val="24"/>
        </w:rPr>
        <w:t>6</w:t>
      </w:r>
      <w:r w:rsidRPr="00692F55">
        <w:rPr>
          <w:rFonts w:ascii="Times New Roman" w:hAnsi="Times New Roman" w:cs="Times New Roman"/>
          <w:i/>
          <w:iCs/>
          <w:sz w:val="24"/>
          <w:szCs w:val="24"/>
        </w:rPr>
        <w:t xml:space="preserve"> University Senate be circulated for university senator review</w:t>
      </w:r>
      <w:r w:rsidRPr="00692F55">
        <w:rPr>
          <w:rFonts w:ascii="Times New Roman" w:hAnsi="Times New Roman" w:cs="Times New Roman"/>
          <w:sz w:val="24"/>
          <w:szCs w:val="24"/>
        </w:rPr>
        <w:t xml:space="preserve"> was made and seconded</w:t>
      </w:r>
      <w:r w:rsidR="00715E07" w:rsidRPr="00692F55">
        <w:rPr>
          <w:rFonts w:ascii="Times New Roman" w:hAnsi="Times New Roman" w:cs="Times New Roman"/>
          <w:sz w:val="24"/>
          <w:szCs w:val="24"/>
        </w:rPr>
        <w:t xml:space="preserve">. </w:t>
      </w:r>
      <w:r w:rsidRPr="00692F55">
        <w:rPr>
          <w:rFonts w:ascii="Times New Roman" w:hAnsi="Times New Roman" w:cs="Times New Roman"/>
          <w:b/>
          <w:bCs/>
          <w:sz w:val="24"/>
          <w:szCs w:val="24"/>
        </w:rPr>
        <w:t>The motion to circulate the minutes was approved.</w:t>
      </w:r>
    </w:p>
    <w:p w14:paraId="198C89A3" w14:textId="77777777" w:rsidR="00D912B3" w:rsidRPr="00692F55" w:rsidRDefault="00D912B3" w:rsidP="00454F68">
      <w:pPr>
        <w:contextualSpacing/>
      </w:pPr>
    </w:p>
    <w:p w14:paraId="0AF37EDC" w14:textId="40445C0F" w:rsidR="006226E0" w:rsidRPr="00692F55" w:rsidRDefault="006226E0" w:rsidP="00454F68">
      <w:pPr>
        <w:contextualSpacing/>
        <w:rPr>
          <w:b/>
          <w:bCs/>
        </w:rPr>
      </w:pPr>
      <w:r w:rsidRPr="00692F55">
        <w:rPr>
          <w:b/>
          <w:bCs/>
        </w:rPr>
        <w:t>VIII. Open Discussion</w:t>
      </w:r>
    </w:p>
    <w:p w14:paraId="3A567C7D" w14:textId="77777777" w:rsidR="006226E0" w:rsidRPr="00692F55" w:rsidRDefault="006226E0" w:rsidP="00454F68">
      <w:pPr>
        <w:contextualSpacing/>
      </w:pPr>
    </w:p>
    <w:p w14:paraId="1D01CBBB" w14:textId="7B95E79C" w:rsidR="00174638" w:rsidRPr="00692F55" w:rsidRDefault="008F0056" w:rsidP="005B7ED5">
      <w:pPr>
        <w:pStyle w:val="ListParagraph"/>
        <w:numPr>
          <w:ilvl w:val="0"/>
          <w:numId w:val="10"/>
        </w:numPr>
        <w:spacing w:after="0" w:line="240" w:lineRule="auto"/>
        <w:rPr>
          <w:rFonts w:ascii="Times New Roman" w:hAnsi="Times New Roman" w:cs="Times New Roman"/>
          <w:b/>
          <w:bCs/>
          <w:sz w:val="24"/>
          <w:szCs w:val="24"/>
          <w:u w:val="single"/>
        </w:rPr>
      </w:pPr>
      <w:r w:rsidRPr="00692F55">
        <w:rPr>
          <w:rFonts w:ascii="Times New Roman" w:hAnsi="Times New Roman" w:cs="Times New Roman"/>
          <w:sz w:val="24"/>
          <w:szCs w:val="24"/>
        </w:rPr>
        <w:t>There was no open discussion.</w:t>
      </w:r>
    </w:p>
    <w:p w14:paraId="03BAD3A3" w14:textId="77777777" w:rsidR="00D912B3" w:rsidRPr="00692F55" w:rsidRDefault="00D912B3" w:rsidP="00454F68">
      <w:pPr>
        <w:contextualSpacing/>
        <w:rPr>
          <w:b/>
          <w:bCs/>
        </w:rPr>
      </w:pPr>
    </w:p>
    <w:p w14:paraId="195EFA1D" w14:textId="3F88F20E" w:rsidR="008868CB" w:rsidRPr="00692F55" w:rsidRDefault="003308D6" w:rsidP="00454F68">
      <w:pPr>
        <w:contextualSpacing/>
        <w:rPr>
          <w:b/>
          <w:bCs/>
        </w:rPr>
      </w:pPr>
      <w:r w:rsidRPr="00692F55">
        <w:rPr>
          <w:b/>
          <w:bCs/>
        </w:rPr>
        <w:t>IX</w:t>
      </w:r>
      <w:r w:rsidR="001214C4" w:rsidRPr="00692F55">
        <w:rPr>
          <w:b/>
          <w:bCs/>
        </w:rPr>
        <w:t xml:space="preserve">. </w:t>
      </w:r>
      <w:r w:rsidR="008868CB" w:rsidRPr="00692F55">
        <w:rPr>
          <w:b/>
          <w:bCs/>
        </w:rPr>
        <w:t>Next Meeting</w:t>
      </w:r>
    </w:p>
    <w:p w14:paraId="65BCEC5C" w14:textId="1BC47990" w:rsidR="008868CB" w:rsidRPr="00692F55" w:rsidRDefault="008868CB" w:rsidP="00454F68">
      <w:pPr>
        <w:contextualSpacing/>
      </w:pPr>
    </w:p>
    <w:p w14:paraId="7128CA3D" w14:textId="77777777" w:rsidR="008868CB" w:rsidRPr="00692F55" w:rsidRDefault="008868CB" w:rsidP="00454F68">
      <w:pPr>
        <w:pStyle w:val="ListParagraph"/>
        <w:numPr>
          <w:ilvl w:val="0"/>
          <w:numId w:val="1"/>
        </w:numPr>
        <w:spacing w:after="0" w:line="240" w:lineRule="auto"/>
        <w:rPr>
          <w:rFonts w:ascii="Times New Roman" w:hAnsi="Times New Roman" w:cs="Times New Roman"/>
          <w:sz w:val="24"/>
          <w:szCs w:val="24"/>
          <w:u w:val="single"/>
        </w:rPr>
      </w:pPr>
      <w:r w:rsidRPr="00692F55">
        <w:rPr>
          <w:rFonts w:ascii="Times New Roman" w:hAnsi="Times New Roman" w:cs="Times New Roman"/>
          <w:b/>
          <w:bCs/>
          <w:sz w:val="24"/>
          <w:szCs w:val="24"/>
          <w:u w:val="single"/>
        </w:rPr>
        <w:t>Calendar</w:t>
      </w:r>
    </w:p>
    <w:p w14:paraId="1FFEBEBF" w14:textId="1611C5C3" w:rsidR="008868CB" w:rsidRPr="00692F55" w:rsidRDefault="008868CB" w:rsidP="00454F68">
      <w:pPr>
        <w:pStyle w:val="ListParagraph"/>
        <w:numPr>
          <w:ilvl w:val="1"/>
          <w:numId w:val="1"/>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 xml:space="preserve">University Senate Meeting – Friday, </w:t>
      </w:r>
      <w:r w:rsidR="005B7ED5" w:rsidRPr="00692F55">
        <w:rPr>
          <w:rFonts w:ascii="Times New Roman" w:hAnsi="Times New Roman" w:cs="Times New Roman"/>
          <w:sz w:val="24"/>
          <w:szCs w:val="24"/>
        </w:rPr>
        <w:t>27 March 2026</w:t>
      </w:r>
      <w:r w:rsidRPr="00692F55">
        <w:rPr>
          <w:rFonts w:ascii="Times New Roman" w:hAnsi="Times New Roman" w:cs="Times New Roman"/>
          <w:sz w:val="24"/>
          <w:szCs w:val="24"/>
        </w:rPr>
        <w:t xml:space="preserve">, </w:t>
      </w:r>
      <w:r w:rsidR="00830FBA" w:rsidRPr="00692F55">
        <w:rPr>
          <w:rFonts w:ascii="Times New Roman" w:hAnsi="Times New Roman" w:cs="Times New Roman"/>
          <w:sz w:val="24"/>
          <w:szCs w:val="24"/>
        </w:rPr>
        <w:t>3</w:t>
      </w:r>
      <w:r w:rsidRPr="00692F55">
        <w:rPr>
          <w:rFonts w:ascii="Times New Roman" w:hAnsi="Times New Roman" w:cs="Times New Roman"/>
          <w:sz w:val="24"/>
          <w:szCs w:val="24"/>
        </w:rPr>
        <w:t>:</w:t>
      </w:r>
      <w:r w:rsidR="00830FBA" w:rsidRPr="00692F55">
        <w:rPr>
          <w:rFonts w:ascii="Times New Roman" w:hAnsi="Times New Roman" w:cs="Times New Roman"/>
          <w:sz w:val="24"/>
          <w:szCs w:val="24"/>
        </w:rPr>
        <w:t>3</w:t>
      </w:r>
      <w:r w:rsidRPr="00692F55">
        <w:rPr>
          <w:rFonts w:ascii="Times New Roman" w:hAnsi="Times New Roman" w:cs="Times New Roman"/>
          <w:sz w:val="24"/>
          <w:szCs w:val="24"/>
        </w:rPr>
        <w:t xml:space="preserve">0 p.m., </w:t>
      </w:r>
      <w:r w:rsidR="0046649B" w:rsidRPr="00692F55">
        <w:rPr>
          <w:rFonts w:ascii="Times New Roman" w:hAnsi="Times New Roman" w:cs="Times New Roman"/>
          <w:sz w:val="24"/>
          <w:szCs w:val="24"/>
        </w:rPr>
        <w:t>Arts &amp; Sciences 272</w:t>
      </w:r>
    </w:p>
    <w:p w14:paraId="446C5D9E" w14:textId="703C9CC2" w:rsidR="00887811" w:rsidRPr="00692F55" w:rsidRDefault="00887811" w:rsidP="00454F68">
      <w:pPr>
        <w:pStyle w:val="ListParagraph"/>
        <w:numPr>
          <w:ilvl w:val="1"/>
          <w:numId w:val="1"/>
        </w:numPr>
        <w:spacing w:after="0" w:line="240" w:lineRule="auto"/>
        <w:rPr>
          <w:rFonts w:ascii="Times New Roman" w:hAnsi="Times New Roman" w:cs="Times New Roman"/>
          <w:sz w:val="24"/>
          <w:szCs w:val="24"/>
        </w:rPr>
      </w:pPr>
      <w:bookmarkStart w:id="4" w:name="_Hlk69714524"/>
      <w:r w:rsidRPr="00692F55">
        <w:rPr>
          <w:rFonts w:ascii="Times New Roman" w:hAnsi="Times New Roman" w:cs="Times New Roman"/>
          <w:sz w:val="24"/>
          <w:szCs w:val="24"/>
        </w:rPr>
        <w:t xml:space="preserve">ECUS Meeting – Friday, </w:t>
      </w:r>
      <w:r w:rsidR="005B7ED5" w:rsidRPr="00692F55">
        <w:rPr>
          <w:rFonts w:ascii="Times New Roman" w:hAnsi="Times New Roman" w:cs="Times New Roman"/>
          <w:sz w:val="24"/>
          <w:szCs w:val="24"/>
        </w:rPr>
        <w:t>April 3</w:t>
      </w:r>
      <w:r w:rsidRPr="00692F55">
        <w:rPr>
          <w:rFonts w:ascii="Times New Roman" w:hAnsi="Times New Roman" w:cs="Times New Roman"/>
          <w:sz w:val="24"/>
          <w:szCs w:val="24"/>
        </w:rPr>
        <w:t>, 2:</w:t>
      </w:r>
      <w:r w:rsidR="005B7ED5" w:rsidRPr="00692F55">
        <w:rPr>
          <w:rFonts w:ascii="Times New Roman" w:hAnsi="Times New Roman" w:cs="Times New Roman"/>
          <w:sz w:val="24"/>
          <w:szCs w:val="24"/>
        </w:rPr>
        <w:t>3</w:t>
      </w:r>
      <w:r w:rsidRPr="00692F55">
        <w:rPr>
          <w:rFonts w:ascii="Times New Roman" w:hAnsi="Times New Roman" w:cs="Times New Roman"/>
          <w:sz w:val="24"/>
          <w:szCs w:val="24"/>
        </w:rPr>
        <w:t xml:space="preserve">0 p.m., </w:t>
      </w:r>
      <w:r w:rsidR="0046649B" w:rsidRPr="00692F55">
        <w:rPr>
          <w:rFonts w:ascii="Times New Roman" w:hAnsi="Times New Roman" w:cs="Times New Roman"/>
          <w:sz w:val="24"/>
          <w:szCs w:val="24"/>
        </w:rPr>
        <w:t>Parks Hall 301</w:t>
      </w:r>
    </w:p>
    <w:p w14:paraId="74A8BAAD" w14:textId="2194557D" w:rsidR="00175ED7" w:rsidRPr="00692F55" w:rsidRDefault="00830FBA" w:rsidP="00454F68">
      <w:pPr>
        <w:pStyle w:val="ListParagraph"/>
        <w:numPr>
          <w:ilvl w:val="1"/>
          <w:numId w:val="1"/>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ECUS+SCC Meeting</w:t>
      </w:r>
      <w:r w:rsidR="00175ED7" w:rsidRPr="00692F55">
        <w:rPr>
          <w:rFonts w:ascii="Times New Roman" w:hAnsi="Times New Roman" w:cs="Times New Roman"/>
          <w:sz w:val="24"/>
          <w:szCs w:val="24"/>
        </w:rPr>
        <w:t xml:space="preserve"> – </w:t>
      </w:r>
      <w:r w:rsidRPr="00692F55">
        <w:rPr>
          <w:rFonts w:ascii="Times New Roman" w:hAnsi="Times New Roman" w:cs="Times New Roman"/>
          <w:sz w:val="24"/>
          <w:szCs w:val="24"/>
        </w:rPr>
        <w:t xml:space="preserve">Friday, </w:t>
      </w:r>
      <w:r w:rsidR="005B7ED5" w:rsidRPr="00692F55">
        <w:rPr>
          <w:rFonts w:ascii="Times New Roman" w:hAnsi="Times New Roman" w:cs="Times New Roman"/>
          <w:sz w:val="24"/>
          <w:szCs w:val="24"/>
        </w:rPr>
        <w:t>April 3</w:t>
      </w:r>
      <w:r w:rsidR="008062BA" w:rsidRPr="00692F55">
        <w:rPr>
          <w:rFonts w:ascii="Times New Roman" w:hAnsi="Times New Roman" w:cs="Times New Roman"/>
          <w:sz w:val="24"/>
          <w:szCs w:val="24"/>
        </w:rPr>
        <w:t>,</w:t>
      </w:r>
      <w:r w:rsidR="00887811" w:rsidRPr="00692F55">
        <w:rPr>
          <w:rFonts w:ascii="Times New Roman" w:hAnsi="Times New Roman" w:cs="Times New Roman"/>
          <w:sz w:val="24"/>
          <w:szCs w:val="24"/>
        </w:rPr>
        <w:t xml:space="preserve"> 3:30 p.m., </w:t>
      </w:r>
      <w:r w:rsidR="0046649B" w:rsidRPr="00692F55">
        <w:rPr>
          <w:rFonts w:ascii="Times New Roman" w:hAnsi="Times New Roman" w:cs="Times New Roman"/>
          <w:sz w:val="24"/>
          <w:szCs w:val="24"/>
        </w:rPr>
        <w:t>Parks Hall 301</w:t>
      </w:r>
    </w:p>
    <w:p w14:paraId="0B6C674D" w14:textId="5DCD97F8" w:rsidR="005B7ED5" w:rsidRPr="00692F55" w:rsidRDefault="005B7ED5" w:rsidP="00454F68">
      <w:pPr>
        <w:pStyle w:val="ListParagraph"/>
        <w:numPr>
          <w:ilvl w:val="1"/>
          <w:numId w:val="1"/>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University Senate Meeting – Friday, April 24, 2:00 p.m., Arts &amp; Sciences 272</w:t>
      </w:r>
    </w:p>
    <w:p w14:paraId="3D34BD34" w14:textId="1DDA61B4" w:rsidR="00887811" w:rsidRPr="00692F55" w:rsidRDefault="00887811" w:rsidP="00454F68">
      <w:pPr>
        <w:pStyle w:val="ListParagraph"/>
        <w:numPr>
          <w:ilvl w:val="1"/>
          <w:numId w:val="1"/>
        </w:numPr>
        <w:spacing w:after="0" w:line="240" w:lineRule="auto"/>
        <w:rPr>
          <w:rFonts w:ascii="Times New Roman" w:hAnsi="Times New Roman" w:cs="Times New Roman"/>
          <w:sz w:val="24"/>
          <w:szCs w:val="24"/>
        </w:rPr>
      </w:pPr>
      <w:r w:rsidRPr="00692F55">
        <w:rPr>
          <w:rFonts w:ascii="Times New Roman" w:hAnsi="Times New Roman" w:cs="Times New Roman"/>
          <w:sz w:val="24"/>
          <w:szCs w:val="24"/>
        </w:rPr>
        <w:t xml:space="preserve">University Senate </w:t>
      </w:r>
      <w:r w:rsidR="005B7ED5" w:rsidRPr="00692F55">
        <w:rPr>
          <w:rFonts w:ascii="Times New Roman" w:hAnsi="Times New Roman" w:cs="Times New Roman"/>
          <w:sz w:val="24"/>
          <w:szCs w:val="24"/>
        </w:rPr>
        <w:t xml:space="preserve">Organizational </w:t>
      </w:r>
      <w:r w:rsidRPr="00692F55">
        <w:rPr>
          <w:rFonts w:ascii="Times New Roman" w:hAnsi="Times New Roman" w:cs="Times New Roman"/>
          <w:sz w:val="24"/>
          <w:szCs w:val="24"/>
        </w:rPr>
        <w:t xml:space="preserve">Meeting – Friday, </w:t>
      </w:r>
      <w:r w:rsidR="005B7ED5" w:rsidRPr="00692F55">
        <w:rPr>
          <w:rFonts w:ascii="Times New Roman" w:hAnsi="Times New Roman" w:cs="Times New Roman"/>
          <w:sz w:val="24"/>
          <w:szCs w:val="24"/>
        </w:rPr>
        <w:t xml:space="preserve">April 24, </w:t>
      </w:r>
      <w:r w:rsidRPr="00692F55">
        <w:rPr>
          <w:rFonts w:ascii="Times New Roman" w:hAnsi="Times New Roman" w:cs="Times New Roman"/>
          <w:sz w:val="24"/>
          <w:szCs w:val="24"/>
        </w:rPr>
        <w:t xml:space="preserve">3:30 p.m., </w:t>
      </w:r>
      <w:r w:rsidR="0046649B" w:rsidRPr="00692F55">
        <w:rPr>
          <w:rFonts w:ascii="Times New Roman" w:hAnsi="Times New Roman" w:cs="Times New Roman"/>
          <w:sz w:val="24"/>
          <w:szCs w:val="24"/>
        </w:rPr>
        <w:t>Arts &amp; Sciences 272</w:t>
      </w:r>
    </w:p>
    <w:bookmarkEnd w:id="4"/>
    <w:p w14:paraId="00A3A30D" w14:textId="7BCBCC80" w:rsidR="000B362D" w:rsidRPr="00692F55" w:rsidRDefault="008868CB" w:rsidP="00454F68">
      <w:pPr>
        <w:pStyle w:val="ListParagraph"/>
        <w:numPr>
          <w:ilvl w:val="0"/>
          <w:numId w:val="1"/>
        </w:numPr>
        <w:spacing w:after="0" w:line="240" w:lineRule="auto"/>
        <w:rPr>
          <w:rFonts w:ascii="Times New Roman" w:hAnsi="Times New Roman" w:cs="Times New Roman"/>
          <w:b/>
          <w:bCs/>
          <w:sz w:val="24"/>
          <w:szCs w:val="24"/>
        </w:rPr>
      </w:pPr>
      <w:r w:rsidRPr="00692F55">
        <w:rPr>
          <w:rFonts w:ascii="Times New Roman" w:hAnsi="Times New Roman" w:cs="Times New Roman"/>
          <w:b/>
          <w:bCs/>
          <w:sz w:val="24"/>
          <w:szCs w:val="24"/>
          <w:u w:val="single"/>
        </w:rPr>
        <w:t>Tentative Agenda</w:t>
      </w:r>
      <w:r w:rsidRPr="00692F55">
        <w:rPr>
          <w:rFonts w:ascii="Times New Roman" w:hAnsi="Times New Roman" w:cs="Times New Roman"/>
          <w:sz w:val="24"/>
          <w:szCs w:val="24"/>
        </w:rPr>
        <w:t xml:space="preserve"> Some of the deliberation today may have generated tentative agenda items for ECUS and ECUS-SCC meetings</w:t>
      </w:r>
      <w:r w:rsidR="00715E07" w:rsidRPr="00692F55">
        <w:rPr>
          <w:rFonts w:ascii="Times New Roman" w:hAnsi="Times New Roman" w:cs="Times New Roman"/>
          <w:sz w:val="24"/>
          <w:szCs w:val="24"/>
        </w:rPr>
        <w:t xml:space="preserve">. </w:t>
      </w:r>
      <w:r w:rsidR="00797391" w:rsidRPr="00692F55">
        <w:rPr>
          <w:rFonts w:ascii="Times New Roman" w:hAnsi="Times New Roman" w:cs="Times New Roman"/>
          <w:sz w:val="24"/>
          <w:szCs w:val="24"/>
          <w:highlight w:val="yellow"/>
        </w:rPr>
        <w:t>Stephanie Jett</w:t>
      </w:r>
      <w:r w:rsidR="00385907" w:rsidRPr="00692F55">
        <w:rPr>
          <w:rFonts w:ascii="Times New Roman" w:hAnsi="Times New Roman" w:cs="Times New Roman"/>
          <w:sz w:val="24"/>
          <w:szCs w:val="24"/>
          <w:highlight w:val="yellow"/>
        </w:rPr>
        <w:t xml:space="preserve"> w</w:t>
      </w:r>
      <w:r w:rsidRPr="00692F55">
        <w:rPr>
          <w:rFonts w:ascii="Times New Roman" w:hAnsi="Times New Roman" w:cs="Times New Roman"/>
          <w:sz w:val="24"/>
          <w:szCs w:val="24"/>
          <w:highlight w:val="yellow"/>
        </w:rPr>
        <w:t>ill ensure that such items (if any) are added to the agenda of a future meeting of ECUS or ECUS-SCC.</w:t>
      </w:r>
      <w:r w:rsidRPr="00692F55">
        <w:rPr>
          <w:rFonts w:ascii="Times New Roman" w:hAnsi="Times New Roman" w:cs="Times New Roman"/>
          <w:sz w:val="24"/>
          <w:szCs w:val="24"/>
        </w:rPr>
        <w:t xml:space="preserve"> </w:t>
      </w:r>
    </w:p>
    <w:p w14:paraId="25B8FA9A" w14:textId="77777777" w:rsidR="007E54DC" w:rsidRPr="00692F55" w:rsidRDefault="007E54DC" w:rsidP="00454F68">
      <w:pPr>
        <w:contextualSpacing/>
      </w:pPr>
    </w:p>
    <w:p w14:paraId="04B0ECDB" w14:textId="4F8468E5" w:rsidR="000B362D" w:rsidRPr="00692F55" w:rsidRDefault="00CF31A3" w:rsidP="00454F68">
      <w:pPr>
        <w:contextualSpacing/>
        <w:rPr>
          <w:b/>
          <w:bCs/>
        </w:rPr>
      </w:pPr>
      <w:r w:rsidRPr="00692F55">
        <w:rPr>
          <w:b/>
          <w:bCs/>
        </w:rPr>
        <w:t>X</w:t>
      </w:r>
      <w:r w:rsidR="004606B0" w:rsidRPr="00692F55">
        <w:rPr>
          <w:b/>
          <w:bCs/>
        </w:rPr>
        <w:t xml:space="preserve">. </w:t>
      </w:r>
      <w:r w:rsidR="008868CB" w:rsidRPr="00692F55">
        <w:rPr>
          <w:b/>
          <w:bCs/>
        </w:rPr>
        <w:t>Adjournment</w:t>
      </w:r>
    </w:p>
    <w:p w14:paraId="385C3548" w14:textId="77777777" w:rsidR="000B362D" w:rsidRPr="00692F55" w:rsidRDefault="000B362D" w:rsidP="00454F68">
      <w:pPr>
        <w:contextualSpacing/>
        <w:rPr>
          <w:b/>
          <w:bCs/>
        </w:rPr>
      </w:pPr>
    </w:p>
    <w:p w14:paraId="333A1C2B" w14:textId="2B7EC0B1" w:rsidR="000B362D" w:rsidRPr="00692F55" w:rsidRDefault="008868CB" w:rsidP="00454F68">
      <w:pPr>
        <w:pStyle w:val="ListParagraph"/>
        <w:numPr>
          <w:ilvl w:val="0"/>
          <w:numId w:val="11"/>
        </w:numPr>
        <w:spacing w:after="0" w:line="240" w:lineRule="auto"/>
        <w:rPr>
          <w:rFonts w:ascii="Times New Roman" w:hAnsi="Times New Roman" w:cs="Times New Roman"/>
          <w:b/>
          <w:bCs/>
          <w:sz w:val="24"/>
          <w:szCs w:val="24"/>
        </w:rPr>
      </w:pPr>
      <w:r w:rsidRPr="00692F55">
        <w:rPr>
          <w:rFonts w:ascii="Times New Roman" w:hAnsi="Times New Roman" w:cs="Times New Roman"/>
          <w:sz w:val="24"/>
          <w:szCs w:val="24"/>
        </w:rPr>
        <w:t xml:space="preserve">As there was no further business to consider, a </w:t>
      </w:r>
      <w:r w:rsidRPr="00692F55">
        <w:rPr>
          <w:rFonts w:ascii="Times New Roman" w:hAnsi="Times New Roman" w:cs="Times New Roman"/>
          <w:b/>
          <w:sz w:val="24"/>
          <w:szCs w:val="24"/>
          <w:u w:val="single"/>
        </w:rPr>
        <w:t>Motion</w:t>
      </w:r>
      <w:r w:rsidRPr="00692F55">
        <w:rPr>
          <w:rFonts w:ascii="Times New Roman" w:hAnsi="Times New Roman" w:cs="Times New Roman"/>
          <w:sz w:val="24"/>
          <w:szCs w:val="24"/>
        </w:rPr>
        <w:t xml:space="preserve"> </w:t>
      </w:r>
      <w:r w:rsidRPr="00692F55">
        <w:rPr>
          <w:rFonts w:ascii="Times New Roman" w:hAnsi="Times New Roman" w:cs="Times New Roman"/>
          <w:i/>
          <w:sz w:val="24"/>
          <w:szCs w:val="24"/>
        </w:rPr>
        <w:t>to adjourn the meeting</w:t>
      </w:r>
      <w:r w:rsidRPr="00692F55">
        <w:rPr>
          <w:rFonts w:ascii="Times New Roman" w:hAnsi="Times New Roman" w:cs="Times New Roman"/>
          <w:sz w:val="24"/>
          <w:szCs w:val="24"/>
        </w:rPr>
        <w:t xml:space="preserve"> was made and seconded. </w:t>
      </w:r>
      <w:r w:rsidRPr="00692F55">
        <w:rPr>
          <w:rFonts w:ascii="Times New Roman" w:hAnsi="Times New Roman" w:cs="Times New Roman"/>
          <w:b/>
          <w:bCs/>
          <w:sz w:val="24"/>
          <w:szCs w:val="24"/>
        </w:rPr>
        <w:t xml:space="preserve">The motion to adjourn was approved and the meeting adjourned at </w:t>
      </w:r>
      <w:r w:rsidR="005B7ED5" w:rsidRPr="00692F55">
        <w:rPr>
          <w:rFonts w:ascii="Times New Roman" w:hAnsi="Times New Roman" w:cs="Times New Roman"/>
          <w:b/>
          <w:bCs/>
          <w:sz w:val="24"/>
          <w:szCs w:val="24"/>
        </w:rPr>
        <w:t>5:03</w:t>
      </w:r>
      <w:r w:rsidRPr="00692F55">
        <w:rPr>
          <w:rFonts w:ascii="Times New Roman" w:hAnsi="Times New Roman" w:cs="Times New Roman"/>
          <w:b/>
          <w:bCs/>
          <w:sz w:val="24"/>
          <w:szCs w:val="24"/>
        </w:rPr>
        <w:t xml:space="preserve"> p.m.</w:t>
      </w:r>
    </w:p>
    <w:p w14:paraId="7C380D1C" w14:textId="77777777" w:rsidR="007E54DC" w:rsidRPr="00692F55" w:rsidRDefault="007E54DC" w:rsidP="00454F68">
      <w:pPr>
        <w:contextualSpacing/>
        <w:rPr>
          <w:bCs/>
          <w:smallCaps/>
          <w:lang w:val="en"/>
        </w:rPr>
      </w:pPr>
    </w:p>
    <w:p w14:paraId="4635FC9C" w14:textId="44729E84" w:rsidR="000B362D" w:rsidRPr="00692F55" w:rsidRDefault="00551BB4" w:rsidP="00454F68">
      <w:pPr>
        <w:contextualSpacing/>
        <w:rPr>
          <w:b/>
          <w:lang w:val="en"/>
        </w:rPr>
      </w:pPr>
      <w:bookmarkStart w:id="5" w:name="_Hlk69714796"/>
      <w:r w:rsidRPr="00692F55">
        <w:rPr>
          <w:b/>
          <w:smallCaps/>
          <w:lang w:val="en"/>
        </w:rPr>
        <w:t xml:space="preserve">XI. </w:t>
      </w:r>
      <w:r w:rsidRPr="00692F55">
        <w:rPr>
          <w:b/>
          <w:lang w:val="en"/>
        </w:rPr>
        <w:t>Supporting Documents</w:t>
      </w:r>
    </w:p>
    <w:p w14:paraId="33EB1835" w14:textId="77777777" w:rsidR="000B362D" w:rsidRPr="00692F55" w:rsidRDefault="000B362D" w:rsidP="00454F68">
      <w:pPr>
        <w:contextualSpacing/>
        <w:rPr>
          <w:b/>
          <w:bCs/>
        </w:rPr>
      </w:pPr>
    </w:p>
    <w:p w14:paraId="4413CE7B" w14:textId="77777777" w:rsidR="00174638" w:rsidRPr="00692F55" w:rsidRDefault="00174638" w:rsidP="00454F68">
      <w:pPr>
        <w:pStyle w:val="ListParagraph"/>
        <w:numPr>
          <w:ilvl w:val="0"/>
          <w:numId w:val="12"/>
        </w:numPr>
        <w:spacing w:after="0" w:line="240" w:lineRule="auto"/>
        <w:rPr>
          <w:rFonts w:ascii="Times New Roman" w:hAnsi="Times New Roman" w:cs="Times New Roman"/>
          <w:b/>
          <w:bCs/>
          <w:sz w:val="24"/>
          <w:szCs w:val="24"/>
        </w:rPr>
      </w:pPr>
      <w:r w:rsidRPr="00692F55">
        <w:rPr>
          <w:rFonts w:ascii="Times New Roman" w:hAnsi="Times New Roman" w:cs="Times New Roman"/>
          <w:sz w:val="24"/>
          <w:szCs w:val="24"/>
        </w:rPr>
        <w:t>There are no supporting documents.</w:t>
      </w:r>
    </w:p>
    <w:bookmarkEnd w:id="5"/>
    <w:p w14:paraId="188FE893" w14:textId="77777777" w:rsidR="007E54DC" w:rsidRPr="00692F55" w:rsidRDefault="007E54DC" w:rsidP="00454F68">
      <w:pPr>
        <w:contextualSpacing/>
      </w:pPr>
    </w:p>
    <w:p w14:paraId="3C058B26" w14:textId="0D5BDF3D" w:rsidR="001214C4" w:rsidRPr="00692F55" w:rsidRDefault="00973FD5" w:rsidP="00454F68">
      <w:pPr>
        <w:contextualSpacing/>
      </w:pPr>
      <w:r w:rsidRPr="00692F55">
        <w:rPr>
          <w:b/>
          <w:bCs/>
        </w:rPr>
        <w:t>Distribution:</w:t>
      </w:r>
      <w:r w:rsidR="009C6C78" w:rsidRPr="00692F55">
        <w:rPr>
          <w:b/>
          <w:bCs/>
        </w:rPr>
        <w:t xml:space="preserve"> </w:t>
      </w:r>
      <w:r w:rsidR="009C6C78" w:rsidRPr="00692F55">
        <w:t xml:space="preserve">First, these minutes will be sent to committee members for review; second, they will be posted to the </w:t>
      </w:r>
      <w:r w:rsidR="002202EF" w:rsidRPr="00692F55">
        <w:t>Senate</w:t>
      </w:r>
      <w:r w:rsidR="009C6C78" w:rsidRPr="00692F55">
        <w:t xml:space="preserve"> website.</w:t>
      </w:r>
    </w:p>
    <w:p w14:paraId="4F73E3CD" w14:textId="04EA4EA5" w:rsidR="001B0733" w:rsidRPr="00692F55" w:rsidRDefault="001B0733" w:rsidP="00454F68">
      <w:pPr>
        <w:contextualSpacing/>
      </w:pPr>
      <w:r w:rsidRPr="00692F55">
        <w:br w:type="page"/>
      </w:r>
    </w:p>
    <w:p w14:paraId="3D2CE8AA" w14:textId="45357CAF" w:rsidR="00973FD5" w:rsidRPr="00692F55" w:rsidRDefault="0014666D" w:rsidP="00454F68">
      <w:pPr>
        <w:contextualSpacing/>
        <w:rPr>
          <w:b/>
          <w:bCs/>
          <w:smallCaps/>
          <w:u w:val="single"/>
        </w:rPr>
      </w:pPr>
      <w:r w:rsidRPr="00692F55">
        <w:rPr>
          <w:b/>
          <w:bCs/>
          <w:smallCaps/>
        </w:rPr>
        <w:lastRenderedPageBreak/>
        <w:t>Committee Name</w:t>
      </w:r>
      <w:r w:rsidR="00973FD5" w:rsidRPr="00692F55">
        <w:rPr>
          <w:b/>
          <w:bCs/>
          <w:smallCaps/>
        </w:rPr>
        <w:t xml:space="preserve">: </w:t>
      </w:r>
      <w:r w:rsidR="0028721E" w:rsidRPr="00692F55">
        <w:rPr>
          <w:bCs/>
          <w:smallCaps/>
        </w:rPr>
        <w:t>Executive committee of the university senate (ECUS)</w:t>
      </w:r>
      <w:r w:rsidR="004E3E6B" w:rsidRPr="00692F55">
        <w:rPr>
          <w:bCs/>
          <w:smallCaps/>
        </w:rPr>
        <w:t xml:space="preserve"> with standing committee chairs (SCC)</w:t>
      </w:r>
    </w:p>
    <w:p w14:paraId="7EE6A9B8" w14:textId="43A26C46" w:rsidR="00973FD5" w:rsidRPr="00692F55" w:rsidRDefault="0014666D" w:rsidP="00454F68">
      <w:pPr>
        <w:contextualSpacing/>
        <w:rPr>
          <w:b/>
          <w:bCs/>
          <w:smallCaps/>
          <w:u w:val="single"/>
        </w:rPr>
      </w:pPr>
      <w:r w:rsidRPr="00692F55">
        <w:rPr>
          <w:b/>
          <w:bCs/>
          <w:smallCaps/>
        </w:rPr>
        <w:t>Committee Officers</w:t>
      </w:r>
      <w:r w:rsidR="00973FD5" w:rsidRPr="00692F55">
        <w:rPr>
          <w:b/>
          <w:bCs/>
          <w:smallCaps/>
        </w:rPr>
        <w:t xml:space="preserve">: </w:t>
      </w:r>
      <w:r w:rsidR="00FC538B" w:rsidRPr="00692F55">
        <w:rPr>
          <w:smallCaps/>
        </w:rPr>
        <w:t>Stephanie Jett</w:t>
      </w:r>
      <w:r w:rsidR="001F380D" w:rsidRPr="00692F55">
        <w:rPr>
          <w:smallCaps/>
        </w:rPr>
        <w:t xml:space="preserve"> (</w:t>
      </w:r>
      <w:r w:rsidR="006B6F8A" w:rsidRPr="00692F55">
        <w:rPr>
          <w:smallCaps/>
        </w:rPr>
        <w:t>C</w:t>
      </w:r>
      <w:r w:rsidR="001F380D" w:rsidRPr="00692F55">
        <w:rPr>
          <w:smallCaps/>
        </w:rPr>
        <w:t xml:space="preserve">hair), </w:t>
      </w:r>
      <w:r w:rsidR="00FC538B" w:rsidRPr="00692F55">
        <w:rPr>
          <w:smallCaps/>
        </w:rPr>
        <w:t>Joyce Norris-Taylor</w:t>
      </w:r>
      <w:r w:rsidR="006B6F8A" w:rsidRPr="00692F55">
        <w:rPr>
          <w:smallCaps/>
        </w:rPr>
        <w:t xml:space="preserve"> (Vice-Chair), </w:t>
      </w:r>
      <w:r w:rsidR="006D0B3A" w:rsidRPr="00692F55">
        <w:rPr>
          <w:bCs/>
          <w:smallCaps/>
        </w:rPr>
        <w:t>Alex Blazer (Secretary)</w:t>
      </w:r>
    </w:p>
    <w:p w14:paraId="7209E5D6" w14:textId="1ACBB075" w:rsidR="00973FD5" w:rsidRPr="00692F55" w:rsidRDefault="0014666D" w:rsidP="00454F68">
      <w:pPr>
        <w:contextualSpacing/>
        <w:rPr>
          <w:bCs/>
          <w:smallCaps/>
        </w:rPr>
      </w:pPr>
      <w:r w:rsidRPr="00692F55">
        <w:rPr>
          <w:b/>
          <w:bCs/>
          <w:smallCaps/>
        </w:rPr>
        <w:t>Academic Year</w:t>
      </w:r>
      <w:r w:rsidR="00973FD5" w:rsidRPr="00692F55">
        <w:rPr>
          <w:b/>
          <w:bCs/>
          <w:smallCaps/>
        </w:rPr>
        <w:t>:</w:t>
      </w:r>
      <w:r w:rsidR="006D0B3A" w:rsidRPr="00692F55">
        <w:rPr>
          <w:bCs/>
          <w:smallCaps/>
        </w:rPr>
        <w:t xml:space="preserve"> 20</w:t>
      </w:r>
      <w:r w:rsidR="002326B8" w:rsidRPr="00692F55">
        <w:rPr>
          <w:bCs/>
          <w:smallCaps/>
        </w:rPr>
        <w:t>2</w:t>
      </w:r>
      <w:r w:rsidR="00FC538B" w:rsidRPr="00692F55">
        <w:rPr>
          <w:bCs/>
          <w:smallCaps/>
        </w:rPr>
        <w:t>5</w:t>
      </w:r>
      <w:r w:rsidR="002326B8" w:rsidRPr="00692F55">
        <w:rPr>
          <w:bCs/>
          <w:smallCaps/>
        </w:rPr>
        <w:t>-202</w:t>
      </w:r>
      <w:r w:rsidR="00FC538B" w:rsidRPr="00692F55">
        <w:rPr>
          <w:bCs/>
          <w:smallCaps/>
        </w:rPr>
        <w:t>6</w:t>
      </w:r>
    </w:p>
    <w:p w14:paraId="00C33576" w14:textId="77777777" w:rsidR="00171EE3" w:rsidRPr="00692F55" w:rsidRDefault="00171EE3" w:rsidP="00454F68">
      <w:pPr>
        <w:contextualSpacing/>
        <w:rPr>
          <w:b/>
        </w:rPr>
      </w:pPr>
    </w:p>
    <w:p w14:paraId="5BE6A6F0" w14:textId="77777777" w:rsidR="00171EE3" w:rsidRPr="00692F55" w:rsidRDefault="00FB54A6" w:rsidP="00454F68">
      <w:pPr>
        <w:contextualSpacing/>
        <w:rPr>
          <w:b/>
          <w:bCs/>
          <w:smallCaps/>
        </w:rPr>
      </w:pPr>
      <w:r w:rsidRPr="00692F55">
        <w:rPr>
          <w:b/>
          <w:bCs/>
          <w:smallCaps/>
        </w:rPr>
        <w:t xml:space="preserve">Aggregate </w:t>
      </w:r>
      <w:r w:rsidR="0014666D" w:rsidRPr="00692F55">
        <w:rPr>
          <w:b/>
          <w:bCs/>
          <w:smallCaps/>
        </w:rPr>
        <w:t>Member Attendance at Committee Meetings for the Academic Year</w:t>
      </w:r>
      <w:r w:rsidR="004F5424" w:rsidRPr="00692F55">
        <w:rPr>
          <w:b/>
          <w:bCs/>
          <w:smallCaps/>
        </w:rPr>
        <w:t>:</w:t>
      </w:r>
    </w:p>
    <w:p w14:paraId="3A9F326F" w14:textId="721D2122" w:rsidR="00973FD5" w:rsidRPr="00692F55" w:rsidRDefault="00FB54A6" w:rsidP="00454F68">
      <w:pPr>
        <w:contextualSpacing/>
      </w:pPr>
      <w:r w:rsidRPr="00692F55">
        <w:rPr>
          <w:b/>
        </w:rPr>
        <w:t xml:space="preserve">“P” denotes Present, </w:t>
      </w:r>
      <w:r w:rsidR="007C7CE2" w:rsidRPr="00692F55">
        <w:rPr>
          <w:b/>
        </w:rPr>
        <w:t>“R” denotes Regrets,</w:t>
      </w:r>
      <w:r w:rsidRPr="00692F55">
        <w:rPr>
          <w:b/>
        </w:rPr>
        <w:t xml:space="preserve"> “A” denotes Absent</w: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115" w:type="dxa"/>
          <w:right w:w="115" w:type="dxa"/>
        </w:tblCellMar>
        <w:tblLook w:val="0000" w:firstRow="0" w:lastRow="0" w:firstColumn="0" w:lastColumn="0" w:noHBand="0" w:noVBand="0"/>
      </w:tblPr>
      <w:tblGrid>
        <w:gridCol w:w="1410"/>
        <w:gridCol w:w="573"/>
        <w:gridCol w:w="301"/>
        <w:gridCol w:w="537"/>
        <w:gridCol w:w="657"/>
        <w:gridCol w:w="777"/>
        <w:gridCol w:w="651"/>
        <w:gridCol w:w="790"/>
        <w:gridCol w:w="727"/>
        <w:gridCol w:w="775"/>
        <w:gridCol w:w="672"/>
        <w:gridCol w:w="675"/>
        <w:gridCol w:w="677"/>
      </w:tblGrid>
      <w:tr w:rsidR="00692F55" w:rsidRPr="00692F55" w14:paraId="10CD3ACA" w14:textId="77777777" w:rsidTr="00C50EFD">
        <w:trPr>
          <w:trHeight w:val="329"/>
        </w:trPr>
        <w:tc>
          <w:tcPr>
            <w:tcW w:w="1410" w:type="dxa"/>
          </w:tcPr>
          <w:p w14:paraId="085EAB30" w14:textId="77777777" w:rsidR="0055324C" w:rsidRPr="00692F55" w:rsidRDefault="0055324C" w:rsidP="00454F68">
            <w:pPr>
              <w:ind w:left="180"/>
              <w:contextualSpacing/>
              <w:rPr>
                <w:highlight w:val="lightGray"/>
              </w:rPr>
            </w:pPr>
            <w:r w:rsidRPr="00692F55">
              <w:rPr>
                <w:highlight w:val="lightGray"/>
              </w:rPr>
              <w:t>Acronyms</w:t>
            </w:r>
          </w:p>
        </w:tc>
        <w:tc>
          <w:tcPr>
            <w:tcW w:w="573" w:type="dxa"/>
          </w:tcPr>
          <w:p w14:paraId="32DA0244" w14:textId="77777777" w:rsidR="0055324C" w:rsidRPr="00692F55" w:rsidRDefault="0055324C" w:rsidP="00454F68">
            <w:pPr>
              <w:ind w:left="180"/>
              <w:contextualSpacing/>
              <w:rPr>
                <w:highlight w:val="lightGray"/>
              </w:rPr>
            </w:pPr>
          </w:p>
        </w:tc>
        <w:tc>
          <w:tcPr>
            <w:tcW w:w="7239" w:type="dxa"/>
            <w:gridSpan w:val="11"/>
          </w:tcPr>
          <w:p w14:paraId="7095BC86" w14:textId="77777777" w:rsidR="0055324C" w:rsidRPr="00692F55" w:rsidRDefault="0055324C" w:rsidP="00454F68">
            <w:pPr>
              <w:ind w:left="180"/>
              <w:contextualSpacing/>
              <w:rPr>
                <w:highlight w:val="lightGray"/>
              </w:rPr>
            </w:pPr>
            <w:r w:rsidRPr="00692F55">
              <w:rPr>
                <w:highlight w:val="lightGray"/>
              </w:rPr>
              <w:t>EFS = Elected Faculty Senator</w:t>
            </w:r>
          </w:p>
          <w:p w14:paraId="3B6E4802" w14:textId="77777777" w:rsidR="0055324C" w:rsidRPr="00692F55" w:rsidRDefault="0055324C" w:rsidP="00454F68">
            <w:pPr>
              <w:ind w:left="180"/>
              <w:contextualSpacing/>
              <w:rPr>
                <w:highlight w:val="lightGray"/>
              </w:rPr>
            </w:pPr>
            <w:proofErr w:type="spellStart"/>
            <w:r w:rsidRPr="00692F55">
              <w:rPr>
                <w:highlight w:val="lightGray"/>
              </w:rPr>
              <w:t>CoAS</w:t>
            </w:r>
            <w:proofErr w:type="spellEnd"/>
            <w:r w:rsidRPr="00692F55">
              <w:rPr>
                <w:highlight w:val="lightGray"/>
              </w:rPr>
              <w:t xml:space="preserve"> = College of Arts and Sciences; </w:t>
            </w:r>
            <w:proofErr w:type="spellStart"/>
            <w:r w:rsidRPr="00692F55">
              <w:rPr>
                <w:highlight w:val="lightGray"/>
              </w:rPr>
              <w:t>CoB</w:t>
            </w:r>
            <w:proofErr w:type="spellEnd"/>
            <w:r w:rsidRPr="00692F55">
              <w:rPr>
                <w:highlight w:val="lightGray"/>
              </w:rPr>
              <w:t xml:space="preserve"> = College of Business; </w:t>
            </w:r>
            <w:proofErr w:type="spellStart"/>
            <w:r w:rsidRPr="00692F55">
              <w:rPr>
                <w:highlight w:val="lightGray"/>
              </w:rPr>
              <w:t>CoE</w:t>
            </w:r>
            <w:proofErr w:type="spellEnd"/>
            <w:r w:rsidRPr="00692F55">
              <w:rPr>
                <w:highlight w:val="lightGray"/>
              </w:rPr>
              <w:t xml:space="preserve"> = College of Education; </w:t>
            </w:r>
            <w:proofErr w:type="spellStart"/>
            <w:r w:rsidRPr="00692F55">
              <w:rPr>
                <w:highlight w:val="lightGray"/>
              </w:rPr>
              <w:t>CoHS</w:t>
            </w:r>
            <w:proofErr w:type="spellEnd"/>
            <w:r w:rsidRPr="00692F55">
              <w:rPr>
                <w:highlight w:val="lightGray"/>
              </w:rPr>
              <w:t xml:space="preserve"> = College of Health Sciences</w:t>
            </w:r>
          </w:p>
        </w:tc>
      </w:tr>
      <w:tr w:rsidR="00692F55" w:rsidRPr="00692F55" w14:paraId="22D98CF7"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84" w:type="dxa"/>
            <w:gridSpan w:val="3"/>
            <w:tcBorders>
              <w:left w:val="double" w:sz="4" w:space="0" w:color="auto"/>
              <w:bottom w:val="single" w:sz="4" w:space="0" w:color="auto"/>
            </w:tcBorders>
          </w:tcPr>
          <w:p w14:paraId="2C55047E" w14:textId="77777777" w:rsidR="00372002" w:rsidRPr="00692F55" w:rsidRDefault="00372002" w:rsidP="00372002">
            <w:pPr>
              <w:contextualSpacing/>
            </w:pPr>
            <w:r w:rsidRPr="00692F55">
              <w:t>Meeting Dates</w:t>
            </w:r>
          </w:p>
        </w:tc>
        <w:tc>
          <w:tcPr>
            <w:tcW w:w="537" w:type="dxa"/>
            <w:tcBorders>
              <w:bottom w:val="single" w:sz="4" w:space="0" w:color="auto"/>
            </w:tcBorders>
            <w:vAlign w:val="center"/>
          </w:tcPr>
          <w:p w14:paraId="549A1696" w14:textId="68F8E38E" w:rsidR="00372002" w:rsidRPr="00692F55" w:rsidRDefault="00372002" w:rsidP="00372002">
            <w:pPr>
              <w:contextualSpacing/>
              <w:jc w:val="center"/>
            </w:pPr>
            <w:r w:rsidRPr="00692F55">
              <w:t>9/</w:t>
            </w:r>
            <w:r w:rsidR="00CB0D0E" w:rsidRPr="00692F55">
              <w:t>5</w:t>
            </w:r>
          </w:p>
        </w:tc>
        <w:tc>
          <w:tcPr>
            <w:tcW w:w="657" w:type="dxa"/>
            <w:tcBorders>
              <w:bottom w:val="single" w:sz="4" w:space="0" w:color="auto"/>
            </w:tcBorders>
            <w:vAlign w:val="center"/>
          </w:tcPr>
          <w:p w14:paraId="366156E7" w14:textId="11C0445F" w:rsidR="00372002" w:rsidRPr="00692F55" w:rsidRDefault="00372002" w:rsidP="00372002">
            <w:pPr>
              <w:contextualSpacing/>
              <w:jc w:val="center"/>
            </w:pPr>
            <w:r w:rsidRPr="00692F55">
              <w:t>10/</w:t>
            </w:r>
            <w:r w:rsidR="00CB0D0E" w:rsidRPr="00692F55">
              <w:t>3</w:t>
            </w:r>
          </w:p>
        </w:tc>
        <w:tc>
          <w:tcPr>
            <w:tcW w:w="777" w:type="dxa"/>
            <w:tcBorders>
              <w:bottom w:val="single" w:sz="4" w:space="0" w:color="auto"/>
            </w:tcBorders>
            <w:vAlign w:val="center"/>
          </w:tcPr>
          <w:p w14:paraId="4F4FB0A9" w14:textId="40919770" w:rsidR="00372002" w:rsidRPr="00692F55" w:rsidRDefault="00372002" w:rsidP="00372002">
            <w:pPr>
              <w:contextualSpacing/>
              <w:jc w:val="center"/>
            </w:pPr>
            <w:r w:rsidRPr="00692F55">
              <w:t>1</w:t>
            </w:r>
            <w:r w:rsidR="00CB0D0E" w:rsidRPr="00692F55">
              <w:t>0</w:t>
            </w:r>
            <w:r w:rsidRPr="00692F55">
              <w:t>/</w:t>
            </w:r>
            <w:r w:rsidR="00CB0D0E" w:rsidRPr="00692F55">
              <w:t>3</w:t>
            </w:r>
            <w:r w:rsidR="00F63B67" w:rsidRPr="00692F55">
              <w:t>1</w:t>
            </w:r>
          </w:p>
        </w:tc>
        <w:tc>
          <w:tcPr>
            <w:tcW w:w="651" w:type="dxa"/>
            <w:tcBorders>
              <w:bottom w:val="single" w:sz="4" w:space="0" w:color="auto"/>
            </w:tcBorders>
            <w:vAlign w:val="center"/>
          </w:tcPr>
          <w:p w14:paraId="3F392DF1" w14:textId="30349CC9" w:rsidR="00372002" w:rsidRPr="00692F55" w:rsidRDefault="00372002" w:rsidP="00372002">
            <w:pPr>
              <w:contextualSpacing/>
              <w:jc w:val="center"/>
            </w:pPr>
            <w:r w:rsidRPr="00692F55">
              <w:t>1</w:t>
            </w:r>
            <w:r w:rsidR="00CB0D0E" w:rsidRPr="00692F55">
              <w:t>/9</w:t>
            </w:r>
          </w:p>
        </w:tc>
        <w:tc>
          <w:tcPr>
            <w:tcW w:w="790" w:type="dxa"/>
            <w:tcBorders>
              <w:bottom w:val="single" w:sz="4" w:space="0" w:color="auto"/>
            </w:tcBorders>
            <w:vAlign w:val="center"/>
          </w:tcPr>
          <w:p w14:paraId="0FA45BA2" w14:textId="6D25F3D6" w:rsidR="00372002" w:rsidRPr="00692F55" w:rsidRDefault="00372002" w:rsidP="00372002">
            <w:pPr>
              <w:contextualSpacing/>
              <w:jc w:val="center"/>
            </w:pPr>
            <w:r w:rsidRPr="00692F55">
              <w:t>2/</w:t>
            </w:r>
            <w:r w:rsidR="00F63B67" w:rsidRPr="00692F55">
              <w:t>1</w:t>
            </w:r>
            <w:r w:rsidR="00CB0D0E" w:rsidRPr="00692F55">
              <w:t>3</w:t>
            </w:r>
          </w:p>
        </w:tc>
        <w:tc>
          <w:tcPr>
            <w:tcW w:w="727" w:type="dxa"/>
            <w:tcBorders>
              <w:bottom w:val="single" w:sz="4" w:space="0" w:color="auto"/>
            </w:tcBorders>
            <w:vAlign w:val="center"/>
          </w:tcPr>
          <w:p w14:paraId="2F5C0A9A" w14:textId="2C3B30D7" w:rsidR="00372002" w:rsidRPr="00692F55" w:rsidRDefault="00372002" w:rsidP="00372002">
            <w:pPr>
              <w:contextualSpacing/>
              <w:jc w:val="center"/>
            </w:pPr>
            <w:r w:rsidRPr="00692F55">
              <w:t>3/</w:t>
            </w:r>
            <w:r w:rsidR="00CB0D0E" w:rsidRPr="00692F55">
              <w:t>6</w:t>
            </w:r>
          </w:p>
        </w:tc>
        <w:tc>
          <w:tcPr>
            <w:tcW w:w="775" w:type="dxa"/>
            <w:tcBorders>
              <w:bottom w:val="single" w:sz="4" w:space="0" w:color="auto"/>
            </w:tcBorders>
            <w:vAlign w:val="center"/>
          </w:tcPr>
          <w:p w14:paraId="790F8AFC" w14:textId="35DAAB0B" w:rsidR="00372002" w:rsidRPr="00692F55" w:rsidRDefault="00372002" w:rsidP="00372002">
            <w:pPr>
              <w:contextualSpacing/>
              <w:jc w:val="center"/>
            </w:pPr>
            <w:r w:rsidRPr="00692F55">
              <w:t>4/</w:t>
            </w:r>
            <w:r w:rsidR="00FF3967" w:rsidRPr="00692F55">
              <w:t>3</w:t>
            </w:r>
          </w:p>
        </w:tc>
        <w:tc>
          <w:tcPr>
            <w:tcW w:w="672" w:type="dxa"/>
            <w:tcBorders>
              <w:bottom w:val="single" w:sz="4" w:space="0" w:color="auto"/>
            </w:tcBorders>
          </w:tcPr>
          <w:p w14:paraId="6453EBF7" w14:textId="0DEFBF0A" w:rsidR="00372002" w:rsidRPr="00692F55" w:rsidRDefault="00372002" w:rsidP="00372002">
            <w:pPr>
              <w:contextualSpacing/>
              <w:jc w:val="center"/>
            </w:pPr>
            <w:r w:rsidRPr="00692F55">
              <w:t>P</w:t>
            </w:r>
          </w:p>
        </w:tc>
        <w:tc>
          <w:tcPr>
            <w:tcW w:w="675" w:type="dxa"/>
            <w:tcBorders>
              <w:bottom w:val="single" w:sz="4" w:space="0" w:color="auto"/>
            </w:tcBorders>
            <w:vAlign w:val="center"/>
          </w:tcPr>
          <w:p w14:paraId="02905DD7" w14:textId="4014065A" w:rsidR="00372002" w:rsidRPr="00692F55" w:rsidRDefault="00372002" w:rsidP="00372002">
            <w:pPr>
              <w:contextualSpacing/>
              <w:jc w:val="center"/>
            </w:pPr>
            <w:r w:rsidRPr="00692F55">
              <w:t>R</w:t>
            </w:r>
          </w:p>
        </w:tc>
        <w:tc>
          <w:tcPr>
            <w:tcW w:w="677" w:type="dxa"/>
            <w:tcBorders>
              <w:bottom w:val="single" w:sz="4" w:space="0" w:color="auto"/>
              <w:right w:val="double" w:sz="4" w:space="0" w:color="auto"/>
            </w:tcBorders>
            <w:vAlign w:val="center"/>
          </w:tcPr>
          <w:p w14:paraId="776CC54A" w14:textId="76F53766" w:rsidR="00372002" w:rsidRPr="00692F55" w:rsidRDefault="00372002" w:rsidP="00372002">
            <w:pPr>
              <w:contextualSpacing/>
              <w:jc w:val="center"/>
            </w:pPr>
            <w:r w:rsidRPr="00692F55">
              <w:t>A</w:t>
            </w:r>
          </w:p>
        </w:tc>
      </w:tr>
      <w:tr w:rsidR="00692F55" w:rsidRPr="00692F55" w14:paraId="1CFCFA78"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51A8EDFB" w14:textId="77777777" w:rsidR="00C50EFD" w:rsidRPr="00692F55" w:rsidRDefault="00C50EFD" w:rsidP="00C50EFD">
            <w:pPr>
              <w:contextualSpacing/>
            </w:pPr>
            <w:r w:rsidRPr="00692F55">
              <w:t>Alex Blazer</w:t>
            </w:r>
          </w:p>
          <w:p w14:paraId="4E1C8006" w14:textId="58BE8622" w:rsidR="00C50EFD" w:rsidRPr="00692F55" w:rsidRDefault="00C50EFD" w:rsidP="00C50EFD">
            <w:pPr>
              <w:contextualSpacing/>
              <w:rPr>
                <w:i/>
              </w:rPr>
            </w:pPr>
            <w:r w:rsidRPr="00692F55">
              <w:rPr>
                <w:i/>
              </w:rPr>
              <w:t xml:space="preserve">EFS, </w:t>
            </w:r>
            <w:proofErr w:type="spellStart"/>
            <w:r w:rsidRPr="00692F55">
              <w:rPr>
                <w:i/>
              </w:rPr>
              <w:t>CoAS</w:t>
            </w:r>
            <w:proofErr w:type="spellEnd"/>
            <w:r w:rsidRPr="00692F55">
              <w:rPr>
                <w:i/>
              </w:rPr>
              <w:br/>
              <w:t>ECUS Secretary</w:t>
            </w:r>
          </w:p>
        </w:tc>
        <w:tc>
          <w:tcPr>
            <w:tcW w:w="537" w:type="dxa"/>
            <w:tcBorders>
              <w:bottom w:val="single" w:sz="4" w:space="0" w:color="auto"/>
            </w:tcBorders>
            <w:shd w:val="clear" w:color="auto" w:fill="FFFFFF"/>
            <w:vAlign w:val="center"/>
          </w:tcPr>
          <w:p w14:paraId="36684710" w14:textId="202C98ED" w:rsidR="00C50EFD" w:rsidRPr="00692F55" w:rsidRDefault="00C50EFD" w:rsidP="00C50EFD">
            <w:pPr>
              <w:contextualSpacing/>
              <w:jc w:val="center"/>
            </w:pPr>
            <w:r w:rsidRPr="00692F55">
              <w:t>P</w:t>
            </w:r>
          </w:p>
        </w:tc>
        <w:tc>
          <w:tcPr>
            <w:tcW w:w="657" w:type="dxa"/>
            <w:tcBorders>
              <w:bottom w:val="single" w:sz="4" w:space="0" w:color="auto"/>
            </w:tcBorders>
            <w:shd w:val="clear" w:color="auto" w:fill="FFFFFF"/>
            <w:vAlign w:val="center"/>
          </w:tcPr>
          <w:p w14:paraId="597B0555" w14:textId="69F37604" w:rsidR="00C50EFD" w:rsidRPr="00692F55" w:rsidRDefault="00C50EFD" w:rsidP="00C50EFD">
            <w:pPr>
              <w:contextualSpacing/>
              <w:jc w:val="center"/>
            </w:pPr>
            <w:r w:rsidRPr="00692F55">
              <w:t>P</w:t>
            </w:r>
          </w:p>
        </w:tc>
        <w:tc>
          <w:tcPr>
            <w:tcW w:w="777" w:type="dxa"/>
            <w:tcBorders>
              <w:bottom w:val="single" w:sz="4" w:space="0" w:color="auto"/>
            </w:tcBorders>
            <w:shd w:val="clear" w:color="auto" w:fill="FFFFFF"/>
            <w:vAlign w:val="center"/>
          </w:tcPr>
          <w:p w14:paraId="5F886385" w14:textId="3C0360F4" w:rsidR="00C50EFD" w:rsidRPr="00692F55" w:rsidRDefault="00C50EFD" w:rsidP="00C50EFD">
            <w:pPr>
              <w:contextualSpacing/>
              <w:jc w:val="center"/>
            </w:pPr>
            <w:r w:rsidRPr="00692F55">
              <w:t>P</w:t>
            </w:r>
          </w:p>
        </w:tc>
        <w:tc>
          <w:tcPr>
            <w:tcW w:w="651" w:type="dxa"/>
            <w:tcBorders>
              <w:bottom w:val="single" w:sz="4" w:space="0" w:color="auto"/>
            </w:tcBorders>
            <w:shd w:val="clear" w:color="auto" w:fill="FFFFFF"/>
            <w:vAlign w:val="center"/>
          </w:tcPr>
          <w:p w14:paraId="0E5ED6C3" w14:textId="68AB40E3" w:rsidR="00C50EFD" w:rsidRPr="00692F55" w:rsidRDefault="00C50EFD" w:rsidP="00C50EFD">
            <w:pPr>
              <w:contextualSpacing/>
              <w:jc w:val="center"/>
            </w:pPr>
            <w:r w:rsidRPr="00692F55">
              <w:t>P</w:t>
            </w:r>
          </w:p>
        </w:tc>
        <w:tc>
          <w:tcPr>
            <w:tcW w:w="790" w:type="dxa"/>
            <w:tcBorders>
              <w:bottom w:val="single" w:sz="4" w:space="0" w:color="auto"/>
            </w:tcBorders>
            <w:shd w:val="clear" w:color="auto" w:fill="FFFFFF"/>
            <w:vAlign w:val="center"/>
          </w:tcPr>
          <w:p w14:paraId="6761AA77" w14:textId="0CE532EA" w:rsidR="00C50EFD" w:rsidRPr="00692F55" w:rsidRDefault="00C50EFD" w:rsidP="00C50EFD">
            <w:pPr>
              <w:contextualSpacing/>
              <w:jc w:val="center"/>
            </w:pPr>
            <w:r w:rsidRPr="00692F55">
              <w:t>P</w:t>
            </w:r>
          </w:p>
        </w:tc>
        <w:tc>
          <w:tcPr>
            <w:tcW w:w="727" w:type="dxa"/>
            <w:shd w:val="clear" w:color="auto" w:fill="FFFFFF"/>
            <w:vAlign w:val="center"/>
          </w:tcPr>
          <w:p w14:paraId="28D576D7" w14:textId="78598AF0" w:rsidR="00C50EFD" w:rsidRPr="00692F55" w:rsidRDefault="00C50EFD" w:rsidP="00C50EFD">
            <w:pPr>
              <w:contextualSpacing/>
              <w:jc w:val="center"/>
            </w:pPr>
            <w:r w:rsidRPr="00692F55">
              <w:t>P</w:t>
            </w:r>
          </w:p>
        </w:tc>
        <w:tc>
          <w:tcPr>
            <w:tcW w:w="775" w:type="dxa"/>
            <w:shd w:val="clear" w:color="auto" w:fill="FFFFFF"/>
            <w:vAlign w:val="center"/>
          </w:tcPr>
          <w:p w14:paraId="203CE741" w14:textId="5645AEF7" w:rsidR="00C50EFD" w:rsidRPr="00692F55" w:rsidRDefault="00C50EFD" w:rsidP="00C50EFD">
            <w:pPr>
              <w:contextualSpacing/>
              <w:jc w:val="center"/>
            </w:pPr>
          </w:p>
        </w:tc>
        <w:tc>
          <w:tcPr>
            <w:tcW w:w="672" w:type="dxa"/>
            <w:shd w:val="clear" w:color="auto" w:fill="FFFFFF"/>
            <w:vAlign w:val="center"/>
          </w:tcPr>
          <w:p w14:paraId="5B807796" w14:textId="7857B6C3" w:rsidR="00C50EFD" w:rsidRPr="00692F55" w:rsidRDefault="00C50EFD" w:rsidP="00C50EFD">
            <w:pPr>
              <w:contextualSpacing/>
              <w:jc w:val="center"/>
            </w:pPr>
            <w:r w:rsidRPr="00692F55">
              <w:t>6</w:t>
            </w:r>
          </w:p>
        </w:tc>
        <w:tc>
          <w:tcPr>
            <w:tcW w:w="675" w:type="dxa"/>
            <w:shd w:val="clear" w:color="auto" w:fill="FFFFFF"/>
            <w:vAlign w:val="center"/>
          </w:tcPr>
          <w:p w14:paraId="6A78A090" w14:textId="361AC8DA" w:rsidR="00C50EFD" w:rsidRPr="00692F55" w:rsidRDefault="00C50EFD" w:rsidP="00C50EFD">
            <w:pPr>
              <w:contextualSpacing/>
              <w:jc w:val="center"/>
            </w:pPr>
            <w:r w:rsidRPr="00692F55">
              <w:t>0</w:t>
            </w:r>
          </w:p>
        </w:tc>
        <w:tc>
          <w:tcPr>
            <w:tcW w:w="677" w:type="dxa"/>
            <w:tcBorders>
              <w:right w:val="double" w:sz="4" w:space="0" w:color="auto"/>
            </w:tcBorders>
            <w:shd w:val="clear" w:color="auto" w:fill="FFFFFF"/>
            <w:vAlign w:val="center"/>
          </w:tcPr>
          <w:p w14:paraId="30B4A3CF" w14:textId="34A2C857" w:rsidR="00C50EFD" w:rsidRPr="00692F55" w:rsidRDefault="00C50EFD" w:rsidP="00C50EFD">
            <w:pPr>
              <w:contextualSpacing/>
              <w:jc w:val="center"/>
            </w:pPr>
            <w:r w:rsidRPr="00692F55">
              <w:t>0</w:t>
            </w:r>
          </w:p>
        </w:tc>
      </w:tr>
      <w:tr w:rsidR="00692F55" w:rsidRPr="00692F55" w14:paraId="618F12FC"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right w:val="single" w:sz="4" w:space="0" w:color="auto"/>
            </w:tcBorders>
            <w:shd w:val="clear" w:color="auto" w:fill="FFFFFF"/>
            <w:vAlign w:val="center"/>
          </w:tcPr>
          <w:p w14:paraId="029D7DE3" w14:textId="77777777" w:rsidR="00C50EFD" w:rsidRPr="00692F55" w:rsidRDefault="00C50EFD" w:rsidP="00C50EFD">
            <w:pPr>
              <w:contextualSpacing/>
            </w:pPr>
            <w:r w:rsidRPr="00692F55">
              <w:t>Cathy Cox</w:t>
            </w:r>
          </w:p>
          <w:p w14:paraId="100E04F7" w14:textId="6EF3177F" w:rsidR="00C50EFD" w:rsidRPr="00692F55" w:rsidRDefault="00C50EFD" w:rsidP="00C50EFD">
            <w:pPr>
              <w:contextualSpacing/>
              <w:rPr>
                <w:i/>
              </w:rPr>
            </w:pPr>
            <w:r w:rsidRPr="00692F55">
              <w:rPr>
                <w:i/>
              </w:rPr>
              <w:t>University President</w:t>
            </w:r>
          </w:p>
        </w:tc>
        <w:tc>
          <w:tcPr>
            <w:tcW w:w="537" w:type="dxa"/>
            <w:tcBorders>
              <w:top w:val="single" w:sz="4" w:space="0" w:color="auto"/>
              <w:left w:val="single" w:sz="4" w:space="0" w:color="auto"/>
              <w:bottom w:val="single" w:sz="4" w:space="0" w:color="auto"/>
              <w:right w:val="single" w:sz="4" w:space="0" w:color="auto"/>
            </w:tcBorders>
            <w:shd w:val="clear" w:color="auto" w:fill="FFFFFF"/>
            <w:vAlign w:val="center"/>
          </w:tcPr>
          <w:p w14:paraId="04E12F2E" w14:textId="7ED95F84" w:rsidR="00C50EFD" w:rsidRPr="00692F55" w:rsidRDefault="00C50EFD" w:rsidP="00C50EFD">
            <w:pPr>
              <w:contextualSpacing/>
              <w:jc w:val="center"/>
            </w:pPr>
            <w:r w:rsidRPr="00692F55">
              <w:t>R</w:t>
            </w:r>
          </w:p>
        </w:tc>
        <w:tc>
          <w:tcPr>
            <w:tcW w:w="657" w:type="dxa"/>
            <w:tcBorders>
              <w:top w:val="single" w:sz="4" w:space="0" w:color="auto"/>
              <w:left w:val="single" w:sz="4" w:space="0" w:color="auto"/>
              <w:bottom w:val="single" w:sz="4" w:space="0" w:color="auto"/>
              <w:right w:val="single" w:sz="4" w:space="0" w:color="auto"/>
            </w:tcBorders>
            <w:shd w:val="clear" w:color="auto" w:fill="FFFFFF"/>
            <w:vAlign w:val="center"/>
          </w:tcPr>
          <w:p w14:paraId="4DDBBB12" w14:textId="74324FF3" w:rsidR="00C50EFD" w:rsidRPr="00692F55" w:rsidRDefault="00C50EFD" w:rsidP="00C50EFD">
            <w:pPr>
              <w:contextualSpacing/>
              <w:jc w:val="center"/>
            </w:pPr>
            <w:r w:rsidRPr="00692F55">
              <w:t>R</w:t>
            </w:r>
          </w:p>
        </w:tc>
        <w:tc>
          <w:tcPr>
            <w:tcW w:w="777" w:type="dxa"/>
            <w:tcBorders>
              <w:top w:val="single" w:sz="4" w:space="0" w:color="auto"/>
              <w:left w:val="single" w:sz="4" w:space="0" w:color="auto"/>
              <w:bottom w:val="single" w:sz="4" w:space="0" w:color="auto"/>
              <w:right w:val="single" w:sz="4" w:space="0" w:color="auto"/>
            </w:tcBorders>
            <w:shd w:val="clear" w:color="auto" w:fill="FFFFFF"/>
            <w:vAlign w:val="center"/>
          </w:tcPr>
          <w:p w14:paraId="01A486B2" w14:textId="49320700" w:rsidR="00C50EFD" w:rsidRPr="00692F55" w:rsidRDefault="00C50EFD" w:rsidP="00C50EFD">
            <w:pPr>
              <w:contextualSpacing/>
              <w:jc w:val="center"/>
            </w:pPr>
            <w:r w:rsidRPr="00692F55">
              <w:t>R</w:t>
            </w:r>
          </w:p>
        </w:tc>
        <w:tc>
          <w:tcPr>
            <w:tcW w:w="651" w:type="dxa"/>
            <w:tcBorders>
              <w:top w:val="single" w:sz="4" w:space="0" w:color="auto"/>
              <w:left w:val="single" w:sz="4" w:space="0" w:color="auto"/>
              <w:bottom w:val="single" w:sz="4" w:space="0" w:color="auto"/>
              <w:right w:val="single" w:sz="4" w:space="0" w:color="auto"/>
            </w:tcBorders>
            <w:shd w:val="clear" w:color="auto" w:fill="FFFFFF"/>
            <w:vAlign w:val="center"/>
          </w:tcPr>
          <w:p w14:paraId="1FD01662" w14:textId="1F43703B" w:rsidR="00C50EFD" w:rsidRPr="00692F55" w:rsidRDefault="00C50EFD" w:rsidP="00C50EFD">
            <w:pPr>
              <w:contextualSpacing/>
              <w:jc w:val="center"/>
            </w:pPr>
            <w:r w:rsidRPr="00692F55">
              <w:t>R</w:t>
            </w:r>
          </w:p>
        </w:tc>
        <w:tc>
          <w:tcPr>
            <w:tcW w:w="790" w:type="dxa"/>
            <w:tcBorders>
              <w:top w:val="single" w:sz="4" w:space="0" w:color="auto"/>
              <w:left w:val="single" w:sz="4" w:space="0" w:color="auto"/>
              <w:bottom w:val="single" w:sz="4" w:space="0" w:color="auto"/>
              <w:right w:val="single" w:sz="4" w:space="0" w:color="auto"/>
            </w:tcBorders>
            <w:shd w:val="clear" w:color="auto" w:fill="FFFFFF"/>
            <w:vAlign w:val="center"/>
          </w:tcPr>
          <w:p w14:paraId="0CF77E87" w14:textId="79354A1E" w:rsidR="00C50EFD" w:rsidRPr="00692F55" w:rsidRDefault="00C50EFD" w:rsidP="00C50EFD">
            <w:pPr>
              <w:contextualSpacing/>
              <w:jc w:val="center"/>
            </w:pPr>
            <w:r w:rsidRPr="00692F55">
              <w:t>R</w:t>
            </w:r>
          </w:p>
        </w:tc>
        <w:tc>
          <w:tcPr>
            <w:tcW w:w="727" w:type="dxa"/>
            <w:tcBorders>
              <w:left w:val="single" w:sz="4" w:space="0" w:color="auto"/>
            </w:tcBorders>
            <w:shd w:val="clear" w:color="auto" w:fill="FFFFFF"/>
            <w:vAlign w:val="center"/>
          </w:tcPr>
          <w:p w14:paraId="0DBDC69E" w14:textId="1E341040" w:rsidR="00C50EFD" w:rsidRPr="00692F55" w:rsidRDefault="00C50EFD" w:rsidP="00C50EFD">
            <w:pPr>
              <w:contextualSpacing/>
              <w:jc w:val="center"/>
            </w:pPr>
            <w:r w:rsidRPr="00692F55">
              <w:t>R</w:t>
            </w:r>
          </w:p>
        </w:tc>
        <w:tc>
          <w:tcPr>
            <w:tcW w:w="775" w:type="dxa"/>
            <w:shd w:val="clear" w:color="auto" w:fill="FFFFFF"/>
            <w:vAlign w:val="center"/>
          </w:tcPr>
          <w:p w14:paraId="447954C2" w14:textId="78590A24" w:rsidR="00C50EFD" w:rsidRPr="00692F55" w:rsidRDefault="00C50EFD" w:rsidP="00C50EFD">
            <w:pPr>
              <w:contextualSpacing/>
              <w:jc w:val="center"/>
            </w:pPr>
          </w:p>
        </w:tc>
        <w:tc>
          <w:tcPr>
            <w:tcW w:w="672" w:type="dxa"/>
            <w:shd w:val="clear" w:color="auto" w:fill="FFFFFF"/>
            <w:vAlign w:val="center"/>
          </w:tcPr>
          <w:p w14:paraId="7DB55EE4" w14:textId="3FCACAB2" w:rsidR="00C50EFD" w:rsidRPr="00692F55" w:rsidRDefault="00C50EFD" w:rsidP="00C50EFD">
            <w:pPr>
              <w:contextualSpacing/>
              <w:jc w:val="center"/>
            </w:pPr>
            <w:r w:rsidRPr="00692F55">
              <w:t>0</w:t>
            </w:r>
          </w:p>
        </w:tc>
        <w:tc>
          <w:tcPr>
            <w:tcW w:w="675" w:type="dxa"/>
            <w:shd w:val="clear" w:color="auto" w:fill="FFFFFF"/>
            <w:vAlign w:val="center"/>
          </w:tcPr>
          <w:p w14:paraId="32065334" w14:textId="2DD25E79" w:rsidR="00C50EFD" w:rsidRPr="00692F55" w:rsidRDefault="00C50EFD" w:rsidP="00C50EFD">
            <w:pPr>
              <w:contextualSpacing/>
              <w:jc w:val="center"/>
            </w:pPr>
            <w:r w:rsidRPr="00692F55">
              <w:t>6</w:t>
            </w:r>
          </w:p>
        </w:tc>
        <w:tc>
          <w:tcPr>
            <w:tcW w:w="677" w:type="dxa"/>
            <w:tcBorders>
              <w:right w:val="double" w:sz="4" w:space="0" w:color="auto"/>
            </w:tcBorders>
            <w:shd w:val="clear" w:color="auto" w:fill="FFFFFF"/>
            <w:vAlign w:val="center"/>
          </w:tcPr>
          <w:p w14:paraId="37B2CDD4" w14:textId="29054FBA" w:rsidR="00C50EFD" w:rsidRPr="00692F55" w:rsidRDefault="00C50EFD" w:rsidP="00C50EFD">
            <w:pPr>
              <w:contextualSpacing/>
              <w:jc w:val="center"/>
            </w:pPr>
            <w:r w:rsidRPr="00692F55">
              <w:t>0</w:t>
            </w:r>
          </w:p>
        </w:tc>
      </w:tr>
      <w:tr w:rsidR="00692F55" w:rsidRPr="00692F55" w14:paraId="6F2D1339"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10F96214" w14:textId="77777777" w:rsidR="00C50EFD" w:rsidRPr="00692F55" w:rsidRDefault="00C50EFD" w:rsidP="00C50EFD">
            <w:pPr>
              <w:contextualSpacing/>
            </w:pPr>
            <w:r w:rsidRPr="00692F55">
              <w:t xml:space="preserve">Nicholas Creel </w:t>
            </w:r>
          </w:p>
          <w:p w14:paraId="4A3441E0" w14:textId="77777777" w:rsidR="00C50EFD" w:rsidRPr="00692F55" w:rsidRDefault="00C50EFD" w:rsidP="00C50EFD">
            <w:pPr>
              <w:contextualSpacing/>
              <w:rPr>
                <w:i/>
              </w:rPr>
            </w:pPr>
            <w:r w:rsidRPr="00692F55">
              <w:rPr>
                <w:i/>
              </w:rPr>
              <w:t xml:space="preserve">EFS, </w:t>
            </w:r>
            <w:proofErr w:type="spellStart"/>
            <w:r w:rsidRPr="00692F55">
              <w:rPr>
                <w:i/>
              </w:rPr>
              <w:t>CoBT</w:t>
            </w:r>
            <w:proofErr w:type="spellEnd"/>
          </w:p>
          <w:p w14:paraId="274F13EF" w14:textId="51D01972" w:rsidR="00C50EFD" w:rsidRPr="00692F55" w:rsidRDefault="00C50EFD" w:rsidP="00C50EFD">
            <w:pPr>
              <w:contextualSpacing/>
              <w:rPr>
                <w:i/>
              </w:rPr>
            </w:pPr>
            <w:r w:rsidRPr="00692F55">
              <w:rPr>
                <w:i/>
              </w:rPr>
              <w:t>ECUS Chair Emerita</w:t>
            </w:r>
          </w:p>
        </w:tc>
        <w:tc>
          <w:tcPr>
            <w:tcW w:w="537" w:type="dxa"/>
            <w:tcBorders>
              <w:top w:val="single" w:sz="4" w:space="0" w:color="auto"/>
            </w:tcBorders>
            <w:shd w:val="clear" w:color="auto" w:fill="FFFFFF"/>
            <w:vAlign w:val="center"/>
          </w:tcPr>
          <w:p w14:paraId="1FBC6DB3" w14:textId="376D19E9" w:rsidR="00C50EFD" w:rsidRPr="00692F55" w:rsidRDefault="00C50EFD" w:rsidP="00C50EFD">
            <w:pPr>
              <w:contextualSpacing/>
              <w:jc w:val="center"/>
            </w:pPr>
            <w:r w:rsidRPr="00692F55">
              <w:t>R</w:t>
            </w:r>
          </w:p>
        </w:tc>
        <w:tc>
          <w:tcPr>
            <w:tcW w:w="657" w:type="dxa"/>
            <w:tcBorders>
              <w:top w:val="single" w:sz="4" w:space="0" w:color="auto"/>
            </w:tcBorders>
            <w:shd w:val="clear" w:color="auto" w:fill="FFFFFF"/>
            <w:vAlign w:val="center"/>
          </w:tcPr>
          <w:p w14:paraId="1AC93682" w14:textId="6F87BDE8" w:rsidR="00C50EFD" w:rsidRPr="00692F55" w:rsidRDefault="00C50EFD" w:rsidP="00C50EFD">
            <w:pPr>
              <w:contextualSpacing/>
              <w:jc w:val="center"/>
            </w:pPr>
            <w:r w:rsidRPr="00692F55">
              <w:t>R</w:t>
            </w:r>
          </w:p>
        </w:tc>
        <w:tc>
          <w:tcPr>
            <w:tcW w:w="777" w:type="dxa"/>
            <w:tcBorders>
              <w:top w:val="single" w:sz="4" w:space="0" w:color="auto"/>
            </w:tcBorders>
            <w:shd w:val="clear" w:color="auto" w:fill="FFFFFF"/>
            <w:vAlign w:val="center"/>
          </w:tcPr>
          <w:p w14:paraId="343CE1D5" w14:textId="458D6B50" w:rsidR="00C50EFD" w:rsidRPr="00692F55" w:rsidRDefault="00C50EFD" w:rsidP="00C50EFD">
            <w:pPr>
              <w:contextualSpacing/>
              <w:jc w:val="center"/>
            </w:pPr>
            <w:r w:rsidRPr="00692F55">
              <w:t>P</w:t>
            </w:r>
          </w:p>
        </w:tc>
        <w:tc>
          <w:tcPr>
            <w:tcW w:w="651" w:type="dxa"/>
            <w:tcBorders>
              <w:top w:val="single" w:sz="4" w:space="0" w:color="auto"/>
            </w:tcBorders>
            <w:shd w:val="clear" w:color="auto" w:fill="FFFFFF"/>
            <w:vAlign w:val="center"/>
          </w:tcPr>
          <w:p w14:paraId="1EB08298" w14:textId="5D5AA39E" w:rsidR="00C50EFD" w:rsidRPr="00692F55" w:rsidRDefault="00C50EFD" w:rsidP="00C50EFD">
            <w:pPr>
              <w:contextualSpacing/>
              <w:jc w:val="center"/>
            </w:pPr>
            <w:r w:rsidRPr="00692F55">
              <w:t>P</w:t>
            </w:r>
          </w:p>
        </w:tc>
        <w:tc>
          <w:tcPr>
            <w:tcW w:w="790" w:type="dxa"/>
            <w:tcBorders>
              <w:top w:val="single" w:sz="4" w:space="0" w:color="auto"/>
            </w:tcBorders>
            <w:shd w:val="clear" w:color="auto" w:fill="FFFFFF"/>
            <w:vAlign w:val="center"/>
          </w:tcPr>
          <w:p w14:paraId="748ECF5E" w14:textId="7943D024" w:rsidR="00C50EFD" w:rsidRPr="00692F55" w:rsidRDefault="00C50EFD" w:rsidP="00C50EFD">
            <w:pPr>
              <w:contextualSpacing/>
              <w:jc w:val="center"/>
            </w:pPr>
            <w:r w:rsidRPr="00692F55">
              <w:t>R</w:t>
            </w:r>
          </w:p>
        </w:tc>
        <w:tc>
          <w:tcPr>
            <w:tcW w:w="727" w:type="dxa"/>
            <w:shd w:val="clear" w:color="auto" w:fill="FFFFFF"/>
            <w:vAlign w:val="center"/>
          </w:tcPr>
          <w:p w14:paraId="25B6344C" w14:textId="4E6032DA" w:rsidR="00C50EFD" w:rsidRPr="00692F55" w:rsidRDefault="00C50EFD" w:rsidP="00C50EFD">
            <w:pPr>
              <w:contextualSpacing/>
              <w:jc w:val="center"/>
            </w:pPr>
            <w:r w:rsidRPr="00692F55">
              <w:t>P</w:t>
            </w:r>
          </w:p>
        </w:tc>
        <w:tc>
          <w:tcPr>
            <w:tcW w:w="775" w:type="dxa"/>
            <w:shd w:val="clear" w:color="auto" w:fill="FFFFFF"/>
            <w:vAlign w:val="center"/>
          </w:tcPr>
          <w:p w14:paraId="5A0117DB" w14:textId="5A8E8541" w:rsidR="00C50EFD" w:rsidRPr="00692F55" w:rsidRDefault="00C50EFD" w:rsidP="00C50EFD">
            <w:pPr>
              <w:contextualSpacing/>
              <w:jc w:val="center"/>
            </w:pPr>
          </w:p>
        </w:tc>
        <w:tc>
          <w:tcPr>
            <w:tcW w:w="672" w:type="dxa"/>
            <w:shd w:val="clear" w:color="auto" w:fill="FFFFFF"/>
            <w:vAlign w:val="center"/>
          </w:tcPr>
          <w:p w14:paraId="76FD1B00" w14:textId="5EE5D363" w:rsidR="00C50EFD" w:rsidRPr="00692F55" w:rsidRDefault="00C50EFD" w:rsidP="00C50EFD">
            <w:pPr>
              <w:contextualSpacing/>
              <w:jc w:val="center"/>
            </w:pPr>
            <w:r w:rsidRPr="00692F55">
              <w:t>3</w:t>
            </w:r>
          </w:p>
        </w:tc>
        <w:tc>
          <w:tcPr>
            <w:tcW w:w="675" w:type="dxa"/>
            <w:shd w:val="clear" w:color="auto" w:fill="FFFFFF"/>
            <w:vAlign w:val="center"/>
          </w:tcPr>
          <w:p w14:paraId="6701C529" w14:textId="1EBCA495" w:rsidR="00C50EFD" w:rsidRPr="00692F55" w:rsidRDefault="00C50EFD" w:rsidP="00C50EFD">
            <w:pPr>
              <w:contextualSpacing/>
              <w:jc w:val="center"/>
            </w:pPr>
            <w:r w:rsidRPr="00692F55">
              <w:t>3</w:t>
            </w:r>
          </w:p>
        </w:tc>
        <w:tc>
          <w:tcPr>
            <w:tcW w:w="677" w:type="dxa"/>
            <w:tcBorders>
              <w:right w:val="double" w:sz="4" w:space="0" w:color="auto"/>
            </w:tcBorders>
            <w:shd w:val="clear" w:color="auto" w:fill="FFFFFF"/>
            <w:vAlign w:val="center"/>
          </w:tcPr>
          <w:p w14:paraId="49F5A0F7" w14:textId="6EB3687C" w:rsidR="00C50EFD" w:rsidRPr="00692F55" w:rsidRDefault="00C50EFD" w:rsidP="00C50EFD">
            <w:pPr>
              <w:contextualSpacing/>
              <w:jc w:val="center"/>
            </w:pPr>
            <w:r w:rsidRPr="00692F55">
              <w:t>0</w:t>
            </w:r>
          </w:p>
        </w:tc>
      </w:tr>
      <w:tr w:rsidR="00692F55" w:rsidRPr="00692F55" w14:paraId="57E1C19E"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1A2D2AA0" w14:textId="77777777" w:rsidR="00C50EFD" w:rsidRPr="00692F55" w:rsidRDefault="00C50EFD" w:rsidP="00C50EFD">
            <w:pPr>
              <w:contextualSpacing/>
            </w:pPr>
            <w:r w:rsidRPr="00692F55">
              <w:t>Holly Croft</w:t>
            </w:r>
          </w:p>
          <w:p w14:paraId="51C90315" w14:textId="77777777" w:rsidR="00C50EFD" w:rsidRPr="00692F55" w:rsidRDefault="00C50EFD" w:rsidP="00C50EFD">
            <w:pPr>
              <w:contextualSpacing/>
              <w:rPr>
                <w:i/>
                <w:iCs/>
              </w:rPr>
            </w:pPr>
            <w:r w:rsidRPr="00692F55">
              <w:rPr>
                <w:i/>
                <w:iCs/>
              </w:rPr>
              <w:t>EFS, Library</w:t>
            </w:r>
          </w:p>
          <w:p w14:paraId="575B9430" w14:textId="278816FF" w:rsidR="00C50EFD" w:rsidRPr="00692F55" w:rsidRDefault="00C50EFD" w:rsidP="00C50EFD">
            <w:pPr>
              <w:rPr>
                <w:i/>
                <w:iCs/>
              </w:rPr>
            </w:pPr>
            <w:r w:rsidRPr="00692F55">
              <w:rPr>
                <w:i/>
                <w:iCs/>
              </w:rPr>
              <w:t>ECUS Member</w:t>
            </w:r>
          </w:p>
        </w:tc>
        <w:tc>
          <w:tcPr>
            <w:tcW w:w="537" w:type="dxa"/>
            <w:vAlign w:val="center"/>
          </w:tcPr>
          <w:p w14:paraId="6F50CCBA" w14:textId="2AE6EA5D" w:rsidR="00C50EFD" w:rsidRPr="00692F55" w:rsidRDefault="00C50EFD" w:rsidP="00C50EFD">
            <w:pPr>
              <w:contextualSpacing/>
              <w:jc w:val="center"/>
            </w:pPr>
            <w:r w:rsidRPr="00692F55">
              <w:t>R</w:t>
            </w:r>
          </w:p>
        </w:tc>
        <w:tc>
          <w:tcPr>
            <w:tcW w:w="657" w:type="dxa"/>
            <w:shd w:val="clear" w:color="auto" w:fill="FFFFFF"/>
            <w:vAlign w:val="center"/>
          </w:tcPr>
          <w:p w14:paraId="09CAECDE" w14:textId="77B9AE53" w:rsidR="00C50EFD" w:rsidRPr="00692F55" w:rsidRDefault="00C50EFD" w:rsidP="00C50EFD">
            <w:pPr>
              <w:contextualSpacing/>
              <w:jc w:val="center"/>
            </w:pPr>
            <w:r w:rsidRPr="00692F55">
              <w:t>P</w:t>
            </w:r>
          </w:p>
        </w:tc>
        <w:tc>
          <w:tcPr>
            <w:tcW w:w="777" w:type="dxa"/>
            <w:shd w:val="clear" w:color="auto" w:fill="FFFFFF"/>
            <w:vAlign w:val="center"/>
          </w:tcPr>
          <w:p w14:paraId="48EDA656" w14:textId="29619D5D" w:rsidR="00C50EFD" w:rsidRPr="00692F55" w:rsidRDefault="00C50EFD" w:rsidP="00C50EFD">
            <w:pPr>
              <w:contextualSpacing/>
              <w:jc w:val="center"/>
            </w:pPr>
            <w:r w:rsidRPr="00692F55">
              <w:t>P</w:t>
            </w:r>
          </w:p>
        </w:tc>
        <w:tc>
          <w:tcPr>
            <w:tcW w:w="651" w:type="dxa"/>
            <w:shd w:val="clear" w:color="auto" w:fill="FFFFFF"/>
            <w:vAlign w:val="center"/>
          </w:tcPr>
          <w:p w14:paraId="60131917" w14:textId="20DED254" w:rsidR="00C50EFD" w:rsidRPr="00692F55" w:rsidRDefault="00C50EFD" w:rsidP="00C50EFD">
            <w:pPr>
              <w:contextualSpacing/>
              <w:jc w:val="center"/>
            </w:pPr>
            <w:r w:rsidRPr="00692F55">
              <w:t>P</w:t>
            </w:r>
          </w:p>
        </w:tc>
        <w:tc>
          <w:tcPr>
            <w:tcW w:w="790" w:type="dxa"/>
            <w:shd w:val="clear" w:color="auto" w:fill="FFFFFF"/>
            <w:vAlign w:val="center"/>
          </w:tcPr>
          <w:p w14:paraId="57B67E1E" w14:textId="1F379651" w:rsidR="00C50EFD" w:rsidRPr="00692F55" w:rsidRDefault="00C50EFD" w:rsidP="00C50EFD">
            <w:pPr>
              <w:contextualSpacing/>
              <w:jc w:val="center"/>
            </w:pPr>
            <w:r w:rsidRPr="00692F55">
              <w:t>R</w:t>
            </w:r>
          </w:p>
        </w:tc>
        <w:tc>
          <w:tcPr>
            <w:tcW w:w="727" w:type="dxa"/>
            <w:tcBorders>
              <w:bottom w:val="single" w:sz="4" w:space="0" w:color="auto"/>
            </w:tcBorders>
            <w:shd w:val="clear" w:color="auto" w:fill="FFFFFF"/>
            <w:vAlign w:val="center"/>
          </w:tcPr>
          <w:p w14:paraId="0F111AEB" w14:textId="5B8BB999" w:rsidR="00C50EFD" w:rsidRPr="00692F55" w:rsidRDefault="00C50EFD" w:rsidP="00C50EFD">
            <w:pPr>
              <w:contextualSpacing/>
              <w:jc w:val="center"/>
            </w:pPr>
            <w:r w:rsidRPr="00692F55">
              <w:t>P</w:t>
            </w:r>
          </w:p>
        </w:tc>
        <w:tc>
          <w:tcPr>
            <w:tcW w:w="775" w:type="dxa"/>
            <w:tcBorders>
              <w:bottom w:val="single" w:sz="4" w:space="0" w:color="auto"/>
            </w:tcBorders>
            <w:shd w:val="clear" w:color="auto" w:fill="FFFFFF"/>
            <w:vAlign w:val="center"/>
          </w:tcPr>
          <w:p w14:paraId="1E4270EE" w14:textId="77777777" w:rsidR="00C50EFD" w:rsidRPr="00692F55" w:rsidRDefault="00C50EFD" w:rsidP="00C50EFD">
            <w:pPr>
              <w:contextualSpacing/>
              <w:jc w:val="center"/>
            </w:pPr>
          </w:p>
        </w:tc>
        <w:tc>
          <w:tcPr>
            <w:tcW w:w="672" w:type="dxa"/>
            <w:tcBorders>
              <w:bottom w:val="single" w:sz="4" w:space="0" w:color="auto"/>
            </w:tcBorders>
            <w:shd w:val="clear" w:color="auto" w:fill="FFFFFF"/>
            <w:vAlign w:val="center"/>
          </w:tcPr>
          <w:p w14:paraId="75F31FD7" w14:textId="48F843C7" w:rsidR="00C50EFD" w:rsidRPr="00692F55" w:rsidRDefault="00C50EFD" w:rsidP="00C50EFD">
            <w:pPr>
              <w:contextualSpacing/>
              <w:jc w:val="center"/>
            </w:pPr>
            <w:r w:rsidRPr="00692F55">
              <w:t>4</w:t>
            </w:r>
          </w:p>
        </w:tc>
        <w:tc>
          <w:tcPr>
            <w:tcW w:w="675" w:type="dxa"/>
            <w:tcBorders>
              <w:bottom w:val="single" w:sz="4" w:space="0" w:color="auto"/>
            </w:tcBorders>
            <w:shd w:val="clear" w:color="auto" w:fill="FFFFFF"/>
            <w:vAlign w:val="center"/>
          </w:tcPr>
          <w:p w14:paraId="0B1982F4" w14:textId="15796782" w:rsidR="00C50EFD" w:rsidRPr="00692F55" w:rsidRDefault="00C50EFD" w:rsidP="00C50EFD">
            <w:pPr>
              <w:contextualSpacing/>
              <w:jc w:val="center"/>
            </w:pPr>
            <w:r w:rsidRPr="00692F55">
              <w:t>2</w:t>
            </w:r>
          </w:p>
        </w:tc>
        <w:tc>
          <w:tcPr>
            <w:tcW w:w="677" w:type="dxa"/>
            <w:tcBorders>
              <w:bottom w:val="single" w:sz="4" w:space="0" w:color="auto"/>
              <w:right w:val="double" w:sz="4" w:space="0" w:color="auto"/>
            </w:tcBorders>
            <w:shd w:val="clear" w:color="auto" w:fill="FFFFFF"/>
            <w:vAlign w:val="center"/>
          </w:tcPr>
          <w:p w14:paraId="6CC18A41" w14:textId="12F820D7" w:rsidR="00C50EFD" w:rsidRPr="00692F55" w:rsidRDefault="00C50EFD" w:rsidP="00C50EFD">
            <w:pPr>
              <w:contextualSpacing/>
              <w:jc w:val="center"/>
            </w:pPr>
            <w:r w:rsidRPr="00692F55">
              <w:t>0</w:t>
            </w:r>
          </w:p>
        </w:tc>
      </w:tr>
      <w:tr w:rsidR="00692F55" w:rsidRPr="00692F55" w14:paraId="5F655082"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1D6AFAE7" w14:textId="77777777" w:rsidR="00C50EFD" w:rsidRPr="00692F55" w:rsidRDefault="00C50EFD" w:rsidP="00C50EFD">
            <w:pPr>
              <w:contextualSpacing/>
            </w:pPr>
            <w:r w:rsidRPr="00692F55">
              <w:t>Stephanie Jett</w:t>
            </w:r>
          </w:p>
          <w:p w14:paraId="2C282A70" w14:textId="77777777" w:rsidR="00C50EFD" w:rsidRPr="00692F55" w:rsidRDefault="00C50EFD" w:rsidP="00C50EFD">
            <w:pPr>
              <w:contextualSpacing/>
              <w:rPr>
                <w:i/>
                <w:iCs/>
              </w:rPr>
            </w:pPr>
            <w:r w:rsidRPr="00692F55">
              <w:rPr>
                <w:i/>
                <w:iCs/>
              </w:rPr>
              <w:t xml:space="preserve">EFS, </w:t>
            </w:r>
            <w:proofErr w:type="spellStart"/>
            <w:r w:rsidRPr="00692F55">
              <w:rPr>
                <w:i/>
                <w:iCs/>
              </w:rPr>
              <w:t>CoAS</w:t>
            </w:r>
            <w:proofErr w:type="spellEnd"/>
          </w:p>
          <w:p w14:paraId="746B3EAE" w14:textId="1BF0DF36" w:rsidR="00C50EFD" w:rsidRPr="00692F55" w:rsidRDefault="00C50EFD" w:rsidP="00C50EFD">
            <w:pPr>
              <w:contextualSpacing/>
            </w:pPr>
            <w:r w:rsidRPr="00692F55">
              <w:rPr>
                <w:i/>
                <w:iCs/>
              </w:rPr>
              <w:t>ECUS Chair</w:t>
            </w:r>
          </w:p>
        </w:tc>
        <w:tc>
          <w:tcPr>
            <w:tcW w:w="537" w:type="dxa"/>
            <w:vAlign w:val="center"/>
          </w:tcPr>
          <w:p w14:paraId="515089D4" w14:textId="02AFC9E7" w:rsidR="00C50EFD" w:rsidRPr="00692F55" w:rsidRDefault="00C50EFD" w:rsidP="00C50EFD">
            <w:pPr>
              <w:contextualSpacing/>
              <w:jc w:val="center"/>
            </w:pPr>
            <w:r w:rsidRPr="00692F55">
              <w:t>P</w:t>
            </w:r>
          </w:p>
        </w:tc>
        <w:tc>
          <w:tcPr>
            <w:tcW w:w="657" w:type="dxa"/>
            <w:shd w:val="clear" w:color="auto" w:fill="FFFFFF"/>
            <w:vAlign w:val="center"/>
          </w:tcPr>
          <w:p w14:paraId="19C46428" w14:textId="2CE147A2" w:rsidR="00C50EFD" w:rsidRPr="00692F55" w:rsidRDefault="00C50EFD" w:rsidP="00C50EFD">
            <w:pPr>
              <w:contextualSpacing/>
              <w:jc w:val="center"/>
            </w:pPr>
            <w:r w:rsidRPr="00692F55">
              <w:t>P</w:t>
            </w:r>
          </w:p>
        </w:tc>
        <w:tc>
          <w:tcPr>
            <w:tcW w:w="777" w:type="dxa"/>
            <w:shd w:val="clear" w:color="auto" w:fill="FFFFFF"/>
            <w:vAlign w:val="center"/>
          </w:tcPr>
          <w:p w14:paraId="1E4319B7" w14:textId="5985EBD7" w:rsidR="00C50EFD" w:rsidRPr="00692F55" w:rsidRDefault="00C50EFD" w:rsidP="00C50EFD">
            <w:pPr>
              <w:contextualSpacing/>
              <w:jc w:val="center"/>
            </w:pPr>
            <w:r w:rsidRPr="00692F55">
              <w:t>P</w:t>
            </w:r>
          </w:p>
        </w:tc>
        <w:tc>
          <w:tcPr>
            <w:tcW w:w="651" w:type="dxa"/>
            <w:shd w:val="clear" w:color="auto" w:fill="FFFFFF"/>
            <w:vAlign w:val="center"/>
          </w:tcPr>
          <w:p w14:paraId="0F3E4A64" w14:textId="01B58DB9" w:rsidR="00C50EFD" w:rsidRPr="00692F55" w:rsidRDefault="00C50EFD" w:rsidP="00C50EFD">
            <w:pPr>
              <w:contextualSpacing/>
              <w:jc w:val="center"/>
            </w:pPr>
            <w:r w:rsidRPr="00692F55">
              <w:t>P</w:t>
            </w:r>
          </w:p>
        </w:tc>
        <w:tc>
          <w:tcPr>
            <w:tcW w:w="790" w:type="dxa"/>
            <w:shd w:val="clear" w:color="auto" w:fill="FFFFFF"/>
            <w:vAlign w:val="center"/>
          </w:tcPr>
          <w:p w14:paraId="63B887B0" w14:textId="2D0A93ED" w:rsidR="00C50EFD" w:rsidRPr="00692F55" w:rsidRDefault="00C50EFD" w:rsidP="00C50EFD">
            <w:pPr>
              <w:contextualSpacing/>
              <w:jc w:val="center"/>
            </w:pPr>
            <w:r w:rsidRPr="00692F55">
              <w:t>P</w:t>
            </w:r>
          </w:p>
        </w:tc>
        <w:tc>
          <w:tcPr>
            <w:tcW w:w="727" w:type="dxa"/>
            <w:tcBorders>
              <w:bottom w:val="single" w:sz="4" w:space="0" w:color="auto"/>
            </w:tcBorders>
            <w:shd w:val="clear" w:color="auto" w:fill="FFFFFF"/>
            <w:vAlign w:val="center"/>
          </w:tcPr>
          <w:p w14:paraId="393A4EF8" w14:textId="1A5C0BB6" w:rsidR="00C50EFD" w:rsidRPr="00692F55" w:rsidRDefault="00C50EFD" w:rsidP="00C50EFD">
            <w:pPr>
              <w:contextualSpacing/>
              <w:jc w:val="center"/>
            </w:pPr>
            <w:r w:rsidRPr="00692F55">
              <w:t>P</w:t>
            </w:r>
          </w:p>
        </w:tc>
        <w:tc>
          <w:tcPr>
            <w:tcW w:w="775" w:type="dxa"/>
            <w:tcBorders>
              <w:bottom w:val="single" w:sz="4" w:space="0" w:color="auto"/>
            </w:tcBorders>
            <w:shd w:val="clear" w:color="auto" w:fill="FFFFFF"/>
            <w:vAlign w:val="center"/>
          </w:tcPr>
          <w:p w14:paraId="0CF44661" w14:textId="77777777" w:rsidR="00C50EFD" w:rsidRPr="00692F55" w:rsidRDefault="00C50EFD" w:rsidP="00C50EFD">
            <w:pPr>
              <w:contextualSpacing/>
              <w:jc w:val="center"/>
            </w:pPr>
          </w:p>
        </w:tc>
        <w:tc>
          <w:tcPr>
            <w:tcW w:w="672" w:type="dxa"/>
            <w:tcBorders>
              <w:bottom w:val="single" w:sz="4" w:space="0" w:color="auto"/>
            </w:tcBorders>
            <w:shd w:val="clear" w:color="auto" w:fill="FFFFFF"/>
            <w:vAlign w:val="center"/>
          </w:tcPr>
          <w:p w14:paraId="123CB941" w14:textId="219F08BA" w:rsidR="00C50EFD" w:rsidRPr="00692F55" w:rsidRDefault="00C50EFD" w:rsidP="00C50EFD">
            <w:pPr>
              <w:contextualSpacing/>
              <w:jc w:val="center"/>
            </w:pPr>
            <w:r w:rsidRPr="00692F55">
              <w:t>6</w:t>
            </w:r>
          </w:p>
        </w:tc>
        <w:tc>
          <w:tcPr>
            <w:tcW w:w="675" w:type="dxa"/>
            <w:tcBorders>
              <w:bottom w:val="single" w:sz="4" w:space="0" w:color="auto"/>
            </w:tcBorders>
            <w:shd w:val="clear" w:color="auto" w:fill="FFFFFF"/>
            <w:vAlign w:val="center"/>
          </w:tcPr>
          <w:p w14:paraId="3E9BA710" w14:textId="3F98958D" w:rsidR="00C50EFD" w:rsidRPr="00692F55" w:rsidRDefault="00C50EFD" w:rsidP="00C50EFD">
            <w:pPr>
              <w:contextualSpacing/>
              <w:jc w:val="center"/>
            </w:pPr>
            <w:r w:rsidRPr="00692F55">
              <w:t>0</w:t>
            </w:r>
          </w:p>
        </w:tc>
        <w:tc>
          <w:tcPr>
            <w:tcW w:w="677" w:type="dxa"/>
            <w:tcBorders>
              <w:bottom w:val="single" w:sz="4" w:space="0" w:color="auto"/>
              <w:right w:val="double" w:sz="4" w:space="0" w:color="auto"/>
            </w:tcBorders>
            <w:shd w:val="clear" w:color="auto" w:fill="FFFFFF"/>
            <w:vAlign w:val="center"/>
          </w:tcPr>
          <w:p w14:paraId="7464F058" w14:textId="42CA9439" w:rsidR="00C50EFD" w:rsidRPr="00692F55" w:rsidRDefault="00C50EFD" w:rsidP="00C50EFD">
            <w:pPr>
              <w:contextualSpacing/>
              <w:jc w:val="center"/>
            </w:pPr>
            <w:r w:rsidRPr="00692F55">
              <w:t>0</w:t>
            </w:r>
          </w:p>
        </w:tc>
      </w:tr>
      <w:tr w:rsidR="00692F55" w:rsidRPr="00692F55" w14:paraId="6AD482CB"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0CDD3FD8" w14:textId="77777777" w:rsidR="00C50EFD" w:rsidRPr="00692F55" w:rsidRDefault="00C50EFD" w:rsidP="00C50EFD">
            <w:pPr>
              <w:contextualSpacing/>
            </w:pPr>
            <w:r w:rsidRPr="00692F55">
              <w:t>Joyce Norris-Taylor</w:t>
            </w:r>
          </w:p>
          <w:p w14:paraId="1EE6ED74" w14:textId="77777777" w:rsidR="00C50EFD" w:rsidRPr="00692F55" w:rsidRDefault="00C50EFD" w:rsidP="00C50EFD">
            <w:pPr>
              <w:contextualSpacing/>
              <w:rPr>
                <w:i/>
                <w:iCs/>
              </w:rPr>
            </w:pPr>
            <w:r w:rsidRPr="00692F55">
              <w:rPr>
                <w:i/>
                <w:iCs/>
              </w:rPr>
              <w:t xml:space="preserve">EFS, </w:t>
            </w:r>
            <w:proofErr w:type="spellStart"/>
            <w:r w:rsidRPr="00692F55">
              <w:rPr>
                <w:i/>
                <w:iCs/>
              </w:rPr>
              <w:t>CoHS</w:t>
            </w:r>
            <w:proofErr w:type="spellEnd"/>
          </w:p>
          <w:p w14:paraId="2952407B" w14:textId="1C304685" w:rsidR="00C50EFD" w:rsidRPr="00692F55" w:rsidRDefault="00C50EFD" w:rsidP="00C50EFD">
            <w:pPr>
              <w:contextualSpacing/>
            </w:pPr>
            <w:r w:rsidRPr="00692F55">
              <w:rPr>
                <w:i/>
                <w:iCs/>
              </w:rPr>
              <w:t>ECUS Vice-Chair</w:t>
            </w:r>
          </w:p>
        </w:tc>
        <w:tc>
          <w:tcPr>
            <w:tcW w:w="537" w:type="dxa"/>
            <w:vAlign w:val="center"/>
          </w:tcPr>
          <w:p w14:paraId="53807138" w14:textId="030E2BD2" w:rsidR="00C50EFD" w:rsidRPr="00692F55" w:rsidRDefault="00C50EFD" w:rsidP="00C50EFD">
            <w:pPr>
              <w:contextualSpacing/>
              <w:jc w:val="center"/>
            </w:pPr>
            <w:r w:rsidRPr="00692F55">
              <w:t>P</w:t>
            </w:r>
          </w:p>
        </w:tc>
        <w:tc>
          <w:tcPr>
            <w:tcW w:w="657" w:type="dxa"/>
            <w:shd w:val="clear" w:color="auto" w:fill="FFFFFF"/>
            <w:vAlign w:val="center"/>
          </w:tcPr>
          <w:p w14:paraId="01845693" w14:textId="51B3C00D" w:rsidR="00C50EFD" w:rsidRPr="00692F55" w:rsidRDefault="00C50EFD" w:rsidP="00C50EFD">
            <w:pPr>
              <w:contextualSpacing/>
              <w:jc w:val="center"/>
            </w:pPr>
            <w:r w:rsidRPr="00692F55">
              <w:t>P</w:t>
            </w:r>
          </w:p>
        </w:tc>
        <w:tc>
          <w:tcPr>
            <w:tcW w:w="777" w:type="dxa"/>
            <w:shd w:val="clear" w:color="auto" w:fill="FFFFFF"/>
            <w:vAlign w:val="center"/>
          </w:tcPr>
          <w:p w14:paraId="4CFA0817" w14:textId="77DB855E" w:rsidR="00C50EFD" w:rsidRPr="00692F55" w:rsidRDefault="00C50EFD" w:rsidP="00C50EFD">
            <w:pPr>
              <w:contextualSpacing/>
              <w:jc w:val="center"/>
            </w:pPr>
            <w:r w:rsidRPr="00692F55">
              <w:t>P</w:t>
            </w:r>
          </w:p>
        </w:tc>
        <w:tc>
          <w:tcPr>
            <w:tcW w:w="651" w:type="dxa"/>
            <w:shd w:val="clear" w:color="auto" w:fill="FFFFFF"/>
            <w:vAlign w:val="center"/>
          </w:tcPr>
          <w:p w14:paraId="2F152729" w14:textId="3B986567" w:rsidR="00C50EFD" w:rsidRPr="00692F55" w:rsidRDefault="00C50EFD" w:rsidP="00C50EFD">
            <w:pPr>
              <w:contextualSpacing/>
              <w:jc w:val="center"/>
            </w:pPr>
            <w:r w:rsidRPr="00692F55">
              <w:t>P</w:t>
            </w:r>
          </w:p>
        </w:tc>
        <w:tc>
          <w:tcPr>
            <w:tcW w:w="790" w:type="dxa"/>
            <w:shd w:val="clear" w:color="auto" w:fill="FFFFFF"/>
            <w:vAlign w:val="center"/>
          </w:tcPr>
          <w:p w14:paraId="598C15CD" w14:textId="6076FCCE" w:rsidR="00C50EFD" w:rsidRPr="00692F55" w:rsidRDefault="00C50EFD" w:rsidP="00C50EFD">
            <w:pPr>
              <w:contextualSpacing/>
              <w:jc w:val="center"/>
            </w:pPr>
            <w:r w:rsidRPr="00692F55">
              <w:t>P</w:t>
            </w:r>
          </w:p>
        </w:tc>
        <w:tc>
          <w:tcPr>
            <w:tcW w:w="727" w:type="dxa"/>
            <w:tcBorders>
              <w:bottom w:val="single" w:sz="4" w:space="0" w:color="auto"/>
            </w:tcBorders>
            <w:shd w:val="clear" w:color="auto" w:fill="FFFFFF"/>
            <w:vAlign w:val="center"/>
          </w:tcPr>
          <w:p w14:paraId="6E2D455E" w14:textId="5839F286" w:rsidR="00C50EFD" w:rsidRPr="00692F55" w:rsidRDefault="00C50EFD" w:rsidP="00C50EFD">
            <w:pPr>
              <w:contextualSpacing/>
              <w:jc w:val="center"/>
            </w:pPr>
            <w:r w:rsidRPr="00692F55">
              <w:t>P</w:t>
            </w:r>
          </w:p>
        </w:tc>
        <w:tc>
          <w:tcPr>
            <w:tcW w:w="775" w:type="dxa"/>
            <w:tcBorders>
              <w:bottom w:val="single" w:sz="4" w:space="0" w:color="auto"/>
            </w:tcBorders>
            <w:shd w:val="clear" w:color="auto" w:fill="FFFFFF"/>
            <w:vAlign w:val="center"/>
          </w:tcPr>
          <w:p w14:paraId="59CB1691" w14:textId="098E8D85" w:rsidR="00C50EFD" w:rsidRPr="00692F55" w:rsidRDefault="00C50EFD" w:rsidP="00C50EFD">
            <w:pPr>
              <w:contextualSpacing/>
              <w:jc w:val="center"/>
            </w:pPr>
          </w:p>
        </w:tc>
        <w:tc>
          <w:tcPr>
            <w:tcW w:w="672" w:type="dxa"/>
            <w:tcBorders>
              <w:bottom w:val="single" w:sz="4" w:space="0" w:color="auto"/>
            </w:tcBorders>
            <w:shd w:val="clear" w:color="auto" w:fill="FFFFFF"/>
            <w:vAlign w:val="center"/>
          </w:tcPr>
          <w:p w14:paraId="5F2D9669" w14:textId="683E827C" w:rsidR="00C50EFD" w:rsidRPr="00692F55" w:rsidRDefault="00C50EFD" w:rsidP="00C50EFD">
            <w:pPr>
              <w:contextualSpacing/>
              <w:jc w:val="center"/>
            </w:pPr>
            <w:r w:rsidRPr="00692F55">
              <w:t>6</w:t>
            </w:r>
          </w:p>
        </w:tc>
        <w:tc>
          <w:tcPr>
            <w:tcW w:w="675" w:type="dxa"/>
            <w:tcBorders>
              <w:bottom w:val="single" w:sz="4" w:space="0" w:color="auto"/>
            </w:tcBorders>
            <w:shd w:val="clear" w:color="auto" w:fill="FFFFFF"/>
            <w:vAlign w:val="center"/>
          </w:tcPr>
          <w:p w14:paraId="72F01CE6" w14:textId="3AC3C721" w:rsidR="00C50EFD" w:rsidRPr="00692F55" w:rsidRDefault="00C50EFD" w:rsidP="00C50EFD">
            <w:pPr>
              <w:contextualSpacing/>
              <w:jc w:val="center"/>
            </w:pPr>
            <w:r w:rsidRPr="00692F55">
              <w:t>0</w:t>
            </w:r>
          </w:p>
        </w:tc>
        <w:tc>
          <w:tcPr>
            <w:tcW w:w="677" w:type="dxa"/>
            <w:tcBorders>
              <w:bottom w:val="single" w:sz="4" w:space="0" w:color="auto"/>
              <w:right w:val="double" w:sz="4" w:space="0" w:color="auto"/>
            </w:tcBorders>
            <w:shd w:val="clear" w:color="auto" w:fill="FFFFFF"/>
            <w:vAlign w:val="center"/>
          </w:tcPr>
          <w:p w14:paraId="00918CD5" w14:textId="37D57DD0" w:rsidR="00C50EFD" w:rsidRPr="00692F55" w:rsidRDefault="00C50EFD" w:rsidP="00C50EFD">
            <w:pPr>
              <w:contextualSpacing/>
              <w:jc w:val="center"/>
            </w:pPr>
            <w:r w:rsidRPr="00692F55">
              <w:t>0</w:t>
            </w:r>
          </w:p>
        </w:tc>
      </w:tr>
      <w:tr w:rsidR="00692F55" w:rsidRPr="00692F55" w14:paraId="3AB04896"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3A9AAD43" w14:textId="77777777" w:rsidR="00C50EFD" w:rsidRPr="00692F55" w:rsidRDefault="00C50EFD" w:rsidP="00C50EFD">
            <w:pPr>
              <w:contextualSpacing/>
            </w:pPr>
            <w:r w:rsidRPr="00692F55">
              <w:t>Holley Roberts</w:t>
            </w:r>
          </w:p>
          <w:p w14:paraId="7BEC73BE" w14:textId="5AF5B66F" w:rsidR="00C50EFD" w:rsidRPr="00692F55" w:rsidRDefault="00C50EFD" w:rsidP="00C50EFD">
            <w:pPr>
              <w:contextualSpacing/>
            </w:pPr>
            <w:r w:rsidRPr="00692F55">
              <w:rPr>
                <w:i/>
              </w:rPr>
              <w:t>Provost</w:t>
            </w:r>
          </w:p>
        </w:tc>
        <w:tc>
          <w:tcPr>
            <w:tcW w:w="537" w:type="dxa"/>
            <w:shd w:val="clear" w:color="auto" w:fill="FFFFFF"/>
            <w:vAlign w:val="center"/>
          </w:tcPr>
          <w:p w14:paraId="392139EF" w14:textId="1F64AB06" w:rsidR="00C50EFD" w:rsidRPr="00692F55" w:rsidRDefault="00C50EFD" w:rsidP="00C50EFD">
            <w:pPr>
              <w:contextualSpacing/>
              <w:jc w:val="center"/>
            </w:pPr>
            <w:r w:rsidRPr="00692F55">
              <w:t>P</w:t>
            </w:r>
          </w:p>
        </w:tc>
        <w:tc>
          <w:tcPr>
            <w:tcW w:w="657" w:type="dxa"/>
            <w:shd w:val="clear" w:color="auto" w:fill="FFFFFF"/>
            <w:vAlign w:val="center"/>
          </w:tcPr>
          <w:p w14:paraId="4AB84DAE" w14:textId="7401D1D4" w:rsidR="00C50EFD" w:rsidRPr="00692F55" w:rsidRDefault="00C50EFD" w:rsidP="00C50EFD">
            <w:pPr>
              <w:contextualSpacing/>
              <w:jc w:val="center"/>
            </w:pPr>
            <w:r w:rsidRPr="00692F55">
              <w:t>P</w:t>
            </w:r>
          </w:p>
        </w:tc>
        <w:tc>
          <w:tcPr>
            <w:tcW w:w="777" w:type="dxa"/>
            <w:shd w:val="clear" w:color="auto" w:fill="FFFFFF"/>
            <w:vAlign w:val="center"/>
          </w:tcPr>
          <w:p w14:paraId="1B88ED78" w14:textId="04DBAB41" w:rsidR="00C50EFD" w:rsidRPr="00692F55" w:rsidRDefault="00C50EFD" w:rsidP="00C50EFD">
            <w:pPr>
              <w:contextualSpacing/>
              <w:jc w:val="center"/>
            </w:pPr>
            <w:r w:rsidRPr="00692F55">
              <w:t>R</w:t>
            </w:r>
          </w:p>
        </w:tc>
        <w:tc>
          <w:tcPr>
            <w:tcW w:w="651" w:type="dxa"/>
            <w:shd w:val="clear" w:color="auto" w:fill="FFFFFF"/>
            <w:vAlign w:val="center"/>
          </w:tcPr>
          <w:p w14:paraId="6F0AE597" w14:textId="7A458C31" w:rsidR="00C50EFD" w:rsidRPr="00692F55" w:rsidRDefault="00C50EFD" w:rsidP="00C50EFD">
            <w:pPr>
              <w:contextualSpacing/>
              <w:jc w:val="center"/>
            </w:pPr>
            <w:r w:rsidRPr="00692F55">
              <w:t>P</w:t>
            </w:r>
          </w:p>
        </w:tc>
        <w:tc>
          <w:tcPr>
            <w:tcW w:w="790" w:type="dxa"/>
            <w:shd w:val="clear" w:color="auto" w:fill="FFFFFF"/>
            <w:vAlign w:val="center"/>
          </w:tcPr>
          <w:p w14:paraId="1016B942" w14:textId="59201AC0" w:rsidR="00C50EFD" w:rsidRPr="00692F55" w:rsidRDefault="00C50EFD" w:rsidP="00C50EFD">
            <w:pPr>
              <w:contextualSpacing/>
              <w:jc w:val="center"/>
            </w:pPr>
            <w:r w:rsidRPr="00692F55">
              <w:t>P</w:t>
            </w:r>
          </w:p>
        </w:tc>
        <w:tc>
          <w:tcPr>
            <w:tcW w:w="727" w:type="dxa"/>
            <w:shd w:val="clear" w:color="auto" w:fill="FFFFFF"/>
            <w:vAlign w:val="center"/>
          </w:tcPr>
          <w:p w14:paraId="52CDE5ED" w14:textId="4219DB5E" w:rsidR="00C50EFD" w:rsidRPr="00692F55" w:rsidRDefault="00C50EFD" w:rsidP="00C50EFD">
            <w:pPr>
              <w:contextualSpacing/>
              <w:jc w:val="center"/>
            </w:pPr>
            <w:r w:rsidRPr="00692F55">
              <w:t>P</w:t>
            </w:r>
          </w:p>
        </w:tc>
        <w:tc>
          <w:tcPr>
            <w:tcW w:w="775" w:type="dxa"/>
            <w:shd w:val="clear" w:color="auto" w:fill="FFFFFF"/>
            <w:vAlign w:val="center"/>
          </w:tcPr>
          <w:p w14:paraId="3FFAA3D8" w14:textId="12E9D8E6" w:rsidR="00C50EFD" w:rsidRPr="00692F55" w:rsidRDefault="00C50EFD" w:rsidP="00C50EFD">
            <w:pPr>
              <w:contextualSpacing/>
              <w:jc w:val="center"/>
            </w:pPr>
          </w:p>
        </w:tc>
        <w:tc>
          <w:tcPr>
            <w:tcW w:w="672" w:type="dxa"/>
            <w:shd w:val="clear" w:color="auto" w:fill="FFFFFF"/>
            <w:vAlign w:val="center"/>
          </w:tcPr>
          <w:p w14:paraId="0D6C5AC8" w14:textId="353AC512" w:rsidR="00C50EFD" w:rsidRPr="00692F55" w:rsidRDefault="00C50EFD" w:rsidP="00C50EFD">
            <w:pPr>
              <w:contextualSpacing/>
              <w:jc w:val="center"/>
            </w:pPr>
            <w:r w:rsidRPr="00692F55">
              <w:t>5</w:t>
            </w:r>
          </w:p>
        </w:tc>
        <w:tc>
          <w:tcPr>
            <w:tcW w:w="675" w:type="dxa"/>
            <w:shd w:val="clear" w:color="auto" w:fill="FFFFFF"/>
            <w:vAlign w:val="center"/>
          </w:tcPr>
          <w:p w14:paraId="10E35ECF" w14:textId="3E084792" w:rsidR="00C50EFD" w:rsidRPr="00692F55" w:rsidRDefault="00C50EFD" w:rsidP="00C50EFD">
            <w:pPr>
              <w:contextualSpacing/>
              <w:jc w:val="center"/>
            </w:pPr>
            <w:r w:rsidRPr="00692F55">
              <w:t>1</w:t>
            </w:r>
          </w:p>
        </w:tc>
        <w:tc>
          <w:tcPr>
            <w:tcW w:w="677" w:type="dxa"/>
            <w:tcBorders>
              <w:right w:val="double" w:sz="4" w:space="0" w:color="auto"/>
            </w:tcBorders>
            <w:shd w:val="clear" w:color="auto" w:fill="FFFFFF"/>
            <w:vAlign w:val="center"/>
          </w:tcPr>
          <w:p w14:paraId="7DB8EEDB" w14:textId="65397E1A" w:rsidR="00C50EFD" w:rsidRPr="00692F55" w:rsidRDefault="00C50EFD" w:rsidP="00C50EFD">
            <w:pPr>
              <w:contextualSpacing/>
              <w:jc w:val="center"/>
            </w:pPr>
            <w:r w:rsidRPr="00692F55">
              <w:t>0</w:t>
            </w:r>
          </w:p>
        </w:tc>
      </w:tr>
      <w:tr w:rsidR="00692F55" w:rsidRPr="00692F55" w14:paraId="596B5553"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5E5A2908" w14:textId="77777777" w:rsidR="00C50EFD" w:rsidRPr="00692F55" w:rsidRDefault="00C50EFD" w:rsidP="00C50EFD">
            <w:pPr>
              <w:contextualSpacing/>
            </w:pPr>
            <w:r w:rsidRPr="00692F55">
              <w:t>Rob Sumowski</w:t>
            </w:r>
          </w:p>
          <w:p w14:paraId="43E4F08C" w14:textId="77777777" w:rsidR="00C50EFD" w:rsidRPr="00692F55" w:rsidRDefault="00C50EFD" w:rsidP="00C50EFD">
            <w:pPr>
              <w:contextualSpacing/>
            </w:pPr>
            <w:r w:rsidRPr="00692F55">
              <w:rPr>
                <w:i/>
                <w:iCs/>
              </w:rPr>
              <w:t xml:space="preserve">EFS, </w:t>
            </w:r>
            <w:proofErr w:type="spellStart"/>
            <w:r w:rsidRPr="00692F55">
              <w:rPr>
                <w:i/>
                <w:iCs/>
              </w:rPr>
              <w:t>CoE</w:t>
            </w:r>
            <w:proofErr w:type="spellEnd"/>
          </w:p>
          <w:p w14:paraId="0F2F2649" w14:textId="40ED0021" w:rsidR="00C50EFD" w:rsidRPr="00692F55" w:rsidRDefault="00C50EFD" w:rsidP="00C50EFD">
            <w:pPr>
              <w:contextualSpacing/>
            </w:pPr>
            <w:r w:rsidRPr="00692F55">
              <w:rPr>
                <w:i/>
                <w:iCs/>
              </w:rPr>
              <w:t>ECUS Member</w:t>
            </w:r>
          </w:p>
        </w:tc>
        <w:tc>
          <w:tcPr>
            <w:tcW w:w="537" w:type="dxa"/>
            <w:tcBorders>
              <w:bottom w:val="single" w:sz="4" w:space="0" w:color="auto"/>
            </w:tcBorders>
            <w:vAlign w:val="center"/>
          </w:tcPr>
          <w:p w14:paraId="1EDC887A" w14:textId="5F2AC096" w:rsidR="00C50EFD" w:rsidRPr="00692F55" w:rsidRDefault="00C50EFD" w:rsidP="00C50EFD">
            <w:pPr>
              <w:contextualSpacing/>
              <w:jc w:val="center"/>
            </w:pPr>
            <w:r w:rsidRPr="00692F55">
              <w:t>P</w:t>
            </w:r>
          </w:p>
        </w:tc>
        <w:tc>
          <w:tcPr>
            <w:tcW w:w="657" w:type="dxa"/>
            <w:tcBorders>
              <w:bottom w:val="single" w:sz="4" w:space="0" w:color="auto"/>
            </w:tcBorders>
            <w:shd w:val="clear" w:color="auto" w:fill="FFFFFF"/>
            <w:vAlign w:val="center"/>
          </w:tcPr>
          <w:p w14:paraId="0D6C6E84" w14:textId="062B2917" w:rsidR="00C50EFD" w:rsidRPr="00692F55" w:rsidRDefault="00C50EFD" w:rsidP="00C50EFD">
            <w:pPr>
              <w:contextualSpacing/>
              <w:jc w:val="center"/>
            </w:pPr>
            <w:r w:rsidRPr="00692F55">
              <w:t>R</w:t>
            </w:r>
          </w:p>
        </w:tc>
        <w:tc>
          <w:tcPr>
            <w:tcW w:w="777" w:type="dxa"/>
            <w:tcBorders>
              <w:bottom w:val="single" w:sz="4" w:space="0" w:color="auto"/>
            </w:tcBorders>
            <w:shd w:val="clear" w:color="auto" w:fill="FFFFFF"/>
            <w:vAlign w:val="center"/>
          </w:tcPr>
          <w:p w14:paraId="13D8684A" w14:textId="40D40EBA" w:rsidR="00C50EFD" w:rsidRPr="00692F55" w:rsidRDefault="00C50EFD" w:rsidP="00C50EFD">
            <w:pPr>
              <w:contextualSpacing/>
              <w:jc w:val="center"/>
            </w:pPr>
            <w:r w:rsidRPr="00692F55">
              <w:t>R</w:t>
            </w:r>
          </w:p>
        </w:tc>
        <w:tc>
          <w:tcPr>
            <w:tcW w:w="651" w:type="dxa"/>
            <w:tcBorders>
              <w:bottom w:val="single" w:sz="4" w:space="0" w:color="auto"/>
            </w:tcBorders>
            <w:shd w:val="clear" w:color="auto" w:fill="FFFFFF"/>
            <w:vAlign w:val="center"/>
          </w:tcPr>
          <w:p w14:paraId="7025AA68" w14:textId="2245D854" w:rsidR="00C50EFD" w:rsidRPr="00692F55" w:rsidRDefault="00C50EFD" w:rsidP="00C50EFD">
            <w:pPr>
              <w:contextualSpacing/>
              <w:jc w:val="center"/>
            </w:pPr>
            <w:r w:rsidRPr="00692F55">
              <w:t>P</w:t>
            </w:r>
          </w:p>
        </w:tc>
        <w:tc>
          <w:tcPr>
            <w:tcW w:w="790" w:type="dxa"/>
            <w:tcBorders>
              <w:bottom w:val="single" w:sz="4" w:space="0" w:color="auto"/>
            </w:tcBorders>
            <w:shd w:val="clear" w:color="auto" w:fill="FFFFFF"/>
            <w:vAlign w:val="center"/>
          </w:tcPr>
          <w:p w14:paraId="70075B94" w14:textId="6C88D16D" w:rsidR="00C50EFD" w:rsidRPr="00692F55" w:rsidRDefault="00C50EFD" w:rsidP="00C50EFD">
            <w:pPr>
              <w:contextualSpacing/>
              <w:jc w:val="center"/>
            </w:pPr>
            <w:r w:rsidRPr="00692F55">
              <w:t>P</w:t>
            </w:r>
          </w:p>
        </w:tc>
        <w:tc>
          <w:tcPr>
            <w:tcW w:w="727" w:type="dxa"/>
            <w:tcBorders>
              <w:bottom w:val="single" w:sz="4" w:space="0" w:color="auto"/>
            </w:tcBorders>
            <w:shd w:val="clear" w:color="auto" w:fill="FFFFFF"/>
            <w:vAlign w:val="center"/>
          </w:tcPr>
          <w:p w14:paraId="65512A16" w14:textId="75017312" w:rsidR="00C50EFD" w:rsidRPr="00692F55" w:rsidRDefault="00C50EFD" w:rsidP="00C50EFD">
            <w:pPr>
              <w:contextualSpacing/>
              <w:jc w:val="center"/>
            </w:pPr>
            <w:r w:rsidRPr="00692F55">
              <w:t>P</w:t>
            </w:r>
          </w:p>
        </w:tc>
        <w:tc>
          <w:tcPr>
            <w:tcW w:w="775" w:type="dxa"/>
            <w:tcBorders>
              <w:bottom w:val="single" w:sz="4" w:space="0" w:color="auto"/>
            </w:tcBorders>
            <w:shd w:val="clear" w:color="auto" w:fill="FFFFFF"/>
            <w:vAlign w:val="center"/>
          </w:tcPr>
          <w:p w14:paraId="75C8686D" w14:textId="77777777" w:rsidR="00C50EFD" w:rsidRPr="00692F55" w:rsidRDefault="00C50EFD" w:rsidP="00C50EFD">
            <w:pPr>
              <w:contextualSpacing/>
              <w:jc w:val="center"/>
            </w:pPr>
          </w:p>
        </w:tc>
        <w:tc>
          <w:tcPr>
            <w:tcW w:w="672" w:type="dxa"/>
            <w:tcBorders>
              <w:bottom w:val="single" w:sz="4" w:space="0" w:color="auto"/>
            </w:tcBorders>
            <w:shd w:val="clear" w:color="auto" w:fill="FFFFFF"/>
            <w:vAlign w:val="center"/>
          </w:tcPr>
          <w:p w14:paraId="245B2705" w14:textId="706C806E" w:rsidR="00C50EFD" w:rsidRPr="00692F55" w:rsidRDefault="00C50EFD" w:rsidP="00C50EFD">
            <w:pPr>
              <w:contextualSpacing/>
              <w:jc w:val="center"/>
            </w:pPr>
            <w:r w:rsidRPr="00692F55">
              <w:t>4</w:t>
            </w:r>
          </w:p>
        </w:tc>
        <w:tc>
          <w:tcPr>
            <w:tcW w:w="675" w:type="dxa"/>
            <w:tcBorders>
              <w:bottom w:val="single" w:sz="4" w:space="0" w:color="auto"/>
            </w:tcBorders>
            <w:shd w:val="clear" w:color="auto" w:fill="FFFFFF"/>
            <w:vAlign w:val="center"/>
          </w:tcPr>
          <w:p w14:paraId="57F4A363" w14:textId="26352F3B" w:rsidR="00C50EFD" w:rsidRPr="00692F55" w:rsidRDefault="00C50EFD" w:rsidP="00C50EFD">
            <w:pPr>
              <w:contextualSpacing/>
              <w:jc w:val="center"/>
            </w:pPr>
            <w:r w:rsidRPr="00692F55">
              <w:t>2</w:t>
            </w:r>
          </w:p>
        </w:tc>
        <w:tc>
          <w:tcPr>
            <w:tcW w:w="677" w:type="dxa"/>
            <w:tcBorders>
              <w:bottom w:val="single" w:sz="4" w:space="0" w:color="auto"/>
              <w:right w:val="double" w:sz="4" w:space="0" w:color="auto"/>
            </w:tcBorders>
            <w:shd w:val="clear" w:color="auto" w:fill="FFFFFF"/>
            <w:vAlign w:val="center"/>
          </w:tcPr>
          <w:p w14:paraId="5F2CEC1F" w14:textId="7B01CDA5" w:rsidR="00C50EFD" w:rsidRPr="00692F55" w:rsidRDefault="00C50EFD" w:rsidP="00C50EFD">
            <w:pPr>
              <w:contextualSpacing/>
              <w:jc w:val="center"/>
            </w:pPr>
            <w:r w:rsidRPr="00692F55">
              <w:t>0</w:t>
            </w:r>
          </w:p>
        </w:tc>
      </w:tr>
      <w:tr w:rsidR="00692F55" w:rsidRPr="00692F55" w14:paraId="32EBEC37"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6F0BAE41" w14:textId="77777777" w:rsidR="00C50EFD" w:rsidRPr="00692F55" w:rsidRDefault="00C50EFD" w:rsidP="00C50EFD">
            <w:pPr>
              <w:contextualSpacing/>
            </w:pPr>
            <w:r w:rsidRPr="00692F55">
              <w:t>Andrew Allen</w:t>
            </w:r>
          </w:p>
          <w:p w14:paraId="1CD46C2C" w14:textId="2E28ED73" w:rsidR="00C50EFD" w:rsidRPr="00692F55" w:rsidRDefault="00C50EFD" w:rsidP="00C50EFD">
            <w:pPr>
              <w:contextualSpacing/>
              <w:rPr>
                <w:i/>
                <w:iCs/>
              </w:rPr>
            </w:pPr>
            <w:r w:rsidRPr="00692F55">
              <w:rPr>
                <w:i/>
                <w:iCs/>
              </w:rPr>
              <w:t>APC Chair</w:t>
            </w:r>
          </w:p>
        </w:tc>
        <w:tc>
          <w:tcPr>
            <w:tcW w:w="537" w:type="dxa"/>
            <w:vAlign w:val="center"/>
          </w:tcPr>
          <w:p w14:paraId="1C468FC8" w14:textId="732A15BD" w:rsidR="00C50EFD" w:rsidRPr="00692F55" w:rsidRDefault="00C50EFD" w:rsidP="00C50EFD">
            <w:pPr>
              <w:contextualSpacing/>
              <w:jc w:val="center"/>
            </w:pPr>
            <w:r w:rsidRPr="00692F55">
              <w:t>P</w:t>
            </w:r>
          </w:p>
        </w:tc>
        <w:tc>
          <w:tcPr>
            <w:tcW w:w="657" w:type="dxa"/>
            <w:vAlign w:val="center"/>
          </w:tcPr>
          <w:p w14:paraId="5A069D2F" w14:textId="3090E002" w:rsidR="00C50EFD" w:rsidRPr="00692F55" w:rsidRDefault="00C50EFD" w:rsidP="00C50EFD">
            <w:pPr>
              <w:contextualSpacing/>
              <w:jc w:val="center"/>
            </w:pPr>
            <w:r w:rsidRPr="00692F55">
              <w:t>P</w:t>
            </w:r>
          </w:p>
        </w:tc>
        <w:tc>
          <w:tcPr>
            <w:tcW w:w="777" w:type="dxa"/>
            <w:vAlign w:val="center"/>
          </w:tcPr>
          <w:p w14:paraId="4AC8F063" w14:textId="40EE7961" w:rsidR="00C50EFD" w:rsidRPr="00692F55" w:rsidRDefault="00C50EFD" w:rsidP="00C50EFD">
            <w:pPr>
              <w:contextualSpacing/>
              <w:jc w:val="center"/>
            </w:pPr>
            <w:r w:rsidRPr="00692F55">
              <w:t>P</w:t>
            </w:r>
          </w:p>
        </w:tc>
        <w:tc>
          <w:tcPr>
            <w:tcW w:w="651" w:type="dxa"/>
            <w:vAlign w:val="center"/>
          </w:tcPr>
          <w:p w14:paraId="19BAD76A" w14:textId="17B3511D" w:rsidR="00C50EFD" w:rsidRPr="00692F55" w:rsidRDefault="00C50EFD" w:rsidP="00C50EFD">
            <w:pPr>
              <w:contextualSpacing/>
              <w:jc w:val="center"/>
            </w:pPr>
            <w:r w:rsidRPr="00692F55">
              <w:t>R</w:t>
            </w:r>
          </w:p>
        </w:tc>
        <w:tc>
          <w:tcPr>
            <w:tcW w:w="790" w:type="dxa"/>
            <w:vAlign w:val="center"/>
          </w:tcPr>
          <w:p w14:paraId="2FE6C1FE" w14:textId="553B74F7" w:rsidR="00C50EFD" w:rsidRPr="00692F55" w:rsidRDefault="00C50EFD" w:rsidP="00C50EFD">
            <w:pPr>
              <w:contextualSpacing/>
              <w:jc w:val="center"/>
            </w:pPr>
            <w:r w:rsidRPr="00692F55">
              <w:t>P</w:t>
            </w:r>
          </w:p>
        </w:tc>
        <w:tc>
          <w:tcPr>
            <w:tcW w:w="727" w:type="dxa"/>
            <w:vAlign w:val="center"/>
          </w:tcPr>
          <w:p w14:paraId="42AD07DD" w14:textId="53A87625" w:rsidR="00C50EFD" w:rsidRPr="00692F55" w:rsidRDefault="00C50EFD" w:rsidP="00C50EFD">
            <w:pPr>
              <w:contextualSpacing/>
              <w:jc w:val="center"/>
            </w:pPr>
            <w:r w:rsidRPr="00692F55">
              <w:t>R</w:t>
            </w:r>
          </w:p>
        </w:tc>
        <w:tc>
          <w:tcPr>
            <w:tcW w:w="775" w:type="dxa"/>
            <w:vAlign w:val="center"/>
          </w:tcPr>
          <w:p w14:paraId="031373EB" w14:textId="1B84EA81" w:rsidR="00C50EFD" w:rsidRPr="00692F55" w:rsidRDefault="00C50EFD" w:rsidP="00C50EFD">
            <w:pPr>
              <w:contextualSpacing/>
              <w:jc w:val="center"/>
            </w:pPr>
          </w:p>
        </w:tc>
        <w:tc>
          <w:tcPr>
            <w:tcW w:w="672" w:type="dxa"/>
            <w:vAlign w:val="center"/>
          </w:tcPr>
          <w:p w14:paraId="1C52AE8D" w14:textId="3F407122" w:rsidR="00C50EFD" w:rsidRPr="00692F55" w:rsidRDefault="00C50EFD" w:rsidP="00C50EFD">
            <w:pPr>
              <w:contextualSpacing/>
              <w:jc w:val="center"/>
            </w:pPr>
            <w:r w:rsidRPr="00692F55">
              <w:t>4</w:t>
            </w:r>
          </w:p>
        </w:tc>
        <w:tc>
          <w:tcPr>
            <w:tcW w:w="675" w:type="dxa"/>
            <w:vAlign w:val="center"/>
          </w:tcPr>
          <w:p w14:paraId="2AFF2933" w14:textId="7DE0D8A0" w:rsidR="00C50EFD" w:rsidRPr="00692F55" w:rsidRDefault="00C50EFD" w:rsidP="00C50EFD">
            <w:pPr>
              <w:contextualSpacing/>
              <w:jc w:val="center"/>
            </w:pPr>
            <w:r w:rsidRPr="00692F55">
              <w:t>2</w:t>
            </w:r>
          </w:p>
        </w:tc>
        <w:tc>
          <w:tcPr>
            <w:tcW w:w="677" w:type="dxa"/>
            <w:tcBorders>
              <w:right w:val="double" w:sz="4" w:space="0" w:color="auto"/>
            </w:tcBorders>
            <w:vAlign w:val="center"/>
          </w:tcPr>
          <w:p w14:paraId="19DC4912" w14:textId="1D22C133" w:rsidR="00C50EFD" w:rsidRPr="00692F55" w:rsidRDefault="00C50EFD" w:rsidP="00C50EFD">
            <w:pPr>
              <w:contextualSpacing/>
              <w:jc w:val="center"/>
            </w:pPr>
            <w:r w:rsidRPr="00692F55">
              <w:t>0</w:t>
            </w:r>
          </w:p>
        </w:tc>
      </w:tr>
      <w:tr w:rsidR="00692F55" w:rsidRPr="00692F55" w14:paraId="6A2D7630"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01FEEE3B" w14:textId="77777777" w:rsidR="00C50EFD" w:rsidRPr="00692F55" w:rsidRDefault="00C50EFD" w:rsidP="00C50EFD">
            <w:pPr>
              <w:contextualSpacing/>
            </w:pPr>
            <w:r w:rsidRPr="00692F55">
              <w:t>Hedy Fraunhofer</w:t>
            </w:r>
          </w:p>
          <w:p w14:paraId="300020BC" w14:textId="2C061178" w:rsidR="00C50EFD" w:rsidRPr="00692F55" w:rsidRDefault="00C50EFD" w:rsidP="00C50EFD">
            <w:pPr>
              <w:contextualSpacing/>
              <w:rPr>
                <w:i/>
                <w:iCs/>
              </w:rPr>
            </w:pPr>
            <w:r w:rsidRPr="00692F55">
              <w:rPr>
                <w:i/>
                <w:iCs/>
              </w:rPr>
              <w:t>BIPC Chair</w:t>
            </w:r>
          </w:p>
        </w:tc>
        <w:tc>
          <w:tcPr>
            <w:tcW w:w="537" w:type="dxa"/>
            <w:vAlign w:val="center"/>
          </w:tcPr>
          <w:p w14:paraId="0FF49B0D" w14:textId="7FD8FFBC" w:rsidR="00C50EFD" w:rsidRPr="00692F55" w:rsidRDefault="00C50EFD" w:rsidP="00C50EFD">
            <w:pPr>
              <w:contextualSpacing/>
              <w:jc w:val="center"/>
            </w:pPr>
            <w:r w:rsidRPr="00692F55">
              <w:t>P</w:t>
            </w:r>
          </w:p>
        </w:tc>
        <w:tc>
          <w:tcPr>
            <w:tcW w:w="657" w:type="dxa"/>
            <w:tcBorders>
              <w:bottom w:val="single" w:sz="4" w:space="0" w:color="auto"/>
            </w:tcBorders>
            <w:vAlign w:val="center"/>
          </w:tcPr>
          <w:p w14:paraId="35ECF187" w14:textId="42D7C9A8" w:rsidR="00C50EFD" w:rsidRPr="00692F55" w:rsidRDefault="00C50EFD" w:rsidP="00C50EFD">
            <w:pPr>
              <w:contextualSpacing/>
              <w:jc w:val="center"/>
            </w:pPr>
            <w:r w:rsidRPr="00692F55">
              <w:t>P</w:t>
            </w:r>
          </w:p>
        </w:tc>
        <w:tc>
          <w:tcPr>
            <w:tcW w:w="777" w:type="dxa"/>
            <w:tcBorders>
              <w:bottom w:val="single" w:sz="4" w:space="0" w:color="auto"/>
            </w:tcBorders>
            <w:vAlign w:val="center"/>
          </w:tcPr>
          <w:p w14:paraId="5DFA9D89" w14:textId="6B5FFD55" w:rsidR="00C50EFD" w:rsidRPr="00692F55" w:rsidRDefault="00C50EFD" w:rsidP="00C50EFD">
            <w:pPr>
              <w:contextualSpacing/>
              <w:jc w:val="center"/>
            </w:pPr>
            <w:r w:rsidRPr="00692F55">
              <w:t>P</w:t>
            </w:r>
          </w:p>
        </w:tc>
        <w:tc>
          <w:tcPr>
            <w:tcW w:w="651" w:type="dxa"/>
            <w:tcBorders>
              <w:bottom w:val="single" w:sz="4" w:space="0" w:color="auto"/>
            </w:tcBorders>
            <w:vAlign w:val="center"/>
          </w:tcPr>
          <w:p w14:paraId="727A7446" w14:textId="5C8694C5" w:rsidR="00C50EFD" w:rsidRPr="00692F55" w:rsidRDefault="00C50EFD" w:rsidP="00C50EFD">
            <w:pPr>
              <w:contextualSpacing/>
              <w:jc w:val="center"/>
            </w:pPr>
            <w:r w:rsidRPr="00692F55">
              <w:t>P</w:t>
            </w:r>
          </w:p>
        </w:tc>
        <w:tc>
          <w:tcPr>
            <w:tcW w:w="790" w:type="dxa"/>
            <w:tcBorders>
              <w:bottom w:val="single" w:sz="4" w:space="0" w:color="auto"/>
            </w:tcBorders>
            <w:vAlign w:val="center"/>
          </w:tcPr>
          <w:p w14:paraId="5ECB83A9" w14:textId="3206432D" w:rsidR="00C50EFD" w:rsidRPr="00692F55" w:rsidRDefault="00C50EFD" w:rsidP="00C50EFD">
            <w:pPr>
              <w:contextualSpacing/>
              <w:jc w:val="center"/>
            </w:pPr>
            <w:r w:rsidRPr="00692F55">
              <w:t>P</w:t>
            </w:r>
          </w:p>
        </w:tc>
        <w:tc>
          <w:tcPr>
            <w:tcW w:w="727" w:type="dxa"/>
            <w:tcBorders>
              <w:bottom w:val="single" w:sz="4" w:space="0" w:color="auto"/>
            </w:tcBorders>
            <w:vAlign w:val="center"/>
          </w:tcPr>
          <w:p w14:paraId="4086C954" w14:textId="00C945FB" w:rsidR="00C50EFD" w:rsidRPr="00692F55" w:rsidRDefault="00C50EFD" w:rsidP="00C50EFD">
            <w:pPr>
              <w:contextualSpacing/>
              <w:jc w:val="center"/>
            </w:pPr>
            <w:r w:rsidRPr="00692F55">
              <w:t>P</w:t>
            </w:r>
          </w:p>
        </w:tc>
        <w:tc>
          <w:tcPr>
            <w:tcW w:w="775" w:type="dxa"/>
            <w:tcBorders>
              <w:bottom w:val="single" w:sz="4" w:space="0" w:color="auto"/>
            </w:tcBorders>
            <w:vAlign w:val="center"/>
          </w:tcPr>
          <w:p w14:paraId="0DE67AAE" w14:textId="77777777" w:rsidR="00C50EFD" w:rsidRPr="00692F55" w:rsidRDefault="00C50EFD" w:rsidP="00C50EFD">
            <w:pPr>
              <w:contextualSpacing/>
              <w:jc w:val="center"/>
            </w:pPr>
          </w:p>
        </w:tc>
        <w:tc>
          <w:tcPr>
            <w:tcW w:w="672" w:type="dxa"/>
            <w:tcBorders>
              <w:bottom w:val="single" w:sz="4" w:space="0" w:color="auto"/>
            </w:tcBorders>
            <w:vAlign w:val="center"/>
          </w:tcPr>
          <w:p w14:paraId="5DFD0C8C" w14:textId="5E232577" w:rsidR="00C50EFD" w:rsidRPr="00692F55" w:rsidRDefault="00C50EFD" w:rsidP="00C50EFD">
            <w:pPr>
              <w:contextualSpacing/>
              <w:jc w:val="center"/>
            </w:pPr>
            <w:r w:rsidRPr="00692F55">
              <w:t>6</w:t>
            </w:r>
          </w:p>
        </w:tc>
        <w:tc>
          <w:tcPr>
            <w:tcW w:w="675" w:type="dxa"/>
            <w:tcBorders>
              <w:bottom w:val="single" w:sz="4" w:space="0" w:color="auto"/>
            </w:tcBorders>
            <w:vAlign w:val="center"/>
          </w:tcPr>
          <w:p w14:paraId="4FD73E8F" w14:textId="4AFAC30F" w:rsidR="00C50EFD" w:rsidRPr="00692F55" w:rsidRDefault="00C50EFD" w:rsidP="00C50EFD">
            <w:pPr>
              <w:contextualSpacing/>
              <w:jc w:val="center"/>
            </w:pPr>
            <w:r w:rsidRPr="00692F55">
              <w:t>0</w:t>
            </w:r>
          </w:p>
        </w:tc>
        <w:tc>
          <w:tcPr>
            <w:tcW w:w="677" w:type="dxa"/>
            <w:tcBorders>
              <w:bottom w:val="single" w:sz="4" w:space="0" w:color="auto"/>
              <w:right w:val="double" w:sz="4" w:space="0" w:color="auto"/>
            </w:tcBorders>
            <w:vAlign w:val="center"/>
          </w:tcPr>
          <w:p w14:paraId="0F87DCC7" w14:textId="2A973EE5" w:rsidR="00C50EFD" w:rsidRPr="00692F55" w:rsidRDefault="00C50EFD" w:rsidP="00C50EFD">
            <w:pPr>
              <w:contextualSpacing/>
              <w:jc w:val="center"/>
            </w:pPr>
            <w:r w:rsidRPr="00692F55">
              <w:t>0</w:t>
            </w:r>
          </w:p>
        </w:tc>
      </w:tr>
      <w:tr w:rsidR="00692F55" w:rsidRPr="00692F55" w14:paraId="39C2DF84"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52CB631C" w14:textId="77777777" w:rsidR="00C50EFD" w:rsidRPr="00692F55" w:rsidRDefault="00C50EFD" w:rsidP="00C50EFD">
            <w:pPr>
              <w:contextualSpacing/>
            </w:pPr>
            <w:r w:rsidRPr="00692F55">
              <w:t>Jennifer Flory</w:t>
            </w:r>
          </w:p>
          <w:p w14:paraId="23B09209" w14:textId="5FA60808" w:rsidR="00C50EFD" w:rsidRPr="00692F55" w:rsidRDefault="00C50EFD" w:rsidP="00C50EFD">
            <w:pPr>
              <w:contextualSpacing/>
            </w:pPr>
            <w:r w:rsidRPr="00692F55">
              <w:rPr>
                <w:i/>
                <w:iCs/>
              </w:rPr>
              <w:t>FAPC Chair</w:t>
            </w:r>
          </w:p>
        </w:tc>
        <w:tc>
          <w:tcPr>
            <w:tcW w:w="537" w:type="dxa"/>
            <w:vAlign w:val="center"/>
          </w:tcPr>
          <w:p w14:paraId="47DF19F8" w14:textId="7F8EF318" w:rsidR="00C50EFD" w:rsidRPr="00692F55" w:rsidRDefault="00C50EFD" w:rsidP="00C50EFD">
            <w:pPr>
              <w:contextualSpacing/>
              <w:jc w:val="center"/>
            </w:pPr>
            <w:r w:rsidRPr="00692F55">
              <w:t>P</w:t>
            </w:r>
          </w:p>
        </w:tc>
        <w:tc>
          <w:tcPr>
            <w:tcW w:w="657" w:type="dxa"/>
            <w:tcBorders>
              <w:bottom w:val="single" w:sz="4" w:space="0" w:color="auto"/>
            </w:tcBorders>
            <w:vAlign w:val="center"/>
          </w:tcPr>
          <w:p w14:paraId="54F4097F" w14:textId="2A10D7E8" w:rsidR="00C50EFD" w:rsidRPr="00692F55" w:rsidRDefault="00C50EFD" w:rsidP="00C50EFD">
            <w:pPr>
              <w:contextualSpacing/>
              <w:jc w:val="center"/>
            </w:pPr>
            <w:r w:rsidRPr="00692F55">
              <w:t>P</w:t>
            </w:r>
          </w:p>
        </w:tc>
        <w:tc>
          <w:tcPr>
            <w:tcW w:w="777" w:type="dxa"/>
            <w:tcBorders>
              <w:bottom w:val="single" w:sz="4" w:space="0" w:color="auto"/>
            </w:tcBorders>
            <w:vAlign w:val="center"/>
          </w:tcPr>
          <w:p w14:paraId="311D3523" w14:textId="6337A03E" w:rsidR="00C50EFD" w:rsidRPr="00692F55" w:rsidRDefault="00C50EFD" w:rsidP="00C50EFD">
            <w:pPr>
              <w:contextualSpacing/>
              <w:jc w:val="center"/>
            </w:pPr>
            <w:r w:rsidRPr="00692F55">
              <w:t>P</w:t>
            </w:r>
          </w:p>
        </w:tc>
        <w:tc>
          <w:tcPr>
            <w:tcW w:w="651" w:type="dxa"/>
            <w:tcBorders>
              <w:bottom w:val="single" w:sz="4" w:space="0" w:color="auto"/>
            </w:tcBorders>
            <w:vAlign w:val="center"/>
          </w:tcPr>
          <w:p w14:paraId="488C5E0D" w14:textId="680B56DE" w:rsidR="00C50EFD" w:rsidRPr="00692F55" w:rsidRDefault="00C50EFD" w:rsidP="00C50EFD">
            <w:pPr>
              <w:contextualSpacing/>
              <w:jc w:val="center"/>
            </w:pPr>
            <w:r w:rsidRPr="00692F55">
              <w:t>P</w:t>
            </w:r>
          </w:p>
        </w:tc>
        <w:tc>
          <w:tcPr>
            <w:tcW w:w="790" w:type="dxa"/>
            <w:tcBorders>
              <w:bottom w:val="single" w:sz="4" w:space="0" w:color="auto"/>
            </w:tcBorders>
            <w:vAlign w:val="center"/>
          </w:tcPr>
          <w:p w14:paraId="4C00E67F" w14:textId="16107584" w:rsidR="00C50EFD" w:rsidRPr="00692F55" w:rsidRDefault="00C50EFD" w:rsidP="00C50EFD">
            <w:pPr>
              <w:contextualSpacing/>
              <w:jc w:val="center"/>
            </w:pPr>
            <w:r w:rsidRPr="00692F55">
              <w:t>P</w:t>
            </w:r>
          </w:p>
        </w:tc>
        <w:tc>
          <w:tcPr>
            <w:tcW w:w="727" w:type="dxa"/>
            <w:tcBorders>
              <w:bottom w:val="single" w:sz="4" w:space="0" w:color="auto"/>
            </w:tcBorders>
            <w:vAlign w:val="center"/>
          </w:tcPr>
          <w:p w14:paraId="599784CE" w14:textId="448E6E2C" w:rsidR="00C50EFD" w:rsidRPr="00692F55" w:rsidRDefault="00C50EFD" w:rsidP="00C50EFD">
            <w:pPr>
              <w:contextualSpacing/>
              <w:jc w:val="center"/>
            </w:pPr>
            <w:r w:rsidRPr="00692F55">
              <w:t>P</w:t>
            </w:r>
          </w:p>
        </w:tc>
        <w:tc>
          <w:tcPr>
            <w:tcW w:w="775" w:type="dxa"/>
            <w:tcBorders>
              <w:bottom w:val="single" w:sz="4" w:space="0" w:color="auto"/>
            </w:tcBorders>
            <w:vAlign w:val="center"/>
          </w:tcPr>
          <w:p w14:paraId="24CEB78B" w14:textId="45B8CC45" w:rsidR="00C50EFD" w:rsidRPr="00692F55" w:rsidRDefault="00C50EFD" w:rsidP="00C50EFD">
            <w:pPr>
              <w:contextualSpacing/>
              <w:jc w:val="center"/>
            </w:pPr>
          </w:p>
        </w:tc>
        <w:tc>
          <w:tcPr>
            <w:tcW w:w="672" w:type="dxa"/>
            <w:tcBorders>
              <w:bottom w:val="single" w:sz="4" w:space="0" w:color="auto"/>
            </w:tcBorders>
            <w:vAlign w:val="center"/>
          </w:tcPr>
          <w:p w14:paraId="296407C5" w14:textId="7E5141AB" w:rsidR="00C50EFD" w:rsidRPr="00692F55" w:rsidRDefault="00C50EFD" w:rsidP="00C50EFD">
            <w:pPr>
              <w:contextualSpacing/>
              <w:jc w:val="center"/>
            </w:pPr>
            <w:r w:rsidRPr="00692F55">
              <w:t>6</w:t>
            </w:r>
          </w:p>
        </w:tc>
        <w:tc>
          <w:tcPr>
            <w:tcW w:w="675" w:type="dxa"/>
            <w:tcBorders>
              <w:bottom w:val="single" w:sz="4" w:space="0" w:color="auto"/>
            </w:tcBorders>
            <w:vAlign w:val="center"/>
          </w:tcPr>
          <w:p w14:paraId="7D8AD3D9" w14:textId="64DF18FE" w:rsidR="00C50EFD" w:rsidRPr="00692F55" w:rsidRDefault="00C50EFD" w:rsidP="00C50EFD">
            <w:pPr>
              <w:contextualSpacing/>
              <w:jc w:val="center"/>
            </w:pPr>
            <w:r w:rsidRPr="00692F55">
              <w:t>0</w:t>
            </w:r>
          </w:p>
        </w:tc>
        <w:tc>
          <w:tcPr>
            <w:tcW w:w="677" w:type="dxa"/>
            <w:tcBorders>
              <w:bottom w:val="single" w:sz="4" w:space="0" w:color="auto"/>
              <w:right w:val="double" w:sz="4" w:space="0" w:color="auto"/>
            </w:tcBorders>
            <w:vAlign w:val="center"/>
          </w:tcPr>
          <w:p w14:paraId="51EE3061" w14:textId="5C9833E9" w:rsidR="00C50EFD" w:rsidRPr="00692F55" w:rsidRDefault="00C50EFD" w:rsidP="00C50EFD">
            <w:pPr>
              <w:contextualSpacing/>
              <w:jc w:val="center"/>
            </w:pPr>
            <w:r w:rsidRPr="00692F55">
              <w:t>0</w:t>
            </w:r>
          </w:p>
        </w:tc>
      </w:tr>
      <w:tr w:rsidR="00692F55" w:rsidRPr="00692F55" w14:paraId="7B202CD5"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335387B7" w14:textId="77777777" w:rsidR="00C50EFD" w:rsidRPr="00692F55" w:rsidRDefault="00C50EFD" w:rsidP="00C50EFD">
            <w:pPr>
              <w:contextualSpacing/>
            </w:pPr>
            <w:r w:rsidRPr="00692F55">
              <w:t>Talecia Warren</w:t>
            </w:r>
          </w:p>
          <w:p w14:paraId="5DB8D121" w14:textId="268A53DE" w:rsidR="00C50EFD" w:rsidRPr="00692F55" w:rsidRDefault="00C50EFD" w:rsidP="00C50EFD">
            <w:pPr>
              <w:contextualSpacing/>
              <w:rPr>
                <w:i/>
                <w:iCs/>
              </w:rPr>
            </w:pPr>
            <w:r w:rsidRPr="00692F55">
              <w:rPr>
                <w:i/>
                <w:iCs/>
              </w:rPr>
              <w:t>RPIPC Chair</w:t>
            </w:r>
          </w:p>
        </w:tc>
        <w:tc>
          <w:tcPr>
            <w:tcW w:w="537" w:type="dxa"/>
            <w:vAlign w:val="center"/>
          </w:tcPr>
          <w:p w14:paraId="163BD095" w14:textId="23C04411" w:rsidR="00C50EFD" w:rsidRPr="00692F55" w:rsidRDefault="00C50EFD" w:rsidP="00C50EFD">
            <w:pPr>
              <w:contextualSpacing/>
              <w:jc w:val="center"/>
            </w:pPr>
            <w:r w:rsidRPr="00692F55">
              <w:t>P</w:t>
            </w:r>
          </w:p>
        </w:tc>
        <w:tc>
          <w:tcPr>
            <w:tcW w:w="657" w:type="dxa"/>
            <w:tcBorders>
              <w:bottom w:val="single" w:sz="4" w:space="0" w:color="auto"/>
            </w:tcBorders>
            <w:vAlign w:val="center"/>
          </w:tcPr>
          <w:p w14:paraId="0FBDA5B2" w14:textId="2200008B" w:rsidR="00C50EFD" w:rsidRPr="00692F55" w:rsidRDefault="00C50EFD" w:rsidP="00C50EFD">
            <w:pPr>
              <w:contextualSpacing/>
              <w:jc w:val="center"/>
            </w:pPr>
            <w:r w:rsidRPr="00692F55">
              <w:t>P</w:t>
            </w:r>
          </w:p>
        </w:tc>
        <w:tc>
          <w:tcPr>
            <w:tcW w:w="777" w:type="dxa"/>
            <w:tcBorders>
              <w:bottom w:val="single" w:sz="4" w:space="0" w:color="auto"/>
            </w:tcBorders>
            <w:vAlign w:val="center"/>
          </w:tcPr>
          <w:p w14:paraId="798A4EAA" w14:textId="75218918" w:rsidR="00C50EFD" w:rsidRPr="00692F55" w:rsidRDefault="00C50EFD" w:rsidP="00C50EFD">
            <w:pPr>
              <w:contextualSpacing/>
              <w:jc w:val="center"/>
            </w:pPr>
            <w:r w:rsidRPr="00692F55">
              <w:t>P</w:t>
            </w:r>
          </w:p>
        </w:tc>
        <w:tc>
          <w:tcPr>
            <w:tcW w:w="651" w:type="dxa"/>
            <w:tcBorders>
              <w:bottom w:val="single" w:sz="4" w:space="0" w:color="auto"/>
            </w:tcBorders>
            <w:vAlign w:val="center"/>
          </w:tcPr>
          <w:p w14:paraId="49F8C804" w14:textId="22954B31" w:rsidR="00C50EFD" w:rsidRPr="00692F55" w:rsidRDefault="00C50EFD" w:rsidP="00C50EFD">
            <w:pPr>
              <w:contextualSpacing/>
              <w:jc w:val="center"/>
            </w:pPr>
            <w:r w:rsidRPr="00692F55">
              <w:t>P</w:t>
            </w:r>
          </w:p>
        </w:tc>
        <w:tc>
          <w:tcPr>
            <w:tcW w:w="790" w:type="dxa"/>
            <w:tcBorders>
              <w:bottom w:val="single" w:sz="4" w:space="0" w:color="auto"/>
            </w:tcBorders>
            <w:vAlign w:val="center"/>
          </w:tcPr>
          <w:p w14:paraId="681E2FD2" w14:textId="547258D0" w:rsidR="00C50EFD" w:rsidRPr="00692F55" w:rsidRDefault="00C50EFD" w:rsidP="00C50EFD">
            <w:pPr>
              <w:contextualSpacing/>
              <w:jc w:val="center"/>
            </w:pPr>
            <w:r w:rsidRPr="00692F55">
              <w:t>P</w:t>
            </w:r>
          </w:p>
        </w:tc>
        <w:tc>
          <w:tcPr>
            <w:tcW w:w="727" w:type="dxa"/>
            <w:tcBorders>
              <w:bottom w:val="single" w:sz="4" w:space="0" w:color="auto"/>
            </w:tcBorders>
            <w:vAlign w:val="center"/>
          </w:tcPr>
          <w:p w14:paraId="691D7A7B" w14:textId="27256C79" w:rsidR="00C50EFD" w:rsidRPr="00692F55" w:rsidRDefault="00C50EFD" w:rsidP="00C50EFD">
            <w:pPr>
              <w:contextualSpacing/>
              <w:jc w:val="center"/>
            </w:pPr>
            <w:r w:rsidRPr="00692F55">
              <w:t>R</w:t>
            </w:r>
          </w:p>
        </w:tc>
        <w:tc>
          <w:tcPr>
            <w:tcW w:w="775" w:type="dxa"/>
            <w:tcBorders>
              <w:bottom w:val="single" w:sz="4" w:space="0" w:color="auto"/>
            </w:tcBorders>
            <w:vAlign w:val="center"/>
          </w:tcPr>
          <w:p w14:paraId="2AF0AFCE" w14:textId="31AC2C70" w:rsidR="00C50EFD" w:rsidRPr="00692F55" w:rsidRDefault="00C50EFD" w:rsidP="00C50EFD">
            <w:pPr>
              <w:contextualSpacing/>
              <w:jc w:val="center"/>
            </w:pPr>
          </w:p>
        </w:tc>
        <w:tc>
          <w:tcPr>
            <w:tcW w:w="672" w:type="dxa"/>
            <w:tcBorders>
              <w:bottom w:val="single" w:sz="4" w:space="0" w:color="auto"/>
            </w:tcBorders>
            <w:vAlign w:val="center"/>
          </w:tcPr>
          <w:p w14:paraId="6E95339F" w14:textId="63BC8868" w:rsidR="00C50EFD" w:rsidRPr="00692F55" w:rsidRDefault="00C50EFD" w:rsidP="00C50EFD">
            <w:pPr>
              <w:contextualSpacing/>
              <w:jc w:val="center"/>
            </w:pPr>
            <w:r w:rsidRPr="00692F55">
              <w:t>5</w:t>
            </w:r>
          </w:p>
        </w:tc>
        <w:tc>
          <w:tcPr>
            <w:tcW w:w="675" w:type="dxa"/>
            <w:tcBorders>
              <w:bottom w:val="single" w:sz="4" w:space="0" w:color="auto"/>
            </w:tcBorders>
            <w:vAlign w:val="center"/>
          </w:tcPr>
          <w:p w14:paraId="6CEA4708" w14:textId="368DD2F2" w:rsidR="00C50EFD" w:rsidRPr="00692F55" w:rsidRDefault="00C50EFD" w:rsidP="00C50EFD">
            <w:pPr>
              <w:contextualSpacing/>
              <w:jc w:val="center"/>
            </w:pPr>
            <w:r w:rsidRPr="00692F55">
              <w:t>1</w:t>
            </w:r>
          </w:p>
        </w:tc>
        <w:tc>
          <w:tcPr>
            <w:tcW w:w="677" w:type="dxa"/>
            <w:tcBorders>
              <w:bottom w:val="single" w:sz="4" w:space="0" w:color="auto"/>
              <w:right w:val="double" w:sz="4" w:space="0" w:color="auto"/>
            </w:tcBorders>
            <w:vAlign w:val="center"/>
          </w:tcPr>
          <w:p w14:paraId="72B3E9E0" w14:textId="37F29725" w:rsidR="00C50EFD" w:rsidRPr="00692F55" w:rsidRDefault="00C50EFD" w:rsidP="00C50EFD">
            <w:pPr>
              <w:contextualSpacing/>
              <w:jc w:val="center"/>
            </w:pPr>
            <w:r w:rsidRPr="00692F55">
              <w:t>0</w:t>
            </w:r>
          </w:p>
        </w:tc>
      </w:tr>
      <w:tr w:rsidR="00C50EFD" w:rsidRPr="00692F55" w14:paraId="130E5FDE" w14:textId="77777777" w:rsidTr="00C50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5AAC87DB" w14:textId="77777777" w:rsidR="00C50EFD" w:rsidRPr="00692F55" w:rsidRDefault="00C50EFD" w:rsidP="00C50EFD">
            <w:pPr>
              <w:contextualSpacing/>
            </w:pPr>
            <w:r w:rsidRPr="00692F55">
              <w:t>Amy Pinney</w:t>
            </w:r>
          </w:p>
          <w:p w14:paraId="07D64C56" w14:textId="27E4B5A6" w:rsidR="00C50EFD" w:rsidRPr="00692F55" w:rsidRDefault="00C50EFD" w:rsidP="00C50EFD">
            <w:pPr>
              <w:contextualSpacing/>
              <w:rPr>
                <w:i/>
                <w:iCs/>
              </w:rPr>
            </w:pPr>
            <w:r w:rsidRPr="00692F55">
              <w:rPr>
                <w:i/>
                <w:iCs/>
              </w:rPr>
              <w:t>SAPC Chair</w:t>
            </w:r>
          </w:p>
        </w:tc>
        <w:tc>
          <w:tcPr>
            <w:tcW w:w="537" w:type="dxa"/>
            <w:vAlign w:val="center"/>
          </w:tcPr>
          <w:p w14:paraId="433B2B86" w14:textId="0C197A06" w:rsidR="00C50EFD" w:rsidRPr="00692F55" w:rsidRDefault="00C50EFD" w:rsidP="00C50EFD">
            <w:pPr>
              <w:contextualSpacing/>
              <w:jc w:val="center"/>
            </w:pPr>
            <w:r w:rsidRPr="00692F55">
              <w:t>P</w:t>
            </w:r>
          </w:p>
        </w:tc>
        <w:tc>
          <w:tcPr>
            <w:tcW w:w="657" w:type="dxa"/>
            <w:tcBorders>
              <w:bottom w:val="single" w:sz="4" w:space="0" w:color="auto"/>
            </w:tcBorders>
            <w:vAlign w:val="center"/>
          </w:tcPr>
          <w:p w14:paraId="50019AEE" w14:textId="486AEE0E" w:rsidR="00C50EFD" w:rsidRPr="00692F55" w:rsidRDefault="00C50EFD" w:rsidP="00C50EFD">
            <w:pPr>
              <w:contextualSpacing/>
              <w:jc w:val="center"/>
            </w:pPr>
            <w:r w:rsidRPr="00692F55">
              <w:t>P</w:t>
            </w:r>
          </w:p>
        </w:tc>
        <w:tc>
          <w:tcPr>
            <w:tcW w:w="777" w:type="dxa"/>
            <w:tcBorders>
              <w:bottom w:val="single" w:sz="4" w:space="0" w:color="auto"/>
            </w:tcBorders>
            <w:vAlign w:val="center"/>
          </w:tcPr>
          <w:p w14:paraId="68A181D6" w14:textId="493B5990" w:rsidR="00C50EFD" w:rsidRPr="00692F55" w:rsidRDefault="00C50EFD" w:rsidP="00C50EFD">
            <w:pPr>
              <w:contextualSpacing/>
              <w:jc w:val="center"/>
            </w:pPr>
            <w:r w:rsidRPr="00692F55">
              <w:t>P</w:t>
            </w:r>
          </w:p>
        </w:tc>
        <w:tc>
          <w:tcPr>
            <w:tcW w:w="651" w:type="dxa"/>
            <w:tcBorders>
              <w:bottom w:val="single" w:sz="4" w:space="0" w:color="auto"/>
            </w:tcBorders>
            <w:vAlign w:val="center"/>
          </w:tcPr>
          <w:p w14:paraId="16FEE5BB" w14:textId="04E7D849" w:rsidR="00C50EFD" w:rsidRPr="00692F55" w:rsidRDefault="00C50EFD" w:rsidP="00C50EFD">
            <w:pPr>
              <w:contextualSpacing/>
              <w:jc w:val="center"/>
            </w:pPr>
            <w:r w:rsidRPr="00692F55">
              <w:t>P</w:t>
            </w:r>
          </w:p>
        </w:tc>
        <w:tc>
          <w:tcPr>
            <w:tcW w:w="790" w:type="dxa"/>
            <w:tcBorders>
              <w:bottom w:val="single" w:sz="4" w:space="0" w:color="auto"/>
            </w:tcBorders>
            <w:vAlign w:val="center"/>
          </w:tcPr>
          <w:p w14:paraId="4BBFFB7E" w14:textId="4D611C5F" w:rsidR="00C50EFD" w:rsidRPr="00692F55" w:rsidRDefault="00C50EFD" w:rsidP="00C50EFD">
            <w:pPr>
              <w:contextualSpacing/>
              <w:jc w:val="center"/>
            </w:pPr>
            <w:r w:rsidRPr="00692F55">
              <w:t>P</w:t>
            </w:r>
          </w:p>
        </w:tc>
        <w:tc>
          <w:tcPr>
            <w:tcW w:w="727" w:type="dxa"/>
            <w:tcBorders>
              <w:bottom w:val="single" w:sz="4" w:space="0" w:color="auto"/>
            </w:tcBorders>
            <w:vAlign w:val="center"/>
          </w:tcPr>
          <w:p w14:paraId="1F1FF255" w14:textId="61BF1EC5" w:rsidR="00C50EFD" w:rsidRPr="00692F55" w:rsidRDefault="00C50EFD" w:rsidP="00C50EFD">
            <w:pPr>
              <w:contextualSpacing/>
              <w:jc w:val="center"/>
            </w:pPr>
            <w:r w:rsidRPr="00692F55">
              <w:t>P</w:t>
            </w:r>
          </w:p>
        </w:tc>
        <w:tc>
          <w:tcPr>
            <w:tcW w:w="775" w:type="dxa"/>
            <w:tcBorders>
              <w:bottom w:val="single" w:sz="4" w:space="0" w:color="auto"/>
            </w:tcBorders>
            <w:vAlign w:val="center"/>
          </w:tcPr>
          <w:p w14:paraId="27A06D63" w14:textId="75B13CA9" w:rsidR="00C50EFD" w:rsidRPr="00692F55" w:rsidRDefault="00C50EFD" w:rsidP="00C50EFD">
            <w:pPr>
              <w:contextualSpacing/>
              <w:jc w:val="center"/>
            </w:pPr>
          </w:p>
        </w:tc>
        <w:tc>
          <w:tcPr>
            <w:tcW w:w="672" w:type="dxa"/>
            <w:tcBorders>
              <w:bottom w:val="single" w:sz="4" w:space="0" w:color="auto"/>
            </w:tcBorders>
            <w:vAlign w:val="center"/>
          </w:tcPr>
          <w:p w14:paraId="509145E2" w14:textId="7E7ED090" w:rsidR="00C50EFD" w:rsidRPr="00692F55" w:rsidRDefault="00C50EFD" w:rsidP="00C50EFD">
            <w:pPr>
              <w:contextualSpacing/>
              <w:jc w:val="center"/>
            </w:pPr>
            <w:r w:rsidRPr="00692F55">
              <w:t>6</w:t>
            </w:r>
          </w:p>
        </w:tc>
        <w:tc>
          <w:tcPr>
            <w:tcW w:w="675" w:type="dxa"/>
            <w:tcBorders>
              <w:bottom w:val="single" w:sz="4" w:space="0" w:color="auto"/>
            </w:tcBorders>
            <w:vAlign w:val="center"/>
          </w:tcPr>
          <w:p w14:paraId="7032BD8D" w14:textId="6763F7B9" w:rsidR="00C50EFD" w:rsidRPr="00692F55" w:rsidRDefault="00C50EFD" w:rsidP="00C50EFD">
            <w:pPr>
              <w:contextualSpacing/>
              <w:jc w:val="center"/>
            </w:pPr>
            <w:r w:rsidRPr="00692F55">
              <w:t>0</w:t>
            </w:r>
          </w:p>
        </w:tc>
        <w:tc>
          <w:tcPr>
            <w:tcW w:w="677" w:type="dxa"/>
            <w:tcBorders>
              <w:bottom w:val="single" w:sz="4" w:space="0" w:color="auto"/>
              <w:right w:val="double" w:sz="4" w:space="0" w:color="auto"/>
            </w:tcBorders>
            <w:vAlign w:val="center"/>
          </w:tcPr>
          <w:p w14:paraId="659EAAE1" w14:textId="47F0B4EC" w:rsidR="00C50EFD" w:rsidRPr="00692F55" w:rsidRDefault="00C50EFD" w:rsidP="00C50EFD">
            <w:pPr>
              <w:contextualSpacing/>
              <w:jc w:val="center"/>
            </w:pPr>
            <w:r w:rsidRPr="00692F55">
              <w:t>0</w:t>
            </w:r>
          </w:p>
        </w:tc>
      </w:tr>
    </w:tbl>
    <w:p w14:paraId="48F3D223" w14:textId="1B3427D7" w:rsidR="00973FD5" w:rsidRPr="00692F55" w:rsidRDefault="00973FD5" w:rsidP="00454F68">
      <w:pPr>
        <w:tabs>
          <w:tab w:val="right" w:pos="14314"/>
        </w:tabs>
        <w:contextualSpacing/>
        <w:rPr>
          <w:u w:val="single"/>
        </w:rPr>
      </w:pPr>
    </w:p>
    <w:sectPr w:rsidR="00973FD5" w:rsidRPr="00692F55" w:rsidSect="009C6C78">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64F06" w14:textId="77777777" w:rsidR="008D0992" w:rsidRDefault="008D0992">
      <w:r>
        <w:separator/>
      </w:r>
    </w:p>
  </w:endnote>
  <w:endnote w:type="continuationSeparator" w:id="0">
    <w:p w14:paraId="398126A9" w14:textId="77777777" w:rsidR="008D0992" w:rsidRDefault="008D0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0BEF" w14:textId="563F5D66" w:rsidR="00FC4624" w:rsidRPr="007E54DC" w:rsidRDefault="003E1536" w:rsidP="0009303C">
    <w:pPr>
      <w:pStyle w:val="Footer"/>
      <w:tabs>
        <w:tab w:val="clear" w:pos="8640"/>
        <w:tab w:val="right" w:pos="14310"/>
      </w:tabs>
    </w:pPr>
    <w:r w:rsidRPr="003E1536">
      <w:rPr>
        <w:i/>
      </w:rPr>
      <w:t>6</w:t>
    </w:r>
    <w:r w:rsidR="00FC4624" w:rsidRPr="003E1536">
      <w:rPr>
        <w:i/>
      </w:rPr>
      <w:t xml:space="preserve"> </w:t>
    </w:r>
    <w:r w:rsidRPr="003E1536">
      <w:rPr>
        <w:i/>
      </w:rPr>
      <w:t>Mar</w:t>
    </w:r>
    <w:r w:rsidR="00FC4624" w:rsidRPr="003E1536">
      <w:rPr>
        <w:i/>
      </w:rPr>
      <w:t xml:space="preserve"> 202</w:t>
    </w:r>
    <w:r w:rsidRPr="003E1536">
      <w:rPr>
        <w:i/>
      </w:rPr>
      <w:t>6</w:t>
    </w:r>
    <w:r w:rsidR="00FC4624" w:rsidRPr="00385907">
      <w:rPr>
        <w:i/>
        <w:color w:val="FF0000"/>
      </w:rPr>
      <w:t xml:space="preserve"> </w:t>
    </w:r>
    <w:r w:rsidR="00FC4624" w:rsidRPr="007E54DC">
      <w:rPr>
        <w:i/>
      </w:rPr>
      <w:t>ECUS-SCC Meeting Minutes (</w:t>
    </w:r>
    <w:proofErr w:type="gramStart"/>
    <w:r w:rsidR="00C013D2">
      <w:rPr>
        <w:i/>
      </w:rPr>
      <w:t>FINAL</w:t>
    </w:r>
    <w:r w:rsidR="00FC4624" w:rsidRPr="007E54DC">
      <w:rPr>
        <w:i/>
      </w:rPr>
      <w:t xml:space="preserve">)   </w:t>
    </w:r>
    <w:proofErr w:type="gramEnd"/>
    <w:sdt>
      <w:sdtPr>
        <w:rPr>
          <w:i/>
        </w:rPr>
        <w:id w:val="-1440743005"/>
        <w:docPartObj>
          <w:docPartGallery w:val="Page Numbers (Bottom of Page)"/>
          <w:docPartUnique/>
        </w:docPartObj>
      </w:sdtPr>
      <w:sdtEndPr>
        <w:rPr>
          <w:i w:val="0"/>
        </w:rPr>
      </w:sdtEndPr>
      <w:sdtContent>
        <w:sdt>
          <w:sdtPr>
            <w:rPr>
              <w:i/>
            </w:rPr>
            <w:id w:val="-1769616900"/>
            <w:docPartObj>
              <w:docPartGallery w:val="Page Numbers (Top of Page)"/>
              <w:docPartUnique/>
            </w:docPartObj>
          </w:sdtPr>
          <w:sdtContent>
            <w:r w:rsidR="00FC4624" w:rsidRPr="007E54DC">
              <w:rPr>
                <w:i/>
              </w:rPr>
              <w:tab/>
              <w:t xml:space="preserve">Page </w:t>
            </w:r>
            <w:r w:rsidR="00FC4624" w:rsidRPr="007E54DC">
              <w:rPr>
                <w:bCs/>
                <w:i/>
              </w:rPr>
              <w:fldChar w:fldCharType="begin"/>
            </w:r>
            <w:r w:rsidR="00FC4624" w:rsidRPr="007E54DC">
              <w:rPr>
                <w:bCs/>
                <w:i/>
              </w:rPr>
              <w:instrText xml:space="preserve"> PAGE </w:instrText>
            </w:r>
            <w:r w:rsidR="00FC4624" w:rsidRPr="007E54DC">
              <w:rPr>
                <w:bCs/>
                <w:i/>
              </w:rPr>
              <w:fldChar w:fldCharType="separate"/>
            </w:r>
            <w:r w:rsidR="00FC4624" w:rsidRPr="007E54DC">
              <w:rPr>
                <w:bCs/>
                <w:i/>
              </w:rPr>
              <w:t>17</w:t>
            </w:r>
            <w:r w:rsidR="00FC4624" w:rsidRPr="007E54DC">
              <w:rPr>
                <w:bCs/>
                <w:i/>
              </w:rPr>
              <w:fldChar w:fldCharType="end"/>
            </w:r>
            <w:r w:rsidR="00FC4624" w:rsidRPr="007E54DC">
              <w:rPr>
                <w:i/>
              </w:rPr>
              <w:t xml:space="preserve"> of </w:t>
            </w:r>
            <w:r w:rsidR="00FC4624" w:rsidRPr="007E54DC">
              <w:rPr>
                <w:bCs/>
                <w:i/>
              </w:rPr>
              <w:fldChar w:fldCharType="begin"/>
            </w:r>
            <w:r w:rsidR="00FC4624" w:rsidRPr="007E54DC">
              <w:rPr>
                <w:bCs/>
                <w:i/>
              </w:rPr>
              <w:instrText xml:space="preserve"> NUMPAGES  </w:instrText>
            </w:r>
            <w:r w:rsidR="00FC4624" w:rsidRPr="007E54DC">
              <w:rPr>
                <w:bCs/>
                <w:i/>
              </w:rPr>
              <w:fldChar w:fldCharType="separate"/>
            </w:r>
            <w:r w:rsidR="00FC4624" w:rsidRPr="007E54DC">
              <w:rPr>
                <w:bCs/>
                <w:i/>
              </w:rPr>
              <w:t>18</w:t>
            </w:r>
            <w:r w:rsidR="00FC4624" w:rsidRPr="007E54DC">
              <w:rPr>
                <w:bCs/>
                <w:i/>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E359C" w14:textId="77777777" w:rsidR="008D0992" w:rsidRDefault="008D0992">
      <w:r>
        <w:separator/>
      </w:r>
    </w:p>
  </w:footnote>
  <w:footnote w:type="continuationSeparator" w:id="0">
    <w:p w14:paraId="3A7E2CAA" w14:textId="77777777" w:rsidR="008D0992" w:rsidRDefault="008D0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698A"/>
    <w:multiLevelType w:val="hybridMultilevel"/>
    <w:tmpl w:val="2910BC08"/>
    <w:lvl w:ilvl="0" w:tplc="FBE2A05C">
      <w:start w:val="1"/>
      <w:numFmt w:val="decimal"/>
      <w:lvlText w:val="%1."/>
      <w:lvlJc w:val="left"/>
      <w:pPr>
        <w:ind w:left="720" w:hanging="360"/>
      </w:pPr>
      <w:rPr>
        <w:rFonts w:hint="default"/>
        <w:b w:val="0"/>
        <w:bCs w:val="0"/>
      </w:rPr>
    </w:lvl>
    <w:lvl w:ilvl="1" w:tplc="CC2C38C2">
      <w:start w:val="1"/>
      <w:numFmt w:val="lowerLetter"/>
      <w:lvlText w:val="%2."/>
      <w:lvlJc w:val="left"/>
      <w:pPr>
        <w:ind w:left="1440" w:hanging="360"/>
      </w:pPr>
      <w:rPr>
        <w:b w:val="0"/>
        <w:bCs w:val="0"/>
      </w:rPr>
    </w:lvl>
    <w:lvl w:ilvl="2" w:tplc="21CE3338">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F532F5"/>
    <w:multiLevelType w:val="hybridMultilevel"/>
    <w:tmpl w:val="4FD8A8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C46B1"/>
    <w:multiLevelType w:val="hybridMultilevel"/>
    <w:tmpl w:val="5D10ABCE"/>
    <w:lvl w:ilvl="0" w:tplc="7D080E62">
      <w:start w:val="1"/>
      <w:numFmt w:val="decimal"/>
      <w:lvlText w:val="%1."/>
      <w:lvlJc w:val="left"/>
      <w:pPr>
        <w:ind w:left="720" w:hanging="360"/>
      </w:pPr>
      <w:rPr>
        <w:rFonts w:hint="default"/>
        <w:b w:val="0"/>
        <w:bCs/>
        <w:i w:val="0"/>
        <w:iCs/>
      </w:rPr>
    </w:lvl>
    <w:lvl w:ilvl="1" w:tplc="04090019">
      <w:start w:val="1"/>
      <w:numFmt w:val="lowerLetter"/>
      <w:lvlText w:val="%2."/>
      <w:lvlJc w:val="left"/>
      <w:pPr>
        <w:ind w:left="1440" w:hanging="360"/>
      </w:pPr>
    </w:lvl>
    <w:lvl w:ilvl="2" w:tplc="9ECC6A44">
      <w:start w:val="1"/>
      <w:numFmt w:val="lowerRoman"/>
      <w:lvlText w:val="%3."/>
      <w:lvlJc w:val="right"/>
      <w:pPr>
        <w:ind w:left="2160" w:hanging="180"/>
      </w:pPr>
      <w:rPr>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976797"/>
    <w:multiLevelType w:val="hybridMultilevel"/>
    <w:tmpl w:val="2DE4EF72"/>
    <w:lvl w:ilvl="0" w:tplc="51883E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CD2117"/>
    <w:multiLevelType w:val="hybridMultilevel"/>
    <w:tmpl w:val="675EE9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D04B81"/>
    <w:multiLevelType w:val="hybridMultilevel"/>
    <w:tmpl w:val="BF20A7B6"/>
    <w:lvl w:ilvl="0" w:tplc="86DC3E0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54A8F"/>
    <w:multiLevelType w:val="hybridMultilevel"/>
    <w:tmpl w:val="232812F8"/>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rPr>
        <w:b w:val="0"/>
        <w:bCs w:val="0"/>
      </w:rPr>
    </w:lvl>
    <w:lvl w:ilvl="2" w:tplc="232A50E6">
      <w:start w:val="1"/>
      <w:numFmt w:val="lowerRoman"/>
      <w:lvlText w:val="%3."/>
      <w:lvlJc w:val="right"/>
      <w:pPr>
        <w:ind w:left="2160" w:hanging="180"/>
      </w:pPr>
      <w:rPr>
        <w:b w:val="0"/>
        <w:b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013CA3"/>
    <w:multiLevelType w:val="hybridMultilevel"/>
    <w:tmpl w:val="203AC5FA"/>
    <w:lvl w:ilvl="0" w:tplc="221AAA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5F6965"/>
    <w:multiLevelType w:val="hybridMultilevel"/>
    <w:tmpl w:val="68B20AD2"/>
    <w:lvl w:ilvl="0" w:tplc="8610A38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EC77F6"/>
    <w:multiLevelType w:val="hybridMultilevel"/>
    <w:tmpl w:val="742E6C76"/>
    <w:lvl w:ilvl="0" w:tplc="0409000F">
      <w:start w:val="1"/>
      <w:numFmt w:val="decimal"/>
      <w:lvlText w:val="%1."/>
      <w:lvlJc w:val="left"/>
      <w:pPr>
        <w:ind w:left="720" w:hanging="360"/>
      </w:pPr>
    </w:lvl>
    <w:lvl w:ilvl="1" w:tplc="8266008A">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856C21"/>
    <w:multiLevelType w:val="hybridMultilevel"/>
    <w:tmpl w:val="F190D656"/>
    <w:lvl w:ilvl="0" w:tplc="3E34A608">
      <w:start w:val="1"/>
      <w:numFmt w:val="decimal"/>
      <w:lvlText w:val="%1."/>
      <w:lvlJc w:val="left"/>
      <w:pPr>
        <w:ind w:left="720" w:hanging="360"/>
      </w:pPr>
      <w:rPr>
        <w:rFonts w:ascii="Times New Roman" w:eastAsia="Calibri" w:hAnsi="Times New Roman" w:cs="Times New Roman" w:hint="default"/>
        <w:b w:val="0"/>
        <w:bCs w:val="0"/>
      </w:rPr>
    </w:lvl>
    <w:lvl w:ilvl="1" w:tplc="2CF05D38">
      <w:start w:val="1"/>
      <w:numFmt w:val="lowerLetter"/>
      <w:lvlText w:val="%2."/>
      <w:lvlJc w:val="left"/>
      <w:pPr>
        <w:ind w:left="1440" w:hanging="360"/>
      </w:pPr>
      <w:rPr>
        <w:b w:val="0"/>
        <w:bCs w:val="0"/>
      </w:rPr>
    </w:lvl>
    <w:lvl w:ilvl="2" w:tplc="D952A3D8">
      <w:start w:val="1"/>
      <w:numFmt w:val="lowerRoman"/>
      <w:lvlText w:val="%3."/>
      <w:lvlJc w:val="right"/>
      <w:pPr>
        <w:ind w:left="2160" w:hanging="180"/>
      </w:pPr>
      <w:rPr>
        <w:b w:val="0"/>
        <w:bCs w:val="0"/>
      </w:rPr>
    </w:lvl>
    <w:lvl w:ilvl="3" w:tplc="9710C7F8">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330C5A"/>
    <w:multiLevelType w:val="hybridMultilevel"/>
    <w:tmpl w:val="BD806B38"/>
    <w:lvl w:ilvl="0" w:tplc="BAA4DBBC">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A40CA1"/>
    <w:multiLevelType w:val="hybridMultilevel"/>
    <w:tmpl w:val="6590A7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40466"/>
    <w:multiLevelType w:val="hybridMultilevel"/>
    <w:tmpl w:val="85908842"/>
    <w:lvl w:ilvl="0" w:tplc="F47493EA">
      <w:start w:val="1"/>
      <w:numFmt w:val="decimal"/>
      <w:lvlText w:val="%1."/>
      <w:lvlJc w:val="left"/>
      <w:pPr>
        <w:ind w:left="720" w:hanging="360"/>
      </w:pPr>
      <w:rPr>
        <w:rFonts w:hint="default"/>
        <w:b w:val="0"/>
        <w:bCs/>
        <w:u w:val="none"/>
      </w:rPr>
    </w:lvl>
    <w:lvl w:ilvl="1" w:tplc="EB6AF3B6">
      <w:start w:val="1"/>
      <w:numFmt w:val="lowerLetter"/>
      <w:lvlText w:val="%2."/>
      <w:lvlJc w:val="left"/>
      <w:pPr>
        <w:ind w:left="1440" w:hanging="360"/>
      </w:pPr>
      <w:rPr>
        <w:b w:val="0"/>
        <w:bCs w:val="0"/>
      </w:rPr>
    </w:lvl>
    <w:lvl w:ilvl="2" w:tplc="E724D4A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FB00D5"/>
    <w:multiLevelType w:val="hybridMultilevel"/>
    <w:tmpl w:val="F942EF06"/>
    <w:lvl w:ilvl="0" w:tplc="CB86907A">
      <w:start w:val="1"/>
      <w:numFmt w:val="decimal"/>
      <w:lvlText w:val="%1."/>
      <w:lvlJc w:val="left"/>
      <w:pPr>
        <w:ind w:left="720" w:hanging="360"/>
      </w:pPr>
      <w:rPr>
        <w:b w:val="0"/>
        <w:bCs w:val="0"/>
      </w:rPr>
    </w:lvl>
    <w:lvl w:ilvl="1" w:tplc="A17CA7F8">
      <w:start w:val="1"/>
      <w:numFmt w:val="lowerLetter"/>
      <w:lvlText w:val="%2."/>
      <w:lvlJc w:val="left"/>
      <w:pPr>
        <w:ind w:left="1440" w:hanging="360"/>
      </w:pPr>
      <w:rPr>
        <w:b w:val="0"/>
        <w:bCs w:val="0"/>
      </w:rPr>
    </w:lvl>
    <w:lvl w:ilvl="2" w:tplc="7C3692D2">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185A4B"/>
    <w:multiLevelType w:val="hybridMultilevel"/>
    <w:tmpl w:val="3F7A7C42"/>
    <w:lvl w:ilvl="0" w:tplc="BE0C539A">
      <w:start w:val="1"/>
      <w:numFmt w:val="decimal"/>
      <w:lvlText w:val="%1."/>
      <w:lvlJc w:val="left"/>
      <w:pPr>
        <w:ind w:left="720" w:hanging="360"/>
      </w:pPr>
      <w:rPr>
        <w:rFonts w:hint="default"/>
        <w:b w:val="0"/>
        <w:bCs/>
        <w:u w:val="none"/>
      </w:rPr>
    </w:lvl>
    <w:lvl w:ilvl="1" w:tplc="8BFE00E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3E64CC"/>
    <w:multiLevelType w:val="hybridMultilevel"/>
    <w:tmpl w:val="CD4A09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CF08AD"/>
    <w:multiLevelType w:val="hybridMultilevel"/>
    <w:tmpl w:val="A55086E4"/>
    <w:lvl w:ilvl="0" w:tplc="74DC7B9A">
      <w:start w:val="1"/>
      <w:numFmt w:val="decimal"/>
      <w:lvlText w:val="%1."/>
      <w:lvlJc w:val="left"/>
      <w:pPr>
        <w:ind w:left="720" w:hanging="360"/>
      </w:pPr>
      <w:rPr>
        <w:rFonts w:hint="default"/>
        <w:b w:val="0"/>
        <w:bCs/>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5A0549"/>
    <w:multiLevelType w:val="hybridMultilevel"/>
    <w:tmpl w:val="BA248FD0"/>
    <w:lvl w:ilvl="0" w:tplc="04090019">
      <w:start w:val="1"/>
      <w:numFmt w:val="lowerLetter"/>
      <w:lvlText w:val="%1."/>
      <w:lvlJc w:val="left"/>
      <w:pPr>
        <w:ind w:left="1440" w:hanging="360"/>
      </w:pPr>
      <w:rPr>
        <w:b w:val="0"/>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8780A77"/>
    <w:multiLevelType w:val="hybridMultilevel"/>
    <w:tmpl w:val="2B3A9BD4"/>
    <w:lvl w:ilvl="0" w:tplc="D388A042">
      <w:start w:val="1"/>
      <w:numFmt w:val="decimal"/>
      <w:lvlText w:val="%1."/>
      <w:lvlJc w:val="left"/>
      <w:pPr>
        <w:ind w:left="720" w:hanging="360"/>
      </w:pPr>
      <w:rPr>
        <w:rFonts w:hint="default"/>
        <w:b w:val="0"/>
        <w:bCs/>
      </w:rPr>
    </w:lvl>
    <w:lvl w:ilvl="1" w:tplc="B9C0A544">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C75215"/>
    <w:multiLevelType w:val="hybridMultilevel"/>
    <w:tmpl w:val="6C126AB8"/>
    <w:lvl w:ilvl="0" w:tplc="E9449242">
      <w:start w:val="1"/>
      <w:numFmt w:val="decimal"/>
      <w:lvlText w:val="%1."/>
      <w:lvlJc w:val="left"/>
      <w:pPr>
        <w:ind w:left="720" w:hanging="360"/>
      </w:pPr>
      <w:rPr>
        <w:rFonts w:hint="default"/>
        <w:b w:val="0"/>
        <w:bCs w:val="0"/>
      </w:rPr>
    </w:lvl>
    <w:lvl w:ilvl="1" w:tplc="70A8534E">
      <w:start w:val="1"/>
      <w:numFmt w:val="lowerLetter"/>
      <w:lvlText w:val="%2."/>
      <w:lvlJc w:val="left"/>
      <w:pPr>
        <w:ind w:left="1440" w:hanging="360"/>
      </w:pPr>
      <w:rPr>
        <w:b w:val="0"/>
        <w:bCs w:val="0"/>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702A42"/>
    <w:multiLevelType w:val="hybridMultilevel"/>
    <w:tmpl w:val="A4E20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014979"/>
    <w:multiLevelType w:val="hybridMultilevel"/>
    <w:tmpl w:val="B00E7690"/>
    <w:lvl w:ilvl="0" w:tplc="4008BD02">
      <w:start w:val="1"/>
      <w:numFmt w:val="decimal"/>
      <w:lvlText w:val="%1."/>
      <w:lvlJc w:val="left"/>
      <w:pPr>
        <w:ind w:left="720" w:hanging="360"/>
      </w:pPr>
      <w:rPr>
        <w:rFonts w:hint="default"/>
        <w:b w:val="0"/>
        <w:bCs w:val="0"/>
      </w:rPr>
    </w:lvl>
    <w:lvl w:ilvl="1" w:tplc="FAB2171E">
      <w:start w:val="1"/>
      <w:numFmt w:val="lowerLetter"/>
      <w:lvlText w:val="%2."/>
      <w:lvlJc w:val="left"/>
      <w:pPr>
        <w:ind w:left="1440" w:hanging="360"/>
      </w:pPr>
      <w:rPr>
        <w:b w:val="0"/>
        <w:bCs w:val="0"/>
      </w:rPr>
    </w:lvl>
    <w:lvl w:ilvl="2" w:tplc="51E8B95C">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8A51FB"/>
    <w:multiLevelType w:val="hybridMultilevel"/>
    <w:tmpl w:val="988CBD10"/>
    <w:lvl w:ilvl="0" w:tplc="AE627D9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E24949"/>
    <w:multiLevelType w:val="hybridMultilevel"/>
    <w:tmpl w:val="D2B4E5FC"/>
    <w:lvl w:ilvl="0" w:tplc="7562B3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21600AA"/>
    <w:multiLevelType w:val="hybridMultilevel"/>
    <w:tmpl w:val="6FF6C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C822AF"/>
    <w:multiLevelType w:val="hybridMultilevel"/>
    <w:tmpl w:val="A4AA9D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166BD0"/>
    <w:multiLevelType w:val="hybridMultilevel"/>
    <w:tmpl w:val="9BBE3716"/>
    <w:lvl w:ilvl="0" w:tplc="2E7A5968">
      <w:start w:val="1"/>
      <w:numFmt w:val="decimal"/>
      <w:lvlText w:val="%1."/>
      <w:lvlJc w:val="left"/>
      <w:pPr>
        <w:ind w:left="720" w:hanging="360"/>
      </w:pPr>
      <w:rPr>
        <w:rFonts w:hint="default"/>
        <w:b w:val="0"/>
        <w:bCs/>
      </w:rPr>
    </w:lvl>
    <w:lvl w:ilvl="1" w:tplc="BA68BCF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F260D0"/>
    <w:multiLevelType w:val="hybridMultilevel"/>
    <w:tmpl w:val="13BEB194"/>
    <w:lvl w:ilvl="0" w:tplc="023ABEB6">
      <w:start w:val="1"/>
      <w:numFmt w:val="decimal"/>
      <w:lvlText w:val="%1."/>
      <w:lvlJc w:val="left"/>
      <w:pPr>
        <w:ind w:left="720" w:hanging="360"/>
      </w:pPr>
      <w:rPr>
        <w:b w:val="0"/>
        <w:bCs w:val="0"/>
      </w:rPr>
    </w:lvl>
    <w:lvl w:ilvl="1" w:tplc="947CE744">
      <w:start w:val="1"/>
      <w:numFmt w:val="lowerLetter"/>
      <w:lvlText w:val="%2."/>
      <w:lvlJc w:val="left"/>
      <w:pPr>
        <w:ind w:left="1440" w:hanging="360"/>
      </w:pPr>
      <w:rPr>
        <w:b w:val="0"/>
        <w:bCs w:val="0"/>
      </w:rPr>
    </w:lvl>
    <w:lvl w:ilvl="2" w:tplc="734EEF1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F345C3"/>
    <w:multiLevelType w:val="multilevel"/>
    <w:tmpl w:val="5B069336"/>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1A3276"/>
    <w:multiLevelType w:val="hybridMultilevel"/>
    <w:tmpl w:val="7C286EC2"/>
    <w:lvl w:ilvl="0" w:tplc="69FC6A3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4658C6"/>
    <w:multiLevelType w:val="hybridMultilevel"/>
    <w:tmpl w:val="B35EC8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252B78"/>
    <w:multiLevelType w:val="hybridMultilevel"/>
    <w:tmpl w:val="AD0050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E9298A"/>
    <w:multiLevelType w:val="hybridMultilevel"/>
    <w:tmpl w:val="98CC6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A241C6"/>
    <w:multiLevelType w:val="hybridMultilevel"/>
    <w:tmpl w:val="17CE77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8D4DF6"/>
    <w:multiLevelType w:val="hybridMultilevel"/>
    <w:tmpl w:val="4B5212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B95EE44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802622"/>
    <w:multiLevelType w:val="hybridMultilevel"/>
    <w:tmpl w:val="2C2CE49E"/>
    <w:lvl w:ilvl="0" w:tplc="01D80E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4611C99"/>
    <w:multiLevelType w:val="hybridMultilevel"/>
    <w:tmpl w:val="3AF06A58"/>
    <w:lvl w:ilvl="0" w:tplc="69789C48">
      <w:start w:val="1"/>
      <w:numFmt w:val="decimal"/>
      <w:lvlText w:val="%1."/>
      <w:lvlJc w:val="left"/>
      <w:pPr>
        <w:ind w:left="720" w:hanging="360"/>
      </w:pPr>
      <w:rPr>
        <w:rFonts w:ascii="Times New Roman" w:eastAsia="Calibri" w:hAnsi="Times New Roman" w:cs="Times New Roman" w:hint="default"/>
        <w:b w:val="0"/>
        <w:bCs w:val="0"/>
      </w:rPr>
    </w:lvl>
    <w:lvl w:ilvl="1" w:tplc="78003BC2">
      <w:start w:val="1"/>
      <w:numFmt w:val="lowerLetter"/>
      <w:lvlText w:val="%2."/>
      <w:lvlJc w:val="left"/>
      <w:pPr>
        <w:ind w:left="1440" w:hanging="360"/>
      </w:pPr>
      <w:rPr>
        <w:b w:val="0"/>
        <w:bCs w:val="0"/>
      </w:rPr>
    </w:lvl>
    <w:lvl w:ilvl="2" w:tplc="4B5A1B8C">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374D0B"/>
    <w:multiLevelType w:val="hybridMultilevel"/>
    <w:tmpl w:val="906885CE"/>
    <w:lvl w:ilvl="0" w:tplc="53CE5842">
      <w:start w:val="1"/>
      <w:numFmt w:val="decimal"/>
      <w:lvlText w:val="%1."/>
      <w:lvlJc w:val="left"/>
      <w:pPr>
        <w:ind w:left="720" w:hanging="360"/>
      </w:pPr>
      <w:rPr>
        <w:rFonts w:cs="Times New Roman" w:hint="default"/>
        <w:b w:val="0"/>
        <w:bCs w:val="0"/>
      </w:rPr>
    </w:lvl>
    <w:lvl w:ilvl="1" w:tplc="079A211C">
      <w:start w:val="1"/>
      <w:numFmt w:val="lowerLetter"/>
      <w:lvlText w:val="%2."/>
      <w:lvlJc w:val="left"/>
      <w:pPr>
        <w:ind w:left="1440" w:hanging="360"/>
      </w:pPr>
      <w:rPr>
        <w:b w:val="0"/>
        <w:bCs/>
      </w:rPr>
    </w:lvl>
    <w:lvl w:ilvl="2" w:tplc="8EFCDDE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CE450B"/>
    <w:multiLevelType w:val="hybridMultilevel"/>
    <w:tmpl w:val="0532CA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72754B"/>
    <w:multiLevelType w:val="hybridMultilevel"/>
    <w:tmpl w:val="9D86ABE6"/>
    <w:lvl w:ilvl="0" w:tplc="1B3C43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1005220">
    <w:abstractNumId w:val="23"/>
  </w:num>
  <w:num w:numId="2" w16cid:durableId="19760623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3684407">
    <w:abstractNumId w:val="14"/>
  </w:num>
  <w:num w:numId="4" w16cid:durableId="2006087695">
    <w:abstractNumId w:val="35"/>
  </w:num>
  <w:num w:numId="5" w16cid:durableId="1110122240">
    <w:abstractNumId w:val="0"/>
  </w:num>
  <w:num w:numId="6" w16cid:durableId="615022256">
    <w:abstractNumId w:val="37"/>
  </w:num>
  <w:num w:numId="7" w16cid:durableId="1540123946">
    <w:abstractNumId w:val="10"/>
  </w:num>
  <w:num w:numId="8" w16cid:durableId="818696619">
    <w:abstractNumId w:val="28"/>
  </w:num>
  <w:num w:numId="9" w16cid:durableId="908883776">
    <w:abstractNumId w:val="4"/>
  </w:num>
  <w:num w:numId="10" w16cid:durableId="1802841311">
    <w:abstractNumId w:val="40"/>
  </w:num>
  <w:num w:numId="11" w16cid:durableId="1068652384">
    <w:abstractNumId w:val="8"/>
  </w:num>
  <w:num w:numId="12" w16cid:durableId="1406804359">
    <w:abstractNumId w:val="20"/>
  </w:num>
  <w:num w:numId="13" w16cid:durableId="2017876987">
    <w:abstractNumId w:val="39"/>
  </w:num>
  <w:num w:numId="14" w16cid:durableId="433212376">
    <w:abstractNumId w:val="16"/>
  </w:num>
  <w:num w:numId="15" w16cid:durableId="2092962778">
    <w:abstractNumId w:val="13"/>
  </w:num>
  <w:num w:numId="16" w16cid:durableId="1138454405">
    <w:abstractNumId w:val="1"/>
  </w:num>
  <w:num w:numId="17" w16cid:durableId="1424260483">
    <w:abstractNumId w:val="31"/>
  </w:num>
  <w:num w:numId="18" w16cid:durableId="1930389458">
    <w:abstractNumId w:val="34"/>
  </w:num>
  <w:num w:numId="19" w16cid:durableId="970018662">
    <w:abstractNumId w:val="32"/>
  </w:num>
  <w:num w:numId="20" w16cid:durableId="1820145736">
    <w:abstractNumId w:val="24"/>
  </w:num>
  <w:num w:numId="21" w16cid:durableId="825166251">
    <w:abstractNumId w:val="36"/>
  </w:num>
  <w:num w:numId="22" w16cid:durableId="367225435">
    <w:abstractNumId w:val="27"/>
  </w:num>
  <w:num w:numId="23" w16cid:durableId="622927406">
    <w:abstractNumId w:val="18"/>
  </w:num>
  <w:num w:numId="24" w16cid:durableId="1548377508">
    <w:abstractNumId w:val="19"/>
  </w:num>
  <w:num w:numId="25" w16cid:durableId="2132281888">
    <w:abstractNumId w:val="7"/>
  </w:num>
  <w:num w:numId="26" w16cid:durableId="561645945">
    <w:abstractNumId w:val="3"/>
  </w:num>
  <w:num w:numId="27" w16cid:durableId="335498595">
    <w:abstractNumId w:val="22"/>
  </w:num>
  <w:num w:numId="28" w16cid:durableId="334185762">
    <w:abstractNumId w:val="26"/>
  </w:num>
  <w:num w:numId="29" w16cid:durableId="1292787660">
    <w:abstractNumId w:val="9"/>
  </w:num>
  <w:num w:numId="30" w16cid:durableId="710618015">
    <w:abstractNumId w:val="5"/>
  </w:num>
  <w:num w:numId="31" w16cid:durableId="972371949">
    <w:abstractNumId w:val="15"/>
  </w:num>
  <w:num w:numId="32" w16cid:durableId="1430736882">
    <w:abstractNumId w:val="11"/>
  </w:num>
  <w:num w:numId="33" w16cid:durableId="1451436287">
    <w:abstractNumId w:val="6"/>
  </w:num>
  <w:num w:numId="34" w16cid:durableId="799423088">
    <w:abstractNumId w:val="12"/>
  </w:num>
  <w:num w:numId="35" w16cid:durableId="767896279">
    <w:abstractNumId w:val="25"/>
  </w:num>
  <w:num w:numId="36" w16cid:durableId="1322200934">
    <w:abstractNumId w:val="17"/>
  </w:num>
  <w:num w:numId="37" w16cid:durableId="271136299">
    <w:abstractNumId w:val="21"/>
  </w:num>
  <w:num w:numId="38" w16cid:durableId="1646667942">
    <w:abstractNumId w:val="29"/>
  </w:num>
  <w:num w:numId="39" w16cid:durableId="39332191">
    <w:abstractNumId w:val="33"/>
  </w:num>
  <w:num w:numId="40" w16cid:durableId="212542387">
    <w:abstractNumId w:val="30"/>
  </w:num>
  <w:num w:numId="41" w16cid:durableId="78735267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40"/>
    <w:rsid w:val="00002F94"/>
    <w:rsid w:val="00004599"/>
    <w:rsid w:val="000144F9"/>
    <w:rsid w:val="000173B5"/>
    <w:rsid w:val="000246BE"/>
    <w:rsid w:val="0003086F"/>
    <w:rsid w:val="00032FF7"/>
    <w:rsid w:val="00037DDE"/>
    <w:rsid w:val="0004118F"/>
    <w:rsid w:val="0004173C"/>
    <w:rsid w:val="00042386"/>
    <w:rsid w:val="000507F8"/>
    <w:rsid w:val="00055CF5"/>
    <w:rsid w:val="00061B4B"/>
    <w:rsid w:val="00066022"/>
    <w:rsid w:val="00071A3E"/>
    <w:rsid w:val="00072F61"/>
    <w:rsid w:val="00073427"/>
    <w:rsid w:val="00073431"/>
    <w:rsid w:val="000757A3"/>
    <w:rsid w:val="000760DC"/>
    <w:rsid w:val="00076EF3"/>
    <w:rsid w:val="000777F9"/>
    <w:rsid w:val="00082D4B"/>
    <w:rsid w:val="0008395E"/>
    <w:rsid w:val="0008749E"/>
    <w:rsid w:val="00092D4A"/>
    <w:rsid w:val="0009303C"/>
    <w:rsid w:val="00095528"/>
    <w:rsid w:val="000A0ECF"/>
    <w:rsid w:val="000A50C2"/>
    <w:rsid w:val="000A5412"/>
    <w:rsid w:val="000A5B88"/>
    <w:rsid w:val="000A7F9B"/>
    <w:rsid w:val="000B147E"/>
    <w:rsid w:val="000B362D"/>
    <w:rsid w:val="000B6B06"/>
    <w:rsid w:val="000B74EE"/>
    <w:rsid w:val="000C0DB9"/>
    <w:rsid w:val="000C22A9"/>
    <w:rsid w:val="000C5720"/>
    <w:rsid w:val="000C59F7"/>
    <w:rsid w:val="000C7035"/>
    <w:rsid w:val="000E3684"/>
    <w:rsid w:val="000F0648"/>
    <w:rsid w:val="000F3792"/>
    <w:rsid w:val="000F3A44"/>
    <w:rsid w:val="000F4925"/>
    <w:rsid w:val="000F4E9D"/>
    <w:rsid w:val="00102B3D"/>
    <w:rsid w:val="00103B24"/>
    <w:rsid w:val="00104BF3"/>
    <w:rsid w:val="0010559F"/>
    <w:rsid w:val="0010774F"/>
    <w:rsid w:val="00107CCD"/>
    <w:rsid w:val="001107E2"/>
    <w:rsid w:val="001214C4"/>
    <w:rsid w:val="00122214"/>
    <w:rsid w:val="001239B2"/>
    <w:rsid w:val="00143F90"/>
    <w:rsid w:val="001454CA"/>
    <w:rsid w:val="0014666D"/>
    <w:rsid w:val="001534E1"/>
    <w:rsid w:val="001568EE"/>
    <w:rsid w:val="001645F7"/>
    <w:rsid w:val="00164A00"/>
    <w:rsid w:val="00171EE3"/>
    <w:rsid w:val="001736BC"/>
    <w:rsid w:val="00174638"/>
    <w:rsid w:val="00175ED7"/>
    <w:rsid w:val="00176EC2"/>
    <w:rsid w:val="00181F87"/>
    <w:rsid w:val="001822D6"/>
    <w:rsid w:val="00182B66"/>
    <w:rsid w:val="00190F09"/>
    <w:rsid w:val="00192D1B"/>
    <w:rsid w:val="001A2105"/>
    <w:rsid w:val="001A74E1"/>
    <w:rsid w:val="001B0733"/>
    <w:rsid w:val="001B0887"/>
    <w:rsid w:val="001B3020"/>
    <w:rsid w:val="001B417D"/>
    <w:rsid w:val="001C0C06"/>
    <w:rsid w:val="001C21E3"/>
    <w:rsid w:val="001C4D3A"/>
    <w:rsid w:val="001C7F61"/>
    <w:rsid w:val="001D0605"/>
    <w:rsid w:val="001D0900"/>
    <w:rsid w:val="001D44E1"/>
    <w:rsid w:val="001E04DA"/>
    <w:rsid w:val="001E1643"/>
    <w:rsid w:val="001E18A8"/>
    <w:rsid w:val="001E422A"/>
    <w:rsid w:val="001E511A"/>
    <w:rsid w:val="001E567E"/>
    <w:rsid w:val="001E5779"/>
    <w:rsid w:val="001F05E0"/>
    <w:rsid w:val="001F0F53"/>
    <w:rsid w:val="001F265D"/>
    <w:rsid w:val="001F380D"/>
    <w:rsid w:val="001F65CC"/>
    <w:rsid w:val="001F7026"/>
    <w:rsid w:val="002062D7"/>
    <w:rsid w:val="00207F5E"/>
    <w:rsid w:val="002202EF"/>
    <w:rsid w:val="0022058A"/>
    <w:rsid w:val="00222065"/>
    <w:rsid w:val="002244BE"/>
    <w:rsid w:val="00231565"/>
    <w:rsid w:val="002326B8"/>
    <w:rsid w:val="00233260"/>
    <w:rsid w:val="0023764C"/>
    <w:rsid w:val="00244A79"/>
    <w:rsid w:val="00245360"/>
    <w:rsid w:val="002514C7"/>
    <w:rsid w:val="00255B99"/>
    <w:rsid w:val="0025770A"/>
    <w:rsid w:val="0026408E"/>
    <w:rsid w:val="0026653A"/>
    <w:rsid w:val="0027101A"/>
    <w:rsid w:val="002720DB"/>
    <w:rsid w:val="002722F5"/>
    <w:rsid w:val="0027270A"/>
    <w:rsid w:val="00276814"/>
    <w:rsid w:val="002805B2"/>
    <w:rsid w:val="00280889"/>
    <w:rsid w:val="0028196E"/>
    <w:rsid w:val="0028355B"/>
    <w:rsid w:val="00283686"/>
    <w:rsid w:val="00286222"/>
    <w:rsid w:val="0028721E"/>
    <w:rsid w:val="00291DF8"/>
    <w:rsid w:val="00293172"/>
    <w:rsid w:val="002A3A47"/>
    <w:rsid w:val="002B4270"/>
    <w:rsid w:val="002B598F"/>
    <w:rsid w:val="002B6719"/>
    <w:rsid w:val="002B74F7"/>
    <w:rsid w:val="002C221C"/>
    <w:rsid w:val="002C3502"/>
    <w:rsid w:val="002C4B4E"/>
    <w:rsid w:val="002D0BC2"/>
    <w:rsid w:val="002D4243"/>
    <w:rsid w:val="002D5D9B"/>
    <w:rsid w:val="002D78B2"/>
    <w:rsid w:val="002E2C41"/>
    <w:rsid w:val="002E72EF"/>
    <w:rsid w:val="002F2058"/>
    <w:rsid w:val="002F5B48"/>
    <w:rsid w:val="002F622E"/>
    <w:rsid w:val="002F7A05"/>
    <w:rsid w:val="00300C58"/>
    <w:rsid w:val="00301EDA"/>
    <w:rsid w:val="00303C17"/>
    <w:rsid w:val="003054B3"/>
    <w:rsid w:val="00312441"/>
    <w:rsid w:val="003308D6"/>
    <w:rsid w:val="00332141"/>
    <w:rsid w:val="0033218A"/>
    <w:rsid w:val="00333D79"/>
    <w:rsid w:val="00335B6A"/>
    <w:rsid w:val="00336EB9"/>
    <w:rsid w:val="00343D80"/>
    <w:rsid w:val="00354FB6"/>
    <w:rsid w:val="00355901"/>
    <w:rsid w:val="003611FA"/>
    <w:rsid w:val="003617D0"/>
    <w:rsid w:val="003629E9"/>
    <w:rsid w:val="00370A85"/>
    <w:rsid w:val="00372002"/>
    <w:rsid w:val="00377FA4"/>
    <w:rsid w:val="003821DA"/>
    <w:rsid w:val="00385907"/>
    <w:rsid w:val="00390F5D"/>
    <w:rsid w:val="0039176F"/>
    <w:rsid w:val="003A1462"/>
    <w:rsid w:val="003A4E09"/>
    <w:rsid w:val="003A51D3"/>
    <w:rsid w:val="003B231C"/>
    <w:rsid w:val="003B3BAD"/>
    <w:rsid w:val="003B5666"/>
    <w:rsid w:val="003B5750"/>
    <w:rsid w:val="003B57D6"/>
    <w:rsid w:val="003B7781"/>
    <w:rsid w:val="003C3C8D"/>
    <w:rsid w:val="003C603C"/>
    <w:rsid w:val="003C702A"/>
    <w:rsid w:val="003D2AF7"/>
    <w:rsid w:val="003D3058"/>
    <w:rsid w:val="003D446A"/>
    <w:rsid w:val="003E1536"/>
    <w:rsid w:val="003E4149"/>
    <w:rsid w:val="003F0E8A"/>
    <w:rsid w:val="003F4AA3"/>
    <w:rsid w:val="004008A0"/>
    <w:rsid w:val="00400D60"/>
    <w:rsid w:val="0040277F"/>
    <w:rsid w:val="0040653E"/>
    <w:rsid w:val="00410043"/>
    <w:rsid w:val="00410B64"/>
    <w:rsid w:val="00413013"/>
    <w:rsid w:val="00417222"/>
    <w:rsid w:val="00420462"/>
    <w:rsid w:val="00421128"/>
    <w:rsid w:val="00431C5A"/>
    <w:rsid w:val="00436400"/>
    <w:rsid w:val="0043725A"/>
    <w:rsid w:val="00441A6E"/>
    <w:rsid w:val="00442114"/>
    <w:rsid w:val="00443496"/>
    <w:rsid w:val="00447A2A"/>
    <w:rsid w:val="00451CEE"/>
    <w:rsid w:val="00454BBD"/>
    <w:rsid w:val="00454F68"/>
    <w:rsid w:val="00455A30"/>
    <w:rsid w:val="00457719"/>
    <w:rsid w:val="004578DF"/>
    <w:rsid w:val="004606B0"/>
    <w:rsid w:val="0046649B"/>
    <w:rsid w:val="0047331C"/>
    <w:rsid w:val="004746CD"/>
    <w:rsid w:val="0047678D"/>
    <w:rsid w:val="00492018"/>
    <w:rsid w:val="004920A3"/>
    <w:rsid w:val="004A563E"/>
    <w:rsid w:val="004A6A23"/>
    <w:rsid w:val="004A72A5"/>
    <w:rsid w:val="004B1681"/>
    <w:rsid w:val="004B2485"/>
    <w:rsid w:val="004D21EF"/>
    <w:rsid w:val="004D32F7"/>
    <w:rsid w:val="004D53F4"/>
    <w:rsid w:val="004E039B"/>
    <w:rsid w:val="004E1440"/>
    <w:rsid w:val="004E1B25"/>
    <w:rsid w:val="004E3901"/>
    <w:rsid w:val="004E3E6B"/>
    <w:rsid w:val="004E54BC"/>
    <w:rsid w:val="004E6A62"/>
    <w:rsid w:val="004E713D"/>
    <w:rsid w:val="004F1C3B"/>
    <w:rsid w:val="004F24C0"/>
    <w:rsid w:val="004F2854"/>
    <w:rsid w:val="004F5424"/>
    <w:rsid w:val="00500258"/>
    <w:rsid w:val="00502339"/>
    <w:rsid w:val="0050345F"/>
    <w:rsid w:val="005050EE"/>
    <w:rsid w:val="00507282"/>
    <w:rsid w:val="00516E57"/>
    <w:rsid w:val="005178A2"/>
    <w:rsid w:val="00521827"/>
    <w:rsid w:val="0052381A"/>
    <w:rsid w:val="00523921"/>
    <w:rsid w:val="00530A68"/>
    <w:rsid w:val="00536A40"/>
    <w:rsid w:val="0054371A"/>
    <w:rsid w:val="0054541F"/>
    <w:rsid w:val="0054675D"/>
    <w:rsid w:val="00551BB4"/>
    <w:rsid w:val="00552B68"/>
    <w:rsid w:val="0055324C"/>
    <w:rsid w:val="00564692"/>
    <w:rsid w:val="00567F9D"/>
    <w:rsid w:val="005711A0"/>
    <w:rsid w:val="00571EB8"/>
    <w:rsid w:val="00574265"/>
    <w:rsid w:val="005757C4"/>
    <w:rsid w:val="00576420"/>
    <w:rsid w:val="00582A5C"/>
    <w:rsid w:val="005836AA"/>
    <w:rsid w:val="005854D8"/>
    <w:rsid w:val="00585514"/>
    <w:rsid w:val="00587DE3"/>
    <w:rsid w:val="005908DD"/>
    <w:rsid w:val="005942CB"/>
    <w:rsid w:val="005A0CE6"/>
    <w:rsid w:val="005B0D17"/>
    <w:rsid w:val="005B1775"/>
    <w:rsid w:val="005B727E"/>
    <w:rsid w:val="005B7837"/>
    <w:rsid w:val="005B7ED5"/>
    <w:rsid w:val="005C6240"/>
    <w:rsid w:val="005D577C"/>
    <w:rsid w:val="005E05D9"/>
    <w:rsid w:val="005E16FB"/>
    <w:rsid w:val="005E3DFC"/>
    <w:rsid w:val="005E7011"/>
    <w:rsid w:val="005F5916"/>
    <w:rsid w:val="005F5EAB"/>
    <w:rsid w:val="005F78B0"/>
    <w:rsid w:val="00601BBC"/>
    <w:rsid w:val="00602CF5"/>
    <w:rsid w:val="00603BF8"/>
    <w:rsid w:val="0060492D"/>
    <w:rsid w:val="006052C1"/>
    <w:rsid w:val="00615E39"/>
    <w:rsid w:val="0061637C"/>
    <w:rsid w:val="006226E0"/>
    <w:rsid w:val="00622E32"/>
    <w:rsid w:val="006233A1"/>
    <w:rsid w:val="00623821"/>
    <w:rsid w:val="0062726A"/>
    <w:rsid w:val="00630F14"/>
    <w:rsid w:val="00640DD7"/>
    <w:rsid w:val="00642663"/>
    <w:rsid w:val="00646059"/>
    <w:rsid w:val="00646DB2"/>
    <w:rsid w:val="00647376"/>
    <w:rsid w:val="00650251"/>
    <w:rsid w:val="006504CB"/>
    <w:rsid w:val="006546F4"/>
    <w:rsid w:val="00667BEB"/>
    <w:rsid w:val="00671D56"/>
    <w:rsid w:val="00672C8B"/>
    <w:rsid w:val="006765A9"/>
    <w:rsid w:val="006822B6"/>
    <w:rsid w:val="00685E35"/>
    <w:rsid w:val="00691580"/>
    <w:rsid w:val="00692F55"/>
    <w:rsid w:val="00695F96"/>
    <w:rsid w:val="00696F10"/>
    <w:rsid w:val="006A098A"/>
    <w:rsid w:val="006A469B"/>
    <w:rsid w:val="006A5A59"/>
    <w:rsid w:val="006A5E3F"/>
    <w:rsid w:val="006A6CEE"/>
    <w:rsid w:val="006B6734"/>
    <w:rsid w:val="006B6F8A"/>
    <w:rsid w:val="006C1995"/>
    <w:rsid w:val="006C38E8"/>
    <w:rsid w:val="006D0B3A"/>
    <w:rsid w:val="006D140E"/>
    <w:rsid w:val="006D5E3C"/>
    <w:rsid w:val="006E09CB"/>
    <w:rsid w:val="006E1C23"/>
    <w:rsid w:val="006E6389"/>
    <w:rsid w:val="006F1CE2"/>
    <w:rsid w:val="006F53EF"/>
    <w:rsid w:val="00700394"/>
    <w:rsid w:val="00701721"/>
    <w:rsid w:val="00706B5E"/>
    <w:rsid w:val="0071360E"/>
    <w:rsid w:val="00713E44"/>
    <w:rsid w:val="00714174"/>
    <w:rsid w:val="00715E07"/>
    <w:rsid w:val="00715F27"/>
    <w:rsid w:val="00723E61"/>
    <w:rsid w:val="007245A3"/>
    <w:rsid w:val="00725961"/>
    <w:rsid w:val="00730704"/>
    <w:rsid w:val="00731D0B"/>
    <w:rsid w:val="007351B8"/>
    <w:rsid w:val="007351D1"/>
    <w:rsid w:val="00737C76"/>
    <w:rsid w:val="00744C5E"/>
    <w:rsid w:val="00745772"/>
    <w:rsid w:val="00747057"/>
    <w:rsid w:val="0074739F"/>
    <w:rsid w:val="00750727"/>
    <w:rsid w:val="00755073"/>
    <w:rsid w:val="00757AC3"/>
    <w:rsid w:val="00757FE0"/>
    <w:rsid w:val="0076354B"/>
    <w:rsid w:val="00766D0E"/>
    <w:rsid w:val="007717E5"/>
    <w:rsid w:val="00771D73"/>
    <w:rsid w:val="00772672"/>
    <w:rsid w:val="007744C2"/>
    <w:rsid w:val="00782758"/>
    <w:rsid w:val="00783F5A"/>
    <w:rsid w:val="007867FD"/>
    <w:rsid w:val="0079008F"/>
    <w:rsid w:val="00790D29"/>
    <w:rsid w:val="00795292"/>
    <w:rsid w:val="0079738C"/>
    <w:rsid w:val="00797391"/>
    <w:rsid w:val="00797F27"/>
    <w:rsid w:val="007A1D24"/>
    <w:rsid w:val="007A508F"/>
    <w:rsid w:val="007A627B"/>
    <w:rsid w:val="007A7FAB"/>
    <w:rsid w:val="007B1877"/>
    <w:rsid w:val="007B7D38"/>
    <w:rsid w:val="007C05F2"/>
    <w:rsid w:val="007C72DC"/>
    <w:rsid w:val="007C778B"/>
    <w:rsid w:val="007C7CE2"/>
    <w:rsid w:val="007D2387"/>
    <w:rsid w:val="007D53FB"/>
    <w:rsid w:val="007E0893"/>
    <w:rsid w:val="007E54DC"/>
    <w:rsid w:val="007F4211"/>
    <w:rsid w:val="007F5CAC"/>
    <w:rsid w:val="008006DD"/>
    <w:rsid w:val="00803F4B"/>
    <w:rsid w:val="008062BA"/>
    <w:rsid w:val="00806BE2"/>
    <w:rsid w:val="008301F8"/>
    <w:rsid w:val="00830FBA"/>
    <w:rsid w:val="008328A4"/>
    <w:rsid w:val="008331D3"/>
    <w:rsid w:val="00834585"/>
    <w:rsid w:val="00836B6D"/>
    <w:rsid w:val="00837FED"/>
    <w:rsid w:val="0084358D"/>
    <w:rsid w:val="00844739"/>
    <w:rsid w:val="00845ECC"/>
    <w:rsid w:val="00847AA7"/>
    <w:rsid w:val="00850FA6"/>
    <w:rsid w:val="0085257B"/>
    <w:rsid w:val="00857B2D"/>
    <w:rsid w:val="0086210A"/>
    <w:rsid w:val="0087416E"/>
    <w:rsid w:val="00876D42"/>
    <w:rsid w:val="00882493"/>
    <w:rsid w:val="00882A68"/>
    <w:rsid w:val="00883914"/>
    <w:rsid w:val="00884B4B"/>
    <w:rsid w:val="008866E1"/>
    <w:rsid w:val="008868CB"/>
    <w:rsid w:val="00887811"/>
    <w:rsid w:val="00892A7C"/>
    <w:rsid w:val="00897EF7"/>
    <w:rsid w:val="008A20A6"/>
    <w:rsid w:val="008A38C1"/>
    <w:rsid w:val="008A63EE"/>
    <w:rsid w:val="008B1877"/>
    <w:rsid w:val="008B47DA"/>
    <w:rsid w:val="008B5ED5"/>
    <w:rsid w:val="008B7544"/>
    <w:rsid w:val="008C0C80"/>
    <w:rsid w:val="008C5B8A"/>
    <w:rsid w:val="008C75DF"/>
    <w:rsid w:val="008D0992"/>
    <w:rsid w:val="008D406C"/>
    <w:rsid w:val="008D5360"/>
    <w:rsid w:val="008E64EE"/>
    <w:rsid w:val="008E74C3"/>
    <w:rsid w:val="008F0056"/>
    <w:rsid w:val="008F022D"/>
    <w:rsid w:val="008F1FBA"/>
    <w:rsid w:val="008F2BD4"/>
    <w:rsid w:val="008F31A6"/>
    <w:rsid w:val="008F6C1D"/>
    <w:rsid w:val="00912CF2"/>
    <w:rsid w:val="00920956"/>
    <w:rsid w:val="009337C9"/>
    <w:rsid w:val="0093491D"/>
    <w:rsid w:val="00937530"/>
    <w:rsid w:val="0093775D"/>
    <w:rsid w:val="00940D7D"/>
    <w:rsid w:val="00941BDF"/>
    <w:rsid w:val="0094296F"/>
    <w:rsid w:val="00947CF9"/>
    <w:rsid w:val="00964BA4"/>
    <w:rsid w:val="0096712D"/>
    <w:rsid w:val="00967EF8"/>
    <w:rsid w:val="00971AB4"/>
    <w:rsid w:val="009732F9"/>
    <w:rsid w:val="00973FD5"/>
    <w:rsid w:val="0097427D"/>
    <w:rsid w:val="0098066E"/>
    <w:rsid w:val="00981D56"/>
    <w:rsid w:val="00982D9F"/>
    <w:rsid w:val="00983512"/>
    <w:rsid w:val="009839A2"/>
    <w:rsid w:val="0098608B"/>
    <w:rsid w:val="0099132E"/>
    <w:rsid w:val="009915FE"/>
    <w:rsid w:val="00994305"/>
    <w:rsid w:val="009A0992"/>
    <w:rsid w:val="009B0966"/>
    <w:rsid w:val="009B3357"/>
    <w:rsid w:val="009B4B8E"/>
    <w:rsid w:val="009B7712"/>
    <w:rsid w:val="009C6BB3"/>
    <w:rsid w:val="009C6C78"/>
    <w:rsid w:val="009D108D"/>
    <w:rsid w:val="009D17A6"/>
    <w:rsid w:val="009D31CF"/>
    <w:rsid w:val="009D590B"/>
    <w:rsid w:val="009D6BC6"/>
    <w:rsid w:val="009E086D"/>
    <w:rsid w:val="009E1AA6"/>
    <w:rsid w:val="009E30E4"/>
    <w:rsid w:val="009E3D43"/>
    <w:rsid w:val="009F180E"/>
    <w:rsid w:val="009F67B5"/>
    <w:rsid w:val="009F721F"/>
    <w:rsid w:val="009F7E24"/>
    <w:rsid w:val="00A0233A"/>
    <w:rsid w:val="00A0457D"/>
    <w:rsid w:val="00A11911"/>
    <w:rsid w:val="00A20540"/>
    <w:rsid w:val="00A2170B"/>
    <w:rsid w:val="00A22502"/>
    <w:rsid w:val="00A230CC"/>
    <w:rsid w:val="00A24309"/>
    <w:rsid w:val="00A249E7"/>
    <w:rsid w:val="00A2570A"/>
    <w:rsid w:val="00A27113"/>
    <w:rsid w:val="00A3183C"/>
    <w:rsid w:val="00A34414"/>
    <w:rsid w:val="00A350F3"/>
    <w:rsid w:val="00A36C46"/>
    <w:rsid w:val="00A36DC4"/>
    <w:rsid w:val="00A478E3"/>
    <w:rsid w:val="00A52CFD"/>
    <w:rsid w:val="00A56EBC"/>
    <w:rsid w:val="00A56F24"/>
    <w:rsid w:val="00A57C6F"/>
    <w:rsid w:val="00A64755"/>
    <w:rsid w:val="00A75811"/>
    <w:rsid w:val="00A825CE"/>
    <w:rsid w:val="00A851C9"/>
    <w:rsid w:val="00A858D0"/>
    <w:rsid w:val="00A902E4"/>
    <w:rsid w:val="00A93FA1"/>
    <w:rsid w:val="00A94908"/>
    <w:rsid w:val="00AA02E3"/>
    <w:rsid w:val="00AA2602"/>
    <w:rsid w:val="00AB4135"/>
    <w:rsid w:val="00AB57EE"/>
    <w:rsid w:val="00AB5D86"/>
    <w:rsid w:val="00AB749B"/>
    <w:rsid w:val="00AC06FB"/>
    <w:rsid w:val="00AC0721"/>
    <w:rsid w:val="00AC6371"/>
    <w:rsid w:val="00AC6689"/>
    <w:rsid w:val="00AD3488"/>
    <w:rsid w:val="00AD4A09"/>
    <w:rsid w:val="00AD712B"/>
    <w:rsid w:val="00AE043E"/>
    <w:rsid w:val="00AE2606"/>
    <w:rsid w:val="00AE28D6"/>
    <w:rsid w:val="00AE4E8C"/>
    <w:rsid w:val="00AE5DC0"/>
    <w:rsid w:val="00AF0C83"/>
    <w:rsid w:val="00AF4AA1"/>
    <w:rsid w:val="00B06B51"/>
    <w:rsid w:val="00B0712F"/>
    <w:rsid w:val="00B07649"/>
    <w:rsid w:val="00B11C50"/>
    <w:rsid w:val="00B11D96"/>
    <w:rsid w:val="00B126C1"/>
    <w:rsid w:val="00B15E39"/>
    <w:rsid w:val="00B166F3"/>
    <w:rsid w:val="00B16C18"/>
    <w:rsid w:val="00B4624F"/>
    <w:rsid w:val="00B53E36"/>
    <w:rsid w:val="00B53E8C"/>
    <w:rsid w:val="00B56087"/>
    <w:rsid w:val="00B56A45"/>
    <w:rsid w:val="00B602FB"/>
    <w:rsid w:val="00B65341"/>
    <w:rsid w:val="00B70F25"/>
    <w:rsid w:val="00B717B8"/>
    <w:rsid w:val="00B72C63"/>
    <w:rsid w:val="00B72E72"/>
    <w:rsid w:val="00B741D9"/>
    <w:rsid w:val="00B80200"/>
    <w:rsid w:val="00B8178C"/>
    <w:rsid w:val="00B8351E"/>
    <w:rsid w:val="00B83667"/>
    <w:rsid w:val="00B86743"/>
    <w:rsid w:val="00B93CE8"/>
    <w:rsid w:val="00BA4FFE"/>
    <w:rsid w:val="00BB0399"/>
    <w:rsid w:val="00BB0581"/>
    <w:rsid w:val="00BB0A15"/>
    <w:rsid w:val="00BB2AEF"/>
    <w:rsid w:val="00BB32F6"/>
    <w:rsid w:val="00BB6089"/>
    <w:rsid w:val="00BB7286"/>
    <w:rsid w:val="00BC2B3C"/>
    <w:rsid w:val="00BC7348"/>
    <w:rsid w:val="00BC79E2"/>
    <w:rsid w:val="00BD0DB4"/>
    <w:rsid w:val="00BE0CD6"/>
    <w:rsid w:val="00BE33AF"/>
    <w:rsid w:val="00BF034C"/>
    <w:rsid w:val="00BF10B6"/>
    <w:rsid w:val="00BF2FD5"/>
    <w:rsid w:val="00BF6464"/>
    <w:rsid w:val="00BF7D94"/>
    <w:rsid w:val="00C013D2"/>
    <w:rsid w:val="00C03652"/>
    <w:rsid w:val="00C0541B"/>
    <w:rsid w:val="00C0659F"/>
    <w:rsid w:val="00C10E7B"/>
    <w:rsid w:val="00C16488"/>
    <w:rsid w:val="00C2204C"/>
    <w:rsid w:val="00C23A4B"/>
    <w:rsid w:val="00C36C92"/>
    <w:rsid w:val="00C371EB"/>
    <w:rsid w:val="00C4248B"/>
    <w:rsid w:val="00C503C3"/>
    <w:rsid w:val="00C50EFD"/>
    <w:rsid w:val="00C52D26"/>
    <w:rsid w:val="00C52D72"/>
    <w:rsid w:val="00C55C24"/>
    <w:rsid w:val="00C6422C"/>
    <w:rsid w:val="00C646E6"/>
    <w:rsid w:val="00C672CE"/>
    <w:rsid w:val="00C7532B"/>
    <w:rsid w:val="00C804E3"/>
    <w:rsid w:val="00C82642"/>
    <w:rsid w:val="00C8539E"/>
    <w:rsid w:val="00C86302"/>
    <w:rsid w:val="00C90082"/>
    <w:rsid w:val="00C936B4"/>
    <w:rsid w:val="00C93B9C"/>
    <w:rsid w:val="00C95266"/>
    <w:rsid w:val="00CA52CB"/>
    <w:rsid w:val="00CA6CD4"/>
    <w:rsid w:val="00CB0B49"/>
    <w:rsid w:val="00CB0D0E"/>
    <w:rsid w:val="00CB1256"/>
    <w:rsid w:val="00CB2506"/>
    <w:rsid w:val="00CB27A2"/>
    <w:rsid w:val="00CB3243"/>
    <w:rsid w:val="00CB34D7"/>
    <w:rsid w:val="00CC28CF"/>
    <w:rsid w:val="00CC2955"/>
    <w:rsid w:val="00CC3613"/>
    <w:rsid w:val="00CC49A0"/>
    <w:rsid w:val="00CC5198"/>
    <w:rsid w:val="00CC7CF1"/>
    <w:rsid w:val="00CC7DDF"/>
    <w:rsid w:val="00CD0911"/>
    <w:rsid w:val="00CD0BBB"/>
    <w:rsid w:val="00CD2C81"/>
    <w:rsid w:val="00CD5E77"/>
    <w:rsid w:val="00CE1F0E"/>
    <w:rsid w:val="00CE7A5B"/>
    <w:rsid w:val="00CF082A"/>
    <w:rsid w:val="00CF31A3"/>
    <w:rsid w:val="00CF7C99"/>
    <w:rsid w:val="00D0478B"/>
    <w:rsid w:val="00D102F3"/>
    <w:rsid w:val="00D167E9"/>
    <w:rsid w:val="00D171B9"/>
    <w:rsid w:val="00D21461"/>
    <w:rsid w:val="00D22057"/>
    <w:rsid w:val="00D237BD"/>
    <w:rsid w:val="00D27CA7"/>
    <w:rsid w:val="00D27F4C"/>
    <w:rsid w:val="00D3100C"/>
    <w:rsid w:val="00D40396"/>
    <w:rsid w:val="00D51C0A"/>
    <w:rsid w:val="00D5524D"/>
    <w:rsid w:val="00D55D77"/>
    <w:rsid w:val="00D61215"/>
    <w:rsid w:val="00D6348A"/>
    <w:rsid w:val="00D63642"/>
    <w:rsid w:val="00D65F22"/>
    <w:rsid w:val="00D71AC5"/>
    <w:rsid w:val="00D7369E"/>
    <w:rsid w:val="00D76682"/>
    <w:rsid w:val="00D77482"/>
    <w:rsid w:val="00D80897"/>
    <w:rsid w:val="00D8122E"/>
    <w:rsid w:val="00D82411"/>
    <w:rsid w:val="00D84EFB"/>
    <w:rsid w:val="00D9078A"/>
    <w:rsid w:val="00D912B3"/>
    <w:rsid w:val="00D9201C"/>
    <w:rsid w:val="00D9350E"/>
    <w:rsid w:val="00D93C6F"/>
    <w:rsid w:val="00D94713"/>
    <w:rsid w:val="00DA0149"/>
    <w:rsid w:val="00DA144F"/>
    <w:rsid w:val="00DA2595"/>
    <w:rsid w:val="00DA6A83"/>
    <w:rsid w:val="00DB20AE"/>
    <w:rsid w:val="00DB22C5"/>
    <w:rsid w:val="00DB796F"/>
    <w:rsid w:val="00DC0B9E"/>
    <w:rsid w:val="00DC2660"/>
    <w:rsid w:val="00DC73A4"/>
    <w:rsid w:val="00DC75BD"/>
    <w:rsid w:val="00DD01B6"/>
    <w:rsid w:val="00DD0469"/>
    <w:rsid w:val="00DD27B0"/>
    <w:rsid w:val="00DD7225"/>
    <w:rsid w:val="00DD7615"/>
    <w:rsid w:val="00DE1105"/>
    <w:rsid w:val="00DE2BF0"/>
    <w:rsid w:val="00DE41D7"/>
    <w:rsid w:val="00E045A0"/>
    <w:rsid w:val="00E06F51"/>
    <w:rsid w:val="00E1191A"/>
    <w:rsid w:val="00E14641"/>
    <w:rsid w:val="00E1704F"/>
    <w:rsid w:val="00E1796A"/>
    <w:rsid w:val="00E20BEE"/>
    <w:rsid w:val="00E2138B"/>
    <w:rsid w:val="00E2283B"/>
    <w:rsid w:val="00E25F23"/>
    <w:rsid w:val="00E27886"/>
    <w:rsid w:val="00E278D9"/>
    <w:rsid w:val="00E35A3B"/>
    <w:rsid w:val="00E41139"/>
    <w:rsid w:val="00E41EC7"/>
    <w:rsid w:val="00E466DC"/>
    <w:rsid w:val="00E565F8"/>
    <w:rsid w:val="00E57EB6"/>
    <w:rsid w:val="00E61ABC"/>
    <w:rsid w:val="00E66672"/>
    <w:rsid w:val="00E72153"/>
    <w:rsid w:val="00E7627C"/>
    <w:rsid w:val="00E84C4E"/>
    <w:rsid w:val="00E87057"/>
    <w:rsid w:val="00E930FC"/>
    <w:rsid w:val="00E94358"/>
    <w:rsid w:val="00EA0D21"/>
    <w:rsid w:val="00EA228A"/>
    <w:rsid w:val="00EA38E6"/>
    <w:rsid w:val="00EA52B0"/>
    <w:rsid w:val="00EB26B5"/>
    <w:rsid w:val="00EB2FAD"/>
    <w:rsid w:val="00EB61DD"/>
    <w:rsid w:val="00EB7EF1"/>
    <w:rsid w:val="00EC2720"/>
    <w:rsid w:val="00EC3A2E"/>
    <w:rsid w:val="00EC5DD8"/>
    <w:rsid w:val="00EC6CB3"/>
    <w:rsid w:val="00ED0AE9"/>
    <w:rsid w:val="00ED301B"/>
    <w:rsid w:val="00EE074B"/>
    <w:rsid w:val="00EE5E48"/>
    <w:rsid w:val="00EF23A3"/>
    <w:rsid w:val="00EF3E0A"/>
    <w:rsid w:val="00EF76A9"/>
    <w:rsid w:val="00EF78EC"/>
    <w:rsid w:val="00F00537"/>
    <w:rsid w:val="00F03C31"/>
    <w:rsid w:val="00F13A9F"/>
    <w:rsid w:val="00F14373"/>
    <w:rsid w:val="00F147B1"/>
    <w:rsid w:val="00F164E1"/>
    <w:rsid w:val="00F1749F"/>
    <w:rsid w:val="00F20CBF"/>
    <w:rsid w:val="00F231ED"/>
    <w:rsid w:val="00F24351"/>
    <w:rsid w:val="00F40B2A"/>
    <w:rsid w:val="00F459A1"/>
    <w:rsid w:val="00F52FCA"/>
    <w:rsid w:val="00F54799"/>
    <w:rsid w:val="00F56332"/>
    <w:rsid w:val="00F566A5"/>
    <w:rsid w:val="00F61000"/>
    <w:rsid w:val="00F63B67"/>
    <w:rsid w:val="00F712C5"/>
    <w:rsid w:val="00F73E4D"/>
    <w:rsid w:val="00F77189"/>
    <w:rsid w:val="00F80FF6"/>
    <w:rsid w:val="00F83B82"/>
    <w:rsid w:val="00F83D9F"/>
    <w:rsid w:val="00F85F5F"/>
    <w:rsid w:val="00F866B8"/>
    <w:rsid w:val="00F8681E"/>
    <w:rsid w:val="00F8788A"/>
    <w:rsid w:val="00F9105F"/>
    <w:rsid w:val="00F97BB7"/>
    <w:rsid w:val="00FA1DE5"/>
    <w:rsid w:val="00FA3B17"/>
    <w:rsid w:val="00FA79ED"/>
    <w:rsid w:val="00FB1171"/>
    <w:rsid w:val="00FB54A6"/>
    <w:rsid w:val="00FB6DF7"/>
    <w:rsid w:val="00FC0BD8"/>
    <w:rsid w:val="00FC4624"/>
    <w:rsid w:val="00FC538B"/>
    <w:rsid w:val="00FD0B31"/>
    <w:rsid w:val="00FD1735"/>
    <w:rsid w:val="00FD365D"/>
    <w:rsid w:val="00FE135B"/>
    <w:rsid w:val="00FE70DD"/>
    <w:rsid w:val="00FF3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57A00"/>
  <w15:docId w15:val="{94695B70-5826-499B-830D-2FE1D910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center"/>
      <w:outlineLvl w:val="3"/>
    </w:pPr>
    <w:rPr>
      <w:b/>
      <w:bCs/>
      <w:color w:val="FF0000"/>
    </w:rPr>
  </w:style>
  <w:style w:type="paragraph" w:styleId="Heading5">
    <w:name w:val="heading 5"/>
    <w:basedOn w:val="Normal"/>
    <w:next w:val="Normal"/>
    <w:qFormat/>
    <w:pPr>
      <w:keepNext/>
      <w:outlineLvl w:val="4"/>
    </w:pPr>
    <w:rPr>
      <w:i/>
      <w:iCs/>
      <w:sz w:val="20"/>
    </w:rPr>
  </w:style>
  <w:style w:type="paragraph" w:styleId="Heading6">
    <w:name w:val="heading 6"/>
    <w:basedOn w:val="Normal"/>
    <w:next w:val="Normal"/>
    <w:link w:val="Heading6Char"/>
    <w:qFormat/>
    <w:pPr>
      <w:keepNext/>
      <w:tabs>
        <w:tab w:val="left" w:pos="785"/>
      </w:tabs>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i/>
    </w:rPr>
  </w:style>
  <w:style w:type="paragraph" w:styleId="BodyText2">
    <w:name w:val="Body Text 2"/>
    <w:basedOn w:val="Normal"/>
    <w:rPr>
      <w:sz w:val="20"/>
    </w:rPr>
  </w:style>
  <w:style w:type="paragraph" w:styleId="BodyTextIndent">
    <w:name w:val="Body Text Indent"/>
    <w:basedOn w:val="Normal"/>
    <w:pPr>
      <w:ind w:left="360"/>
    </w:pPr>
    <w:rPr>
      <w:sz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ListParagraph">
    <w:name w:val="List Paragraph"/>
    <w:basedOn w:val="Normal"/>
    <w:uiPriority w:val="34"/>
    <w:qFormat/>
    <w:rsid w:val="00982D9F"/>
    <w:pPr>
      <w:spacing w:after="200" w:line="27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A6A83"/>
    <w:rPr>
      <w:sz w:val="24"/>
      <w:szCs w:val="24"/>
    </w:rPr>
  </w:style>
  <w:style w:type="table" w:styleId="TableGrid">
    <w:name w:val="Table Grid"/>
    <w:basedOn w:val="TableNormal"/>
    <w:uiPriority w:val="39"/>
    <w:rsid w:val="00897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A3B17"/>
    <w:pPr>
      <w:spacing w:before="100" w:beforeAutospacing="1" w:after="100" w:afterAutospacing="1"/>
    </w:pPr>
  </w:style>
  <w:style w:type="character" w:styleId="Hyperlink">
    <w:name w:val="Hyperlink"/>
    <w:basedOn w:val="DefaultParagraphFont"/>
    <w:uiPriority w:val="99"/>
    <w:unhideWhenUsed/>
    <w:rsid w:val="003B231C"/>
    <w:rPr>
      <w:color w:val="0000FF"/>
      <w:u w:val="single"/>
    </w:rPr>
  </w:style>
  <w:style w:type="paragraph" w:styleId="NoSpacing">
    <w:name w:val="No Spacing"/>
    <w:uiPriority w:val="1"/>
    <w:qFormat/>
    <w:rsid w:val="007B1877"/>
    <w:rPr>
      <w:rFonts w:ascii="Calibri" w:eastAsia="Calibri" w:hAnsi="Calibri"/>
      <w:sz w:val="22"/>
      <w:szCs w:val="22"/>
    </w:rPr>
  </w:style>
  <w:style w:type="character" w:styleId="UnresolvedMention">
    <w:name w:val="Unresolved Mention"/>
    <w:basedOn w:val="DefaultParagraphFont"/>
    <w:uiPriority w:val="99"/>
    <w:semiHidden/>
    <w:unhideWhenUsed/>
    <w:rsid w:val="003D3058"/>
    <w:rPr>
      <w:color w:val="605E5C"/>
      <w:shd w:val="clear" w:color="auto" w:fill="E1DFDD"/>
    </w:rPr>
  </w:style>
  <w:style w:type="paragraph" w:styleId="PlainText">
    <w:name w:val="Plain Text"/>
    <w:basedOn w:val="Normal"/>
    <w:link w:val="PlainTextChar"/>
    <w:uiPriority w:val="99"/>
    <w:unhideWhenUsed/>
    <w:rsid w:val="00E1191A"/>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E1191A"/>
    <w:rPr>
      <w:rFonts w:ascii="Calibri" w:eastAsiaTheme="minorHAnsi" w:hAnsi="Calibri" w:cstheme="minorBidi"/>
      <w:sz w:val="22"/>
      <w:szCs w:val="21"/>
    </w:rPr>
  </w:style>
  <w:style w:type="paragraph" w:customStyle="1" w:styleId="ColorfulList-Accent11">
    <w:name w:val="Colorful List - Accent 11"/>
    <w:basedOn w:val="Normal"/>
    <w:uiPriority w:val="34"/>
    <w:qFormat/>
    <w:rsid w:val="00A57C6F"/>
    <w:pPr>
      <w:spacing w:after="200" w:line="276" w:lineRule="auto"/>
      <w:ind w:left="720"/>
      <w:contextualSpacing/>
    </w:pPr>
    <w:rPr>
      <w:rFonts w:ascii="Calibri" w:eastAsia="Calibri" w:hAnsi="Calibri"/>
      <w:sz w:val="22"/>
      <w:szCs w:val="22"/>
    </w:rPr>
  </w:style>
  <w:style w:type="character" w:styleId="Strong">
    <w:name w:val="Strong"/>
    <w:basedOn w:val="DefaultParagraphFont"/>
    <w:uiPriority w:val="22"/>
    <w:qFormat/>
    <w:rsid w:val="00585514"/>
    <w:rPr>
      <w:b/>
      <w:bCs/>
    </w:rPr>
  </w:style>
  <w:style w:type="character" w:styleId="Emphasis">
    <w:name w:val="Emphasis"/>
    <w:basedOn w:val="DefaultParagraphFont"/>
    <w:uiPriority w:val="20"/>
    <w:qFormat/>
    <w:rsid w:val="00585514"/>
    <w:rPr>
      <w:i/>
      <w:iCs/>
    </w:rPr>
  </w:style>
  <w:style w:type="character" w:customStyle="1" w:styleId="BodyTextChar">
    <w:name w:val="Body Text Char"/>
    <w:basedOn w:val="DefaultParagraphFont"/>
    <w:link w:val="BodyText"/>
    <w:rsid w:val="00695F96"/>
    <w:rPr>
      <w:b/>
      <w:i/>
      <w:sz w:val="24"/>
      <w:szCs w:val="24"/>
    </w:rPr>
  </w:style>
  <w:style w:type="character" w:customStyle="1" w:styleId="Heading6Char">
    <w:name w:val="Heading 6 Char"/>
    <w:basedOn w:val="DefaultParagraphFont"/>
    <w:link w:val="Heading6"/>
    <w:uiPriority w:val="9"/>
    <w:rsid w:val="0094296F"/>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15364">
      <w:bodyDiv w:val="1"/>
      <w:marLeft w:val="0"/>
      <w:marRight w:val="0"/>
      <w:marTop w:val="0"/>
      <w:marBottom w:val="0"/>
      <w:divBdr>
        <w:top w:val="none" w:sz="0" w:space="0" w:color="auto"/>
        <w:left w:val="none" w:sz="0" w:space="0" w:color="auto"/>
        <w:bottom w:val="none" w:sz="0" w:space="0" w:color="auto"/>
        <w:right w:val="none" w:sz="0" w:space="0" w:color="auto"/>
      </w:divBdr>
    </w:div>
    <w:div w:id="932543390">
      <w:bodyDiv w:val="1"/>
      <w:marLeft w:val="0"/>
      <w:marRight w:val="0"/>
      <w:marTop w:val="0"/>
      <w:marBottom w:val="0"/>
      <w:divBdr>
        <w:top w:val="none" w:sz="0" w:space="0" w:color="auto"/>
        <w:left w:val="none" w:sz="0" w:space="0" w:color="auto"/>
        <w:bottom w:val="none" w:sz="0" w:space="0" w:color="auto"/>
        <w:right w:val="none" w:sz="0" w:space="0" w:color="auto"/>
      </w:divBdr>
    </w:div>
    <w:div w:id="1244804087">
      <w:bodyDiv w:val="1"/>
      <w:marLeft w:val="0"/>
      <w:marRight w:val="0"/>
      <w:marTop w:val="0"/>
      <w:marBottom w:val="0"/>
      <w:divBdr>
        <w:top w:val="none" w:sz="0" w:space="0" w:color="auto"/>
        <w:left w:val="none" w:sz="0" w:space="0" w:color="auto"/>
        <w:bottom w:val="none" w:sz="0" w:space="0" w:color="auto"/>
        <w:right w:val="none" w:sz="0" w:space="0" w:color="auto"/>
      </w:divBdr>
    </w:div>
    <w:div w:id="1260063397">
      <w:bodyDiv w:val="1"/>
      <w:marLeft w:val="0"/>
      <w:marRight w:val="0"/>
      <w:marTop w:val="0"/>
      <w:marBottom w:val="0"/>
      <w:divBdr>
        <w:top w:val="none" w:sz="0" w:space="0" w:color="auto"/>
        <w:left w:val="none" w:sz="0" w:space="0" w:color="auto"/>
        <w:bottom w:val="none" w:sz="0" w:space="0" w:color="auto"/>
        <w:right w:val="none" w:sz="0" w:space="0" w:color="auto"/>
      </w:divBdr>
    </w:div>
    <w:div w:id="1326009406">
      <w:bodyDiv w:val="1"/>
      <w:marLeft w:val="0"/>
      <w:marRight w:val="0"/>
      <w:marTop w:val="0"/>
      <w:marBottom w:val="0"/>
      <w:divBdr>
        <w:top w:val="none" w:sz="0" w:space="0" w:color="auto"/>
        <w:left w:val="none" w:sz="0" w:space="0" w:color="auto"/>
        <w:bottom w:val="none" w:sz="0" w:space="0" w:color="auto"/>
        <w:right w:val="none" w:sz="0" w:space="0" w:color="auto"/>
      </w:divBdr>
    </w:div>
    <w:div w:id="1347904214">
      <w:bodyDiv w:val="1"/>
      <w:marLeft w:val="0"/>
      <w:marRight w:val="0"/>
      <w:marTop w:val="0"/>
      <w:marBottom w:val="0"/>
      <w:divBdr>
        <w:top w:val="none" w:sz="0" w:space="0" w:color="auto"/>
        <w:left w:val="none" w:sz="0" w:space="0" w:color="auto"/>
        <w:bottom w:val="none" w:sz="0" w:space="0" w:color="auto"/>
        <w:right w:val="none" w:sz="0" w:space="0" w:color="auto"/>
      </w:divBdr>
    </w:div>
    <w:div w:id="1832064348">
      <w:bodyDiv w:val="1"/>
      <w:marLeft w:val="0"/>
      <w:marRight w:val="0"/>
      <w:marTop w:val="0"/>
      <w:marBottom w:val="0"/>
      <w:divBdr>
        <w:top w:val="none" w:sz="0" w:space="0" w:color="auto"/>
        <w:left w:val="none" w:sz="0" w:space="0" w:color="auto"/>
        <w:bottom w:val="none" w:sz="0" w:space="0" w:color="auto"/>
        <w:right w:val="none" w:sz="0" w:space="0" w:color="auto"/>
      </w:divBdr>
    </w:div>
    <w:div w:id="1998413823">
      <w:bodyDiv w:val="1"/>
      <w:marLeft w:val="0"/>
      <w:marRight w:val="0"/>
      <w:marTop w:val="0"/>
      <w:marBottom w:val="0"/>
      <w:divBdr>
        <w:top w:val="none" w:sz="0" w:space="0" w:color="auto"/>
        <w:left w:val="none" w:sz="0" w:space="0" w:color="auto"/>
        <w:bottom w:val="none" w:sz="0" w:space="0" w:color="auto"/>
        <w:right w:val="none" w:sz="0" w:space="0" w:color="auto"/>
      </w:divBdr>
    </w:div>
    <w:div w:id="200084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csu.edu/sites/files/page-assets/node-735/attachments/crschngcar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2593</Words>
  <Characters>14785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ECUS-SCC Minutes</vt:lpstr>
    </vt:vector>
  </TitlesOfParts>
  <Company>DHR State of Georgia</Company>
  <LinksUpToDate>false</LinksUpToDate>
  <CharactersWithSpaces>17344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ECUS-SCC Minutes</dc:title>
  <dc:creator>Alex.Blazer@gcsu.edu</dc:creator>
  <cp:lastModifiedBy>Alex Blazer</cp:lastModifiedBy>
  <cp:revision>3</cp:revision>
  <cp:lastPrinted>2010-01-12T23:20:00Z</cp:lastPrinted>
  <dcterms:created xsi:type="dcterms:W3CDTF">2026-04-04T23:44:00Z</dcterms:created>
  <dcterms:modified xsi:type="dcterms:W3CDTF">2026-04-04T23:45:00Z</dcterms:modified>
</cp:coreProperties>
</file>