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36813575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BD258B">
              <w:rPr>
                <w:rFonts w:cstheme="minorHAnsi"/>
              </w:rPr>
              <w:t>September 6, 2019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6068770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2B6DE2">
              <w:rPr>
                <w:rFonts w:cstheme="minorHAnsi"/>
              </w:rPr>
              <w:t>&lt;first meeting so N/A&gt;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2DE13474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from </w:t>
            </w:r>
            <w:r w:rsidR="00D433FA">
              <w:rPr>
                <w:rFonts w:cstheme="minorHAnsi"/>
              </w:rPr>
              <w:t xml:space="preserve">the </w:t>
            </w:r>
            <w:r w:rsidR="002B6DE2">
              <w:rPr>
                <w:rFonts w:cstheme="minorHAnsi"/>
              </w:rPr>
              <w:t xml:space="preserve">two </w:t>
            </w:r>
            <w:r w:rsidR="00BD258B">
              <w:rPr>
                <w:rFonts w:cstheme="minorHAnsi"/>
              </w:rPr>
              <w:t>19</w:t>
            </w:r>
            <w:r w:rsidR="007E6D80"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April</w:t>
            </w:r>
            <w:r w:rsidR="00BD258B">
              <w:rPr>
                <w:rFonts w:cstheme="minorHAnsi"/>
              </w:rPr>
              <w:t xml:space="preserve"> 2019</w:t>
            </w:r>
            <w:r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M</w:t>
            </w:r>
            <w:r w:rsidRPr="0004403E">
              <w:rPr>
                <w:rFonts w:cstheme="minorHAnsi"/>
              </w:rPr>
              <w:t>eeting</w:t>
            </w:r>
            <w:r w:rsidR="002B6DE2">
              <w:rPr>
                <w:rFonts w:cstheme="minorHAnsi"/>
              </w:rPr>
              <w:t>s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1135721B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AAUP Redbook Distribution</w:t>
            </w:r>
          </w:p>
        </w:tc>
        <w:tc>
          <w:tcPr>
            <w:tcW w:w="1906" w:type="dxa"/>
          </w:tcPr>
          <w:p w14:paraId="6992B08B" w14:textId="7B7305F9" w:rsidR="0040198E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B8BAB73" w14:textId="66A3D516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08543AD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2E3ECEE6" w14:textId="1A03ADED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093E6BB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386ABF4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&lt;faculty senator election oversight materials, slate motion&gt;</w:t>
            </w:r>
          </w:p>
        </w:tc>
        <w:tc>
          <w:tcPr>
            <w:tcW w:w="1906" w:type="dxa"/>
          </w:tcPr>
          <w:p w14:paraId="688D1CF5" w14:textId="7EF41EFA" w:rsidR="00F74119" w:rsidRPr="0004403E" w:rsidRDefault="00BD258B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089CD307" w14:textId="791DCA9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42717147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7E5FCC13" w:rsidR="00F74119" w:rsidRPr="0004403E" w:rsidRDefault="00014F83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Smith</w:t>
            </w:r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3589AA4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6B4522A5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2E15F73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410BDB89" w:rsidR="00F74119" w:rsidRPr="00D341F1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06" w:type="dxa"/>
          </w:tcPr>
          <w:p w14:paraId="3AF594A9" w14:textId="78A2A9E3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7A54E577" w14:textId="7EF1ECA2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2823290A" w:rsidR="00F74119" w:rsidRPr="00DC651D" w:rsidRDefault="00945A3D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University Senate Handbook Review</w:t>
            </w:r>
          </w:p>
        </w:tc>
        <w:tc>
          <w:tcPr>
            <w:tcW w:w="1906" w:type="dxa"/>
          </w:tcPr>
          <w:p w14:paraId="17392BC9" w14:textId="2132B78D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Blazer, Catherine Fowler</w:t>
            </w:r>
          </w:p>
        </w:tc>
        <w:tc>
          <w:tcPr>
            <w:tcW w:w="1243" w:type="dxa"/>
          </w:tcPr>
          <w:p w14:paraId="0751709A" w14:textId="4458316B" w:rsidR="00F74119" w:rsidRPr="0004403E" w:rsidRDefault="00F74119" w:rsidP="00F74119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74119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4D50886D" w:rsidR="00F74119" w:rsidRPr="00DC651D" w:rsidDel="00715B97" w:rsidRDefault="00F74119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Retreat Sessions on </w:t>
            </w:r>
            <w:r w:rsidR="00684BA5">
              <w:rPr>
                <w:rFonts w:cstheme="minorHAnsi"/>
              </w:rPr>
              <w:t>Senate Goals, Moving Forwar</w:t>
            </w:r>
            <w:r w:rsidR="00BD258B">
              <w:rPr>
                <w:rFonts w:cstheme="minorHAnsi"/>
              </w:rPr>
              <w:t>d</w:t>
            </w:r>
          </w:p>
        </w:tc>
        <w:tc>
          <w:tcPr>
            <w:tcW w:w="1906" w:type="dxa"/>
          </w:tcPr>
          <w:p w14:paraId="796134FF" w14:textId="72BCBE0E" w:rsidR="00F74119" w:rsidRPr="0004403E" w:rsidDel="00715B97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13B1958" w14:textId="0ECE3243" w:rsidR="00F74119" w:rsidRPr="0004403E" w:rsidDel="00715B97" w:rsidRDefault="00F74119" w:rsidP="00F74119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74119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76C7CFA5" w:rsidR="00F74119" w:rsidRPr="00DC651D" w:rsidRDefault="00F74119" w:rsidP="00F74119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 w:rsidR="00BD258B">
              <w:rPr>
                <w:rFonts w:cstheme="minorHAnsi"/>
                <w:color w:val="000000"/>
              </w:rPr>
              <w:t>September 20</w:t>
            </w:r>
            <w:r>
              <w:rPr>
                <w:rFonts w:cstheme="minorHAnsi"/>
                <w:color w:val="000000"/>
              </w:rPr>
              <w:t xml:space="preserve">, </w:t>
            </w:r>
            <w:r w:rsidR="00BD258B">
              <w:rPr>
                <w:rFonts w:cstheme="minorHAnsi"/>
                <w:color w:val="000000"/>
              </w:rPr>
              <w:t>2019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46D2D050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9A64C3C" w14:textId="0A51814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014F83" w:rsidRPr="0004403E" w14:paraId="43A0F4BB" w14:textId="77777777" w:rsidTr="00715B97">
        <w:trPr>
          <w:jc w:val="center"/>
        </w:trPr>
        <w:tc>
          <w:tcPr>
            <w:tcW w:w="6201" w:type="dxa"/>
          </w:tcPr>
          <w:p w14:paraId="4A6C5812" w14:textId="579B0572" w:rsidR="00014F83" w:rsidRPr="008777B3" w:rsidRDefault="00014F83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906" w:type="dxa"/>
          </w:tcPr>
          <w:p w14:paraId="397B9876" w14:textId="77A9E7A9" w:rsidR="00014F83" w:rsidRDefault="00014F83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5594AC40" w14:textId="64A3ED4A" w:rsidR="00014F83" w:rsidRPr="0004403E" w:rsidRDefault="00014F83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45623659" w:rsidR="00F74119" w:rsidRPr="00DC651D" w:rsidRDefault="00F74119" w:rsidP="00F74119">
            <w:pPr>
              <w:rPr>
                <w:rFonts w:cstheme="minorHAnsi"/>
              </w:rPr>
            </w:pPr>
            <w:r w:rsidRPr="008777B3">
              <w:rPr>
                <w:rFonts w:cstheme="minorHAnsi"/>
              </w:rPr>
              <w:t>University Senate Recognitions (Certificates, Pins)</w:t>
            </w:r>
          </w:p>
        </w:tc>
        <w:tc>
          <w:tcPr>
            <w:tcW w:w="1906" w:type="dxa"/>
          </w:tcPr>
          <w:p w14:paraId="5AF55186" w14:textId="114DE64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10456F27" w14:textId="1C1046E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00C5B888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74CBA28D" w14:textId="77777777" w:rsidR="00684BA5" w:rsidRPr="00A15537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September 20, 3:30 p.m., A&amp;S 2-72</w:t>
      </w:r>
    </w:p>
    <w:p w14:paraId="4327E94B" w14:textId="77777777" w:rsid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4, 2:00 p.m., Parks Hall 301</w:t>
      </w:r>
    </w:p>
    <w:p w14:paraId="6D2DB5A4" w14:textId="77777777" w:rsidR="00684BA5" w:rsidRPr="00297252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4, 2:00 p.m., Park Hall 301</w:t>
      </w:r>
      <w:bookmarkEnd w:id="0"/>
    </w:p>
    <w:p w14:paraId="0B09E02A" w14:textId="14257097" w:rsidR="00564ABC" w:rsidRP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18, 3:30 p.m., A&amp;S 2-72</w:t>
      </w:r>
      <w:bookmarkStart w:id="2" w:name="_GoBack"/>
      <w:bookmarkEnd w:id="1"/>
      <w:bookmarkEnd w:id="2"/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zer">
    <w15:presenceInfo w15:providerId="AD" w15:userId="S::Alex.Blazer@gcsu.edu::d3991ed1-e0b5-4a20-a8d1-59de18090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4155B"/>
    <w:rsid w:val="0004403E"/>
    <w:rsid w:val="000479F3"/>
    <w:rsid w:val="00076CF7"/>
    <w:rsid w:val="00077CEE"/>
    <w:rsid w:val="00085525"/>
    <w:rsid w:val="000A05CA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C7608"/>
    <w:rsid w:val="006D6642"/>
    <w:rsid w:val="006E2B2B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26C335-42AC-4444-8CE0-AF8F952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6</cp:revision>
  <cp:lastPrinted>2017-11-27T20:47:00Z</cp:lastPrinted>
  <dcterms:created xsi:type="dcterms:W3CDTF">2019-08-27T16:07:00Z</dcterms:created>
  <dcterms:modified xsi:type="dcterms:W3CDTF">2019-08-28T19:34:00Z</dcterms:modified>
</cp:coreProperties>
</file>