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83FC7" w14:textId="77777777" w:rsidR="00000000" w:rsidRDefault="00000000">
      <w:pPr>
        <w:pStyle w:val="Heading1"/>
        <w:kinsoku w:val="0"/>
        <w:overflowPunct w:val="0"/>
        <w:spacing w:before="90"/>
        <w:ind w:right="17"/>
        <w:jc w:val="center"/>
      </w:pPr>
      <w:r>
        <w:t>University Senate Meeting Agenda</w:t>
      </w:r>
    </w:p>
    <w:p w14:paraId="0E837895" w14:textId="77777777" w:rsidR="00000000" w:rsidRDefault="00000000">
      <w:pPr>
        <w:pStyle w:val="BodyText"/>
        <w:kinsoku w:val="0"/>
        <w:overflowPunct w:val="0"/>
        <w:spacing w:before="1" w:line="240" w:lineRule="auto"/>
        <w:ind w:left="0" w:right="12" w:firstLine="0"/>
        <w:jc w:val="center"/>
      </w:pPr>
      <w:r>
        <w:t>Friday, 23 Jan 2026 at 3:30 PM, Arts &amp; Sciences 2-72</w:t>
      </w:r>
    </w:p>
    <w:p w14:paraId="64B5A3F3" w14:textId="77777777" w:rsidR="00000000" w:rsidRDefault="00000000">
      <w:pPr>
        <w:pStyle w:val="BodyText"/>
        <w:kinsoku w:val="0"/>
        <w:overflowPunct w:val="0"/>
        <w:spacing w:line="240" w:lineRule="auto"/>
        <w:ind w:left="0" w:right="15" w:firstLine="0"/>
        <w:jc w:val="center"/>
        <w:rPr>
          <w:rFonts w:ascii="Times New Roman" w:hAnsi="Times New Roman" w:cs="Times New Roman"/>
          <w:color w:val="467885"/>
          <w:spacing w:val="-60"/>
        </w:rPr>
      </w:pPr>
      <w:hyperlink r:id="rId7" w:history="1">
        <w:r>
          <w:rPr>
            <w:rFonts w:ascii="Times New Roman" w:hAnsi="Times New Roman" w:cs="Times New Roman"/>
            <w:color w:val="467885"/>
            <w:spacing w:val="-60"/>
            <w:u w:val="single"/>
          </w:rPr>
          <w:t xml:space="preserve"> </w:t>
        </w:r>
        <w:r>
          <w:rPr>
            <w:color w:val="467885"/>
            <w:u w:val="single"/>
          </w:rPr>
          <w:t>https://senate.gcsu.edu</w:t>
        </w:r>
      </w:hyperlink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2"/>
        <w:gridCol w:w="1800"/>
      </w:tblGrid>
      <w:tr w:rsidR="00000000" w14:paraId="42759D6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877B" w14:textId="77777777" w:rsidR="00000000" w:rsidRDefault="00000000">
            <w:pPr>
              <w:pStyle w:val="TableParagraph"/>
              <w:kinsoku w:val="0"/>
              <w:overflowPunct w:val="0"/>
              <w:spacing w:before="83" w:line="254" w:lineRule="exact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Agenda Item and Presenter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A3C" w14:textId="77777777" w:rsidR="00000000" w:rsidRDefault="00000000">
            <w:pPr>
              <w:pStyle w:val="TableParagraph"/>
              <w:kinsoku w:val="0"/>
              <w:overflowPunct w:val="0"/>
              <w:spacing w:before="83" w:line="254" w:lineRule="exact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Vote Required?</w:t>
            </w:r>
          </w:p>
        </w:tc>
      </w:tr>
      <w:tr w:rsidR="00000000" w14:paraId="65781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C4A5" w14:textId="77777777" w:rsidR="00000000" w:rsidRDefault="00000000">
            <w:pPr>
              <w:pStyle w:val="TableParagraph"/>
              <w:kinsoku w:val="0"/>
              <w:overflowPunct w:val="0"/>
              <w:spacing w:before="80" w:line="254" w:lineRule="exact"/>
              <w:ind w:left="46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b/>
                <w:bCs/>
                <w:sz w:val="22"/>
                <w:szCs w:val="22"/>
              </w:rPr>
              <w:t xml:space="preserve">Call to Order </w:t>
            </w:r>
            <w:r>
              <w:rPr>
                <w:sz w:val="22"/>
                <w:szCs w:val="22"/>
              </w:rPr>
              <w:t>– Joyce Norris-Taylor, Presiding Officer Elect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BB413" w14:textId="77777777" w:rsidR="00000000" w:rsidRDefault="00000000">
            <w:pPr>
              <w:pStyle w:val="TableParagraph"/>
              <w:kinsoku w:val="0"/>
              <w:overflowPunct w:val="0"/>
              <w:spacing w:before="80" w:line="254" w:lineRule="exact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00000" w14:paraId="3863A2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447A9" w14:textId="77777777" w:rsidR="0000000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9"/>
              </w:tabs>
              <w:kinsoku w:val="0"/>
              <w:overflowPunct w:val="0"/>
              <w:spacing w:before="80"/>
              <w:ind w:hanging="361"/>
              <w:rPr>
                <w:spacing w:val="-3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Consent Agenda </w:t>
            </w:r>
            <w:r>
              <w:rPr>
                <w:sz w:val="22"/>
                <w:szCs w:val="22"/>
              </w:rPr>
              <w:t>– Joyce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Norris-Taylor</w:t>
            </w:r>
          </w:p>
          <w:p w14:paraId="49DDFD2E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5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Senate Meeting Agenda (23 Jan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2026)</w:t>
            </w:r>
          </w:p>
          <w:p w14:paraId="64469EEE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549"/>
              </w:tabs>
              <w:kinsoku w:val="0"/>
              <w:overflowPunct w:val="0"/>
              <w:spacing w:line="254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University Senate Meeting Minutes (14 Nov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2025)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0CC5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  <w:p w14:paraId="7492A227" w14:textId="77777777" w:rsidR="00000000" w:rsidRDefault="00000000">
            <w:pPr>
              <w:pStyle w:val="TableParagraph"/>
              <w:kinsoku w:val="0"/>
              <w:overflowPunct w:val="0"/>
              <w:spacing w:line="270" w:lineRule="atLeast"/>
              <w:ind w:left="107" w:right="378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all University Senators vote</w:t>
            </w:r>
            <w:r>
              <w:rPr>
                <w:sz w:val="22"/>
                <w:szCs w:val="22"/>
              </w:rPr>
              <w:t>)</w:t>
            </w:r>
          </w:p>
        </w:tc>
      </w:tr>
      <w:tr w:rsidR="00000000" w14:paraId="069804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1473" w14:textId="77777777" w:rsidR="0000000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9"/>
              </w:tabs>
              <w:kinsoku w:val="0"/>
              <w:overflowPunct w:val="0"/>
              <w:spacing w:before="80"/>
              <w:ind w:hanging="3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New Business 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for </w:t>
            </w:r>
            <w:r>
              <w:rPr>
                <w:b/>
                <w:bCs/>
                <w:sz w:val="22"/>
                <w:szCs w:val="22"/>
              </w:rPr>
              <w:t xml:space="preserve">all University Senators to </w:t>
            </w:r>
            <w:r>
              <w:rPr>
                <w:b/>
                <w:bCs/>
                <w:spacing w:val="-4"/>
                <w:sz w:val="22"/>
                <w:szCs w:val="22"/>
              </w:rPr>
              <w:t>Vote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On</w:t>
            </w:r>
          </w:p>
          <w:p w14:paraId="3EB9702C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49"/>
              </w:tabs>
              <w:kinsoku w:val="0"/>
              <w:overflowPunct w:val="0"/>
              <w:spacing w:before="1"/>
              <w:ind w:hanging="361"/>
              <w:rPr>
                <w:color w:val="000000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FAPC </w:t>
            </w:r>
            <w:r>
              <w:rPr>
                <w:sz w:val="22"/>
                <w:szCs w:val="22"/>
              </w:rPr>
              <w:t>Motion Number</w:t>
            </w:r>
            <w:hyperlink r:id="rId8" w:history="1">
              <w:r>
                <w:rPr>
                  <w:color w:val="467885"/>
                  <w:sz w:val="22"/>
                  <w:szCs w:val="22"/>
                  <w:u w:val="single"/>
                </w:rPr>
                <w:t xml:space="preserve"> </w:t>
              </w:r>
              <w:r>
                <w:rPr>
                  <w:rFonts w:ascii="Trebuchet MS" w:hAnsi="Trebuchet MS" w:cs="Trebuchet MS"/>
                  <w:color w:val="467885"/>
                  <w:spacing w:val="-3"/>
                  <w:sz w:val="22"/>
                  <w:szCs w:val="22"/>
                  <w:u w:val="single"/>
                </w:rPr>
                <w:t>2526.FAPC.002.P</w:t>
              </w:r>
              <w:r>
                <w:rPr>
                  <w:rFonts w:ascii="Trebuchet MS" w:hAnsi="Trebuchet MS" w:cs="Trebuchet MS"/>
                  <w:color w:val="467885"/>
                  <w:spacing w:val="-3"/>
                  <w:sz w:val="22"/>
                  <w:szCs w:val="22"/>
                </w:rPr>
                <w:t xml:space="preserve"> </w:t>
              </w:r>
            </w:hyperlink>
            <w:r>
              <w:rPr>
                <w:color w:val="000000"/>
                <w:sz w:val="22"/>
                <w:szCs w:val="22"/>
              </w:rPr>
              <w:t>to approve the proposed revisions</w:t>
            </w:r>
            <w:r>
              <w:rPr>
                <w:color w:val="000000"/>
                <w:spacing w:val="-19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to</w:t>
            </w:r>
          </w:p>
          <w:p w14:paraId="6B110D24" w14:textId="77777777" w:rsidR="00000000" w:rsidRDefault="00000000">
            <w:pPr>
              <w:pStyle w:val="TableParagraph"/>
              <w:kinsoku w:val="0"/>
              <w:overflowPunct w:val="0"/>
              <w:spacing w:before="2" w:line="254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 GCSU Faculty Evaluation Policies as outlined in the supporting documents.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1106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158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  <w:p w14:paraId="03C3B8DF" w14:textId="77777777" w:rsidR="00000000" w:rsidRDefault="00000000">
            <w:pPr>
              <w:pStyle w:val="TableParagraph"/>
              <w:kinsoku w:val="0"/>
              <w:overflowPunct w:val="0"/>
              <w:spacing w:before="3"/>
              <w:ind w:left="107" w:firstLine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(Faculty Senators Vote)</w:t>
            </w:r>
          </w:p>
        </w:tc>
      </w:tr>
      <w:tr w:rsidR="00000000" w14:paraId="616B49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72E7" w14:textId="77777777" w:rsidR="000000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kinsoku w:val="0"/>
              <w:overflowPunct w:val="0"/>
              <w:spacing w:before="83"/>
              <w:ind w:hanging="361"/>
              <w:rPr>
                <w:spacing w:val="-3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President’s Report </w:t>
            </w:r>
            <w:r>
              <w:rPr>
                <w:sz w:val="22"/>
                <w:szCs w:val="22"/>
              </w:rPr>
              <w:t>– President</w:t>
            </w:r>
            <w:r>
              <w:rPr>
                <w:spacing w:val="-28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Cox</w:t>
            </w:r>
          </w:p>
          <w:p w14:paraId="19D1B793" w14:textId="77777777" w:rsidR="000000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kinsoku w:val="0"/>
              <w:overflowPunct w:val="0"/>
              <w:spacing w:before="1" w:line="267" w:lineRule="exact"/>
              <w:ind w:hanging="361"/>
              <w:rPr>
                <w:sz w:val="22"/>
                <w:szCs w:val="22"/>
              </w:rPr>
            </w:pPr>
            <w:r>
              <w:rPr>
                <w:b/>
                <w:bCs/>
                <w:spacing w:val="-3"/>
                <w:sz w:val="22"/>
                <w:szCs w:val="22"/>
              </w:rPr>
              <w:t xml:space="preserve">Provost’s </w:t>
            </w:r>
            <w:r>
              <w:rPr>
                <w:b/>
                <w:bCs/>
                <w:sz w:val="22"/>
                <w:szCs w:val="22"/>
              </w:rPr>
              <w:t xml:space="preserve">Report </w:t>
            </w:r>
            <w:r>
              <w:rPr>
                <w:sz w:val="22"/>
                <w:szCs w:val="22"/>
              </w:rPr>
              <w:t>– Provost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Roberts</w:t>
            </w:r>
          </w:p>
          <w:p w14:paraId="1D7C49F6" w14:textId="77777777" w:rsidR="000000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kinsoku w:val="0"/>
              <w:overflowPunct w:val="0"/>
              <w:spacing w:line="267" w:lineRule="exact"/>
              <w:ind w:hanging="36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Staff Council Report </w:t>
            </w:r>
            <w:r>
              <w:rPr>
                <w:sz w:val="22"/>
                <w:szCs w:val="22"/>
              </w:rPr>
              <w:t>– Kim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Scott</w:t>
            </w:r>
          </w:p>
          <w:p w14:paraId="442E27C0" w14:textId="77777777" w:rsidR="0000000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9"/>
              </w:tabs>
              <w:kinsoku w:val="0"/>
              <w:overflowPunct w:val="0"/>
              <w:spacing w:line="254" w:lineRule="exact"/>
              <w:ind w:hanging="36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SGA Report </w:t>
            </w:r>
            <w:r>
              <w:rPr>
                <w:sz w:val="22"/>
                <w:szCs w:val="22"/>
              </w:rPr>
              <w:t>– Serena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Semere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D23B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107" w:right="1383"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 </w:t>
            </w:r>
            <w:proofErr w:type="spellStart"/>
            <w:r>
              <w:rPr>
                <w:b/>
                <w:bCs/>
                <w:sz w:val="22"/>
                <w:szCs w:val="22"/>
              </w:rPr>
              <w:t>NO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NO</w:t>
            </w:r>
            <w:proofErr w:type="spellEnd"/>
          </w:p>
          <w:p w14:paraId="5C090756" w14:textId="77777777" w:rsidR="00000000" w:rsidRDefault="00000000">
            <w:pPr>
              <w:pStyle w:val="TableParagraph"/>
              <w:kinsoku w:val="0"/>
              <w:overflowPunct w:val="0"/>
              <w:spacing w:line="252" w:lineRule="exact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00000" w14:paraId="38A4784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4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1D3B" w14:textId="77777777" w:rsidR="0000000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kinsoku w:val="0"/>
              <w:overflowPunct w:val="0"/>
              <w:spacing w:before="83"/>
              <w:ind w:hanging="3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Standing Committee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Reports</w:t>
            </w:r>
          </w:p>
          <w:p w14:paraId="1C59449D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kinsoku w:val="0"/>
              <w:overflowPunct w:val="0"/>
              <w:spacing w:line="267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Policy Committee (APC) – Andrew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Allen</w:t>
            </w:r>
          </w:p>
          <w:p w14:paraId="27AA0F55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kinsoku w:val="0"/>
              <w:overflowPunct w:val="0"/>
              <w:spacing w:line="267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Belonging &amp; Inclusion Policy Committee (BIPC) – Hedy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Fraunhofer</w:t>
            </w:r>
          </w:p>
          <w:p w14:paraId="421AF09E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Faculty Affairs Policy Committee </w:t>
            </w:r>
            <w:r>
              <w:rPr>
                <w:spacing w:val="-3"/>
                <w:sz w:val="22"/>
                <w:szCs w:val="22"/>
              </w:rPr>
              <w:t xml:space="preserve">(FAPC) </w:t>
            </w:r>
            <w:r>
              <w:rPr>
                <w:sz w:val="22"/>
                <w:szCs w:val="22"/>
              </w:rPr>
              <w:t>– Jennifer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Flory</w:t>
            </w:r>
          </w:p>
          <w:p w14:paraId="1E8DB4D8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Resources, Planning and Institutional Policy Committee (RPIPC) – </w:t>
            </w:r>
            <w:r>
              <w:rPr>
                <w:spacing w:val="-3"/>
                <w:sz w:val="22"/>
                <w:szCs w:val="22"/>
              </w:rPr>
              <w:t>Talecia</w:t>
            </w:r>
            <w:r>
              <w:rPr>
                <w:spacing w:val="-3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Warren</w:t>
            </w:r>
          </w:p>
          <w:p w14:paraId="3D5F74F9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Affairs Policy Committee (SAPC) – </w:t>
            </w:r>
            <w:r>
              <w:rPr>
                <w:spacing w:val="-3"/>
                <w:sz w:val="22"/>
                <w:szCs w:val="22"/>
              </w:rPr>
              <w:t>Amy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Pinney</w:t>
            </w:r>
          </w:p>
          <w:p w14:paraId="12173845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49"/>
              </w:tabs>
              <w:kinsoku w:val="0"/>
              <w:overflowPunct w:val="0"/>
              <w:ind w:right="5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Executive Committee of the University Senate (ECUS) – Joyce </w:t>
            </w:r>
            <w:r>
              <w:rPr>
                <w:spacing w:val="-3"/>
                <w:sz w:val="22"/>
                <w:szCs w:val="22"/>
              </w:rPr>
              <w:t>Norris-Taylor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 xml:space="preserve">for </w:t>
            </w:r>
            <w:r>
              <w:rPr>
                <w:sz w:val="22"/>
                <w:szCs w:val="22"/>
              </w:rPr>
              <w:t>Stephanie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Jett</w:t>
            </w:r>
          </w:p>
          <w:p w14:paraId="1FD6714E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269"/>
              </w:tabs>
              <w:kinsoku w:val="0"/>
              <w:overflowPunct w:val="0"/>
              <w:spacing w:before="1"/>
              <w:ind w:hanging="287"/>
              <w:rPr>
                <w:spacing w:val="-3"/>
                <w:sz w:val="22"/>
                <w:szCs w:val="22"/>
              </w:rPr>
            </w:pPr>
            <w:r>
              <w:rPr>
                <w:sz w:val="22"/>
                <w:szCs w:val="22"/>
              </w:rPr>
              <w:t>Subcommittee on Nominations (</w:t>
            </w:r>
            <w:proofErr w:type="spellStart"/>
            <w:r>
              <w:rPr>
                <w:sz w:val="22"/>
                <w:szCs w:val="22"/>
              </w:rPr>
              <w:t>SCoN</w:t>
            </w:r>
            <w:proofErr w:type="spellEnd"/>
            <w:r>
              <w:rPr>
                <w:sz w:val="22"/>
                <w:szCs w:val="22"/>
              </w:rPr>
              <w:t>) – Joyce</w:t>
            </w:r>
            <w:r>
              <w:rPr>
                <w:spacing w:val="-3"/>
                <w:sz w:val="22"/>
                <w:szCs w:val="22"/>
              </w:rPr>
              <w:t xml:space="preserve"> Norris-Taylor</w:t>
            </w:r>
          </w:p>
          <w:p w14:paraId="00C586B2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2269"/>
              </w:tabs>
              <w:kinsoku w:val="0"/>
              <w:overflowPunct w:val="0"/>
              <w:spacing w:line="254" w:lineRule="exact"/>
              <w:ind w:hanging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 Policy Review Committee (AIPRC) – Brad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Fowler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0779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00000" w14:paraId="3688CE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1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7660" w14:textId="77777777" w:rsidR="0000000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9"/>
              </w:tabs>
              <w:kinsoku w:val="0"/>
              <w:overflowPunct w:val="0"/>
              <w:spacing w:before="80"/>
              <w:ind w:hanging="3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Announcements/Information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Items</w:t>
            </w:r>
          </w:p>
          <w:p w14:paraId="4517FC5E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kinsoku w:val="0"/>
              <w:overflowPunct w:val="0"/>
              <w:spacing w:before="1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University Curriculum Committee (UCC) Update – Angel </w:t>
            </w:r>
            <w:r>
              <w:rPr>
                <w:spacing w:val="-4"/>
                <w:sz w:val="22"/>
                <w:szCs w:val="22"/>
              </w:rPr>
              <w:t xml:space="preserve">Abney, </w:t>
            </w:r>
            <w:r>
              <w:rPr>
                <w:sz w:val="22"/>
                <w:szCs w:val="22"/>
              </w:rPr>
              <w:t>UCC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Chair</w:t>
            </w:r>
          </w:p>
          <w:p w14:paraId="44398488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kinsoku w:val="0"/>
              <w:overflowPunct w:val="0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USG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Faculty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Council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Updates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Rob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Sumowski,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USG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Faculty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Council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Representative</w:t>
            </w:r>
          </w:p>
          <w:p w14:paraId="6D9E1BD6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kinsoku w:val="0"/>
              <w:overflowPunct w:val="0"/>
              <w:ind w:right="4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Slate-powered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Early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Alert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System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Rollout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Information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Lauren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Easom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(Student Success) &amp; Nikki Simpson (Academic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Advising)</w:t>
            </w:r>
          </w:p>
          <w:p w14:paraId="659ED70D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kinsoku w:val="0"/>
              <w:overflowPunct w:val="0"/>
              <w:spacing w:before="1" w:line="267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Wellness </w:t>
            </w:r>
            <w:r>
              <w:rPr>
                <w:spacing w:val="-3"/>
                <w:sz w:val="22"/>
                <w:szCs w:val="22"/>
              </w:rPr>
              <w:t xml:space="preserve">Day </w:t>
            </w:r>
            <w:r>
              <w:rPr>
                <w:sz w:val="22"/>
                <w:szCs w:val="22"/>
              </w:rPr>
              <w:t>Information – Cara Smith, Institutional Research &amp;</w:t>
            </w:r>
            <w:r>
              <w:rPr>
                <w:spacing w:val="-3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Effectiveness</w:t>
            </w:r>
          </w:p>
          <w:p w14:paraId="19AD06BC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549"/>
              </w:tabs>
              <w:kinsoku w:val="0"/>
              <w:overflowPunct w:val="0"/>
              <w:spacing w:line="267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Senate account updates</w:t>
            </w:r>
          </w:p>
          <w:p w14:paraId="1DE81B30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2269"/>
              </w:tabs>
              <w:kinsoku w:val="0"/>
              <w:overflowPunct w:val="0"/>
              <w:ind w:hanging="28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Foundation account balance: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$721.67</w:t>
            </w:r>
          </w:p>
          <w:p w14:paraId="6C67BF73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2269"/>
              </w:tabs>
              <w:kinsoku w:val="0"/>
              <w:overflowPunct w:val="0"/>
              <w:ind w:hanging="3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budget account balance: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$3,977.00</w:t>
            </w:r>
          </w:p>
          <w:p w14:paraId="632895C3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2269"/>
              </w:tabs>
              <w:kinsoku w:val="0"/>
              <w:overflowPunct w:val="0"/>
              <w:spacing w:line="254" w:lineRule="exact"/>
              <w:ind w:hanging="3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Donation account balance: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$64.17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44C4" w14:textId="77777777" w:rsidR="00000000" w:rsidRDefault="00000000">
            <w:pPr>
              <w:pStyle w:val="TableParagraph"/>
              <w:kinsoku w:val="0"/>
              <w:overflowPunct w:val="0"/>
              <w:spacing w:before="80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00000" w14:paraId="55652BC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E590" w14:textId="77777777" w:rsidR="0000000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9"/>
              </w:tabs>
              <w:kinsoku w:val="0"/>
              <w:overflowPunct w:val="0"/>
              <w:spacing w:before="81"/>
              <w:ind w:hanging="36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Open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Discussion</w:t>
            </w:r>
          </w:p>
          <w:p w14:paraId="220D9C3B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1549"/>
              </w:tabs>
              <w:kinsoku w:val="0"/>
              <w:overflowPunct w:val="0"/>
              <w:spacing w:line="254" w:lineRule="exact"/>
              <w:ind w:hanging="3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TBD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F51E1" w14:textId="77777777" w:rsidR="00000000" w:rsidRDefault="00000000">
            <w:pPr>
              <w:pStyle w:val="TableParagraph"/>
              <w:kinsoku w:val="0"/>
              <w:overflowPunct w:val="0"/>
              <w:spacing w:before="81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</w:t>
            </w:r>
          </w:p>
        </w:tc>
      </w:tr>
      <w:tr w:rsidR="00000000" w14:paraId="49899B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</w:trPr>
        <w:tc>
          <w:tcPr>
            <w:tcW w:w="9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C979B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468" w:firstLine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</w:t>
            </w:r>
            <w:r>
              <w:rPr>
                <w:b/>
                <w:bCs/>
                <w:sz w:val="22"/>
                <w:szCs w:val="22"/>
              </w:rPr>
              <w:t>Adjournment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DEE4" w14:textId="77777777" w:rsidR="00000000" w:rsidRDefault="00000000">
            <w:pPr>
              <w:pStyle w:val="TableParagraph"/>
              <w:kinsoku w:val="0"/>
              <w:overflowPunct w:val="0"/>
              <w:spacing w:before="83"/>
              <w:ind w:left="107" w:firstLine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YES</w:t>
            </w:r>
          </w:p>
          <w:p w14:paraId="4D53928A" w14:textId="77777777" w:rsidR="00000000" w:rsidRDefault="00000000">
            <w:pPr>
              <w:pStyle w:val="TableParagraph"/>
              <w:kinsoku w:val="0"/>
              <w:overflowPunct w:val="0"/>
              <w:spacing w:line="267" w:lineRule="exact"/>
              <w:ind w:left="107" w:firstLine="0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gramStart"/>
            <w:r>
              <w:rPr>
                <w:i/>
                <w:iCs/>
                <w:sz w:val="22"/>
                <w:szCs w:val="22"/>
              </w:rPr>
              <w:t>all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University</w:t>
            </w:r>
          </w:p>
          <w:p w14:paraId="1A299D70" w14:textId="77777777" w:rsidR="00000000" w:rsidRDefault="00000000">
            <w:pPr>
              <w:pStyle w:val="TableParagraph"/>
              <w:kinsoku w:val="0"/>
              <w:overflowPunct w:val="0"/>
              <w:spacing w:line="255" w:lineRule="exact"/>
              <w:ind w:left="107" w:firstLine="0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Senators vote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3F1947A6" w14:textId="77777777" w:rsidR="00000000" w:rsidRDefault="00000000">
      <w:pPr>
        <w:pStyle w:val="Heading1"/>
        <w:kinsoku w:val="0"/>
        <w:overflowPunct w:val="0"/>
        <w:spacing w:line="291" w:lineRule="exact"/>
        <w:ind w:left="100"/>
      </w:pPr>
      <w:r>
        <w:t>Upcoming Events:</w:t>
      </w:r>
    </w:p>
    <w:p w14:paraId="47DE8C7D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Symbol" w:hAnsi="Symbol" w:cs="Symbol"/>
          <w:color w:val="444444"/>
        </w:rPr>
      </w:pPr>
      <w:r>
        <w:rPr>
          <w:color w:val="444444"/>
        </w:rPr>
        <w:t xml:space="preserve">Friday 13 Feb 2026 2:00-3:15pm Standing Committees: APC, BIPC, ECUS, </w:t>
      </w:r>
      <w:r>
        <w:rPr>
          <w:color w:val="444444"/>
          <w:spacing w:val="-4"/>
        </w:rPr>
        <w:t xml:space="preserve">FAPC, </w:t>
      </w:r>
      <w:r>
        <w:rPr>
          <w:color w:val="444444"/>
        </w:rPr>
        <w:t>RPIPC,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SAPC</w:t>
      </w:r>
    </w:p>
    <w:p w14:paraId="3FC06171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Symbol" w:hAnsi="Symbol" w:cs="Symbol"/>
          <w:color w:val="444444"/>
        </w:rPr>
      </w:pPr>
      <w:r>
        <w:rPr>
          <w:color w:val="444444"/>
        </w:rPr>
        <w:t>Friday 13 Feb 2026 3:30-4:45pm Parks Hall 301: ECUS with Standing Committee</w:t>
      </w:r>
      <w:r>
        <w:rPr>
          <w:color w:val="444444"/>
          <w:spacing w:val="-19"/>
        </w:rPr>
        <w:t xml:space="preserve"> </w:t>
      </w:r>
      <w:r>
        <w:rPr>
          <w:color w:val="444444"/>
        </w:rPr>
        <w:t>Chairs</w:t>
      </w:r>
    </w:p>
    <w:p w14:paraId="5266F135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hanging="361"/>
        <w:rPr>
          <w:rFonts w:ascii="Symbol" w:hAnsi="Symbol" w:cs="Symbol"/>
          <w:color w:val="444444"/>
        </w:rPr>
      </w:pPr>
      <w:r>
        <w:rPr>
          <w:color w:val="444444"/>
        </w:rPr>
        <w:t>Friday 27 Feb 2025 3:30-4:45pm Arts &amp; Sciences 272: University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Senate</w:t>
      </w:r>
    </w:p>
    <w:p w14:paraId="52407131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Symbol" w:hAnsi="Symbol" w:cs="Symbol"/>
          <w:color w:val="444444"/>
        </w:rPr>
      </w:pPr>
      <w:r>
        <w:rPr>
          <w:color w:val="444444"/>
        </w:rPr>
        <w:t xml:space="preserve">Friday 6 Mar 2025 2:00-3:15pm Standing Committees: APC, BIPC, ECUS, </w:t>
      </w:r>
      <w:r>
        <w:rPr>
          <w:color w:val="444444"/>
          <w:spacing w:val="-4"/>
        </w:rPr>
        <w:t xml:space="preserve">FAPC, </w:t>
      </w:r>
      <w:r>
        <w:rPr>
          <w:color w:val="444444"/>
        </w:rPr>
        <w:t>RPIPC,</w:t>
      </w:r>
      <w:r>
        <w:rPr>
          <w:color w:val="444444"/>
          <w:spacing w:val="-17"/>
        </w:rPr>
        <w:t xml:space="preserve"> </w:t>
      </w:r>
      <w:r>
        <w:rPr>
          <w:color w:val="444444"/>
        </w:rPr>
        <w:t>SAPC</w:t>
      </w:r>
    </w:p>
    <w:p w14:paraId="0D435712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Symbol" w:hAnsi="Symbol" w:cs="Symbol"/>
          <w:color w:val="444444"/>
        </w:rPr>
      </w:pPr>
      <w:r>
        <w:rPr>
          <w:color w:val="444444"/>
        </w:rPr>
        <w:t>Friday 6 Mar 2025 3:30-3:15pm Parks Hall 301: ECUS with Standing Committee</w:t>
      </w:r>
      <w:r>
        <w:rPr>
          <w:color w:val="444444"/>
          <w:spacing w:val="-19"/>
        </w:rPr>
        <w:t xml:space="preserve"> </w:t>
      </w:r>
      <w:r>
        <w:rPr>
          <w:color w:val="444444"/>
        </w:rPr>
        <w:t>Chairs</w:t>
      </w:r>
    </w:p>
    <w:p w14:paraId="6B700116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Symbol" w:hAnsi="Symbol" w:cs="Symbol"/>
          <w:color w:val="444444"/>
        </w:rPr>
        <w:sectPr w:rsidR="00000000">
          <w:headerReference w:type="default" r:id="rId9"/>
          <w:pgSz w:w="12240" w:h="15840"/>
          <w:pgMar w:top="1200" w:right="600" w:bottom="280" w:left="620" w:header="720" w:footer="0" w:gutter="0"/>
          <w:pgNumType w:start="1"/>
          <w:cols w:space="720"/>
          <w:noEndnote/>
        </w:sectPr>
      </w:pPr>
    </w:p>
    <w:p w14:paraId="42E6A7FF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90" w:line="240" w:lineRule="auto"/>
        <w:ind w:hanging="361"/>
        <w:rPr>
          <w:rFonts w:ascii="Symbol" w:hAnsi="Symbol" w:cs="Symbol"/>
          <w:color w:val="444444"/>
        </w:rPr>
      </w:pPr>
      <w:r>
        <w:rPr>
          <w:color w:val="444444"/>
        </w:rPr>
        <w:lastRenderedPageBreak/>
        <w:t>Friday 27 Mar 2025 3:30-4:45pm Arts &amp; Sciences 272: University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Senate</w:t>
      </w:r>
    </w:p>
    <w:p w14:paraId="25C7B6FB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2"/>
        <w:ind w:hanging="361"/>
        <w:rPr>
          <w:rFonts w:ascii="Symbol" w:hAnsi="Symbol" w:cs="Symbol"/>
          <w:color w:val="000000"/>
        </w:rPr>
      </w:pPr>
      <w:r>
        <w:rPr>
          <w:color w:val="444444"/>
        </w:rPr>
        <w:t xml:space="preserve">Friday 3 Apr 2025 2:00-3:15pm Standing Committees: APC, BIPC, ECUS, </w:t>
      </w:r>
      <w:r>
        <w:rPr>
          <w:color w:val="444444"/>
          <w:spacing w:val="-4"/>
        </w:rPr>
        <w:t xml:space="preserve">FAPC, </w:t>
      </w:r>
      <w:r>
        <w:rPr>
          <w:color w:val="444444"/>
        </w:rPr>
        <w:t>RPIPC,</w:t>
      </w:r>
      <w:r>
        <w:rPr>
          <w:color w:val="444444"/>
          <w:spacing w:val="-18"/>
        </w:rPr>
        <w:t xml:space="preserve"> </w:t>
      </w:r>
      <w:r>
        <w:rPr>
          <w:color w:val="444444"/>
        </w:rPr>
        <w:t>SAPC</w:t>
      </w:r>
    </w:p>
    <w:p w14:paraId="79C390C0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Symbol" w:hAnsi="Symbol" w:cs="Symbol"/>
          <w:color w:val="000000"/>
        </w:rPr>
      </w:pPr>
      <w:r>
        <w:rPr>
          <w:color w:val="444444"/>
        </w:rPr>
        <w:t>Friday 3 Apr 2025 3:30-4:45pm Parks Hall 301: ECUS with Standing Committee</w:t>
      </w:r>
      <w:r>
        <w:rPr>
          <w:color w:val="444444"/>
          <w:spacing w:val="-20"/>
        </w:rPr>
        <w:t xml:space="preserve"> </w:t>
      </w:r>
      <w:r>
        <w:rPr>
          <w:color w:val="444444"/>
        </w:rPr>
        <w:t>Chairs</w:t>
      </w:r>
    </w:p>
    <w:p w14:paraId="5E950039" w14:textId="77777777" w:rsidR="00000000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ind w:hanging="361"/>
        <w:rPr>
          <w:rFonts w:ascii="Symbol" w:hAnsi="Symbol" w:cs="Symbol"/>
          <w:color w:val="000000"/>
        </w:rPr>
      </w:pPr>
      <w:r>
        <w:rPr>
          <w:color w:val="444444"/>
        </w:rPr>
        <w:t>Friday 24 Apr 2025 2:00-3:15pm Arts &amp; Sciences 272: University</w:t>
      </w:r>
      <w:r>
        <w:rPr>
          <w:color w:val="444444"/>
          <w:spacing w:val="-8"/>
        </w:rPr>
        <w:t xml:space="preserve"> </w:t>
      </w:r>
      <w:r>
        <w:rPr>
          <w:color w:val="444444"/>
        </w:rPr>
        <w:t>Senate</w:t>
      </w:r>
    </w:p>
    <w:p w14:paraId="153668E5" w14:textId="77777777" w:rsidR="003D7322" w:rsidRDefault="00000000">
      <w:pPr>
        <w:pStyle w:val="ListParagraph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 w:line="240" w:lineRule="auto"/>
        <w:ind w:hanging="361"/>
        <w:rPr>
          <w:rFonts w:ascii="Symbol" w:hAnsi="Symbol" w:cs="Symbol"/>
          <w:color w:val="000000"/>
        </w:rPr>
      </w:pPr>
      <w:r>
        <w:rPr>
          <w:color w:val="444444"/>
        </w:rPr>
        <w:t>Friday 24 Apr 2025 3:30-4:45pm Arts &amp; Sciences 272: University Senate Organizational</w:t>
      </w:r>
      <w:r>
        <w:rPr>
          <w:color w:val="444444"/>
          <w:spacing w:val="-25"/>
        </w:rPr>
        <w:t xml:space="preserve"> </w:t>
      </w:r>
      <w:r>
        <w:rPr>
          <w:color w:val="444444"/>
        </w:rPr>
        <w:t>Meeting</w:t>
      </w:r>
    </w:p>
    <w:sectPr w:rsidR="003D7322">
      <w:pgSz w:w="12240" w:h="15840"/>
      <w:pgMar w:top="1200" w:right="600" w:bottom="280" w:left="620" w:header="72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139E6" w14:textId="77777777" w:rsidR="003D7322" w:rsidRDefault="003D7322">
      <w:r>
        <w:separator/>
      </w:r>
    </w:p>
  </w:endnote>
  <w:endnote w:type="continuationSeparator" w:id="0">
    <w:p w14:paraId="2F0FC1EC" w14:textId="77777777" w:rsidR="003D7322" w:rsidRDefault="003D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F45E8" w14:textId="77777777" w:rsidR="003D7322" w:rsidRDefault="003D7322">
      <w:r>
        <w:separator/>
      </w:r>
    </w:p>
  </w:footnote>
  <w:footnote w:type="continuationSeparator" w:id="0">
    <w:p w14:paraId="570F21BA" w14:textId="77777777" w:rsidR="003D7322" w:rsidRDefault="003D7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BF087" w14:textId="77777777" w:rsidR="00000000" w:rsidRDefault="00000000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8F961B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9.8pt;margin-top:35pt;width:57.25pt;height:16.65pt;z-index:-1;mso-position-horizontal-relative:page;mso-position-vertical-relative:page" o:allowincell="f" filled="f" stroked="f">
          <v:textbox inset="0,0,0,0">
            <w:txbxContent>
              <w:p w14:paraId="2AEDD806" w14:textId="77777777" w:rsidR="00000000" w:rsidRDefault="00000000">
                <w:pPr>
                  <w:pStyle w:val="BodyText"/>
                  <w:kinsoku w:val="0"/>
                  <w:overflowPunct w:val="0"/>
                  <w:spacing w:before="17" w:line="240" w:lineRule="auto"/>
                  <w:ind w:left="20" w:firstLine="0"/>
                  <w:rPr>
                    <w:b/>
                    <w:bCs/>
                  </w:rPr>
                </w:pPr>
                <w:r>
                  <w:rPr>
                    <w:rFonts w:ascii="Trebuchet MS" w:hAnsi="Trebuchet MS" w:cs="Trebuchet MS"/>
                    <w:spacing w:val="-3"/>
                  </w:rPr>
                  <w:t xml:space="preserve">Page </w:t>
                </w:r>
                <w:r>
                  <w:rPr>
                    <w:b/>
                    <w:bCs/>
                  </w:rPr>
                  <w:fldChar w:fldCharType="begin"/>
                </w:r>
                <w:r>
                  <w:rPr>
                    <w:b/>
                    <w:bCs/>
                  </w:rPr>
                  <w:instrText xml:space="preserve"> PAGE </w:instrText>
                </w:r>
                <w:r w:rsidR="001D1FAD">
                  <w:rPr>
                    <w:b/>
                    <w:bCs/>
                  </w:rPr>
                  <w:fldChar w:fldCharType="separate"/>
                </w:r>
                <w:r w:rsidR="001D1FAD">
                  <w:rPr>
                    <w:b/>
                    <w:bCs/>
                    <w:noProof/>
                  </w:rPr>
                  <w:t>1</w:t>
                </w:r>
                <w:r>
                  <w:rPr>
                    <w:b/>
                    <w:bCs/>
                  </w:rPr>
                  <w:fldChar w:fldCharType="end"/>
                </w:r>
                <w:r>
                  <w:rPr>
                    <w:b/>
                    <w:bCs/>
                  </w:rPr>
                  <w:t xml:space="preserve">  </w:t>
                </w:r>
                <w:r>
                  <w:rPr>
                    <w:rFonts w:ascii="Trebuchet MS" w:hAnsi="Trebuchet MS" w:cs="Trebuchet MS"/>
                  </w:rPr>
                  <w:t>of</w:t>
                </w:r>
                <w:r>
                  <w:rPr>
                    <w:rFonts w:ascii="Trebuchet MS" w:hAnsi="Trebuchet MS" w:cs="Trebuchet MS"/>
                    <w:spacing w:val="-54"/>
                  </w:rPr>
                  <w:t xml:space="preserve"> </w:t>
                </w:r>
                <w:r>
                  <w:rPr>
                    <w:b/>
                    <w:bCs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828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48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8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024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508" w:hanging="360"/>
      </w:pPr>
    </w:lvl>
    <w:lvl w:ilvl="8">
      <w:numFmt w:val="bullet"/>
      <w:lvlText w:val="•"/>
      <w:lvlJc w:val="left"/>
      <w:pPr>
        <w:ind w:left="7336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."/>
      <w:lvlJc w:val="left"/>
      <w:pPr>
        <w:ind w:left="828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48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8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024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508" w:hanging="360"/>
      </w:pPr>
    </w:lvl>
    <w:lvl w:ilvl="8">
      <w:numFmt w:val="bullet"/>
      <w:lvlText w:val="•"/>
      <w:lvlJc w:val="left"/>
      <w:pPr>
        <w:ind w:left="7336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4"/>
      <w:numFmt w:val="decimal"/>
      <w:lvlText w:val="%1."/>
      <w:lvlJc w:val="left"/>
      <w:pPr>
        <w:ind w:left="828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637" w:hanging="360"/>
      </w:pPr>
    </w:lvl>
    <w:lvl w:ilvl="2">
      <w:numFmt w:val="bullet"/>
      <w:lvlText w:val="•"/>
      <w:lvlJc w:val="left"/>
      <w:pPr>
        <w:ind w:left="2454" w:hanging="360"/>
      </w:pPr>
    </w:lvl>
    <w:lvl w:ilvl="3">
      <w:numFmt w:val="bullet"/>
      <w:lvlText w:val="•"/>
      <w:lvlJc w:val="left"/>
      <w:pPr>
        <w:ind w:left="3271" w:hanging="360"/>
      </w:pPr>
    </w:lvl>
    <w:lvl w:ilvl="4">
      <w:numFmt w:val="bullet"/>
      <w:lvlText w:val="•"/>
      <w:lvlJc w:val="left"/>
      <w:pPr>
        <w:ind w:left="4088" w:hanging="360"/>
      </w:pPr>
    </w:lvl>
    <w:lvl w:ilvl="5">
      <w:numFmt w:val="bullet"/>
      <w:lvlText w:val="•"/>
      <w:lvlJc w:val="left"/>
      <w:pPr>
        <w:ind w:left="4906" w:hanging="360"/>
      </w:pPr>
    </w:lvl>
    <w:lvl w:ilvl="6">
      <w:numFmt w:val="bullet"/>
      <w:lvlText w:val="•"/>
      <w:lvlJc w:val="left"/>
      <w:pPr>
        <w:ind w:left="5723" w:hanging="360"/>
      </w:pPr>
    </w:lvl>
    <w:lvl w:ilvl="7">
      <w:numFmt w:val="bullet"/>
      <w:lvlText w:val="•"/>
      <w:lvlJc w:val="left"/>
      <w:pPr>
        <w:ind w:left="6540" w:hanging="360"/>
      </w:pPr>
    </w:lvl>
    <w:lvl w:ilvl="8">
      <w:numFmt w:val="bullet"/>
      <w:lvlText w:val="•"/>
      <w:lvlJc w:val="left"/>
      <w:pPr>
        <w:ind w:left="7357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8"/>
      <w:numFmt w:val="decimal"/>
      <w:lvlText w:val="%1."/>
      <w:lvlJc w:val="left"/>
      <w:pPr>
        <w:ind w:left="828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48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26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1" w:hanging="286"/>
      </w:pPr>
    </w:lvl>
    <w:lvl w:ilvl="4">
      <w:numFmt w:val="bullet"/>
      <w:lvlText w:val="•"/>
      <w:lvlJc w:val="left"/>
      <w:pPr>
        <w:ind w:left="3943" w:hanging="286"/>
      </w:pPr>
    </w:lvl>
    <w:lvl w:ilvl="5">
      <w:numFmt w:val="bullet"/>
      <w:lvlText w:val="•"/>
      <w:lvlJc w:val="left"/>
      <w:pPr>
        <w:ind w:left="4784" w:hanging="286"/>
      </w:pPr>
    </w:lvl>
    <w:lvl w:ilvl="6">
      <w:numFmt w:val="bullet"/>
      <w:lvlText w:val="•"/>
      <w:lvlJc w:val="left"/>
      <w:pPr>
        <w:ind w:left="5626" w:hanging="286"/>
      </w:pPr>
    </w:lvl>
    <w:lvl w:ilvl="7">
      <w:numFmt w:val="bullet"/>
      <w:lvlText w:val="•"/>
      <w:lvlJc w:val="left"/>
      <w:pPr>
        <w:ind w:left="6467" w:hanging="286"/>
      </w:pPr>
    </w:lvl>
    <w:lvl w:ilvl="8">
      <w:numFmt w:val="bullet"/>
      <w:lvlText w:val="•"/>
      <w:lvlJc w:val="left"/>
      <w:pPr>
        <w:ind w:left="7309" w:hanging="286"/>
      </w:pPr>
    </w:lvl>
  </w:abstractNum>
  <w:abstractNum w:abstractNumId="4" w15:restartNumberingAfterBreak="0">
    <w:nsid w:val="00000406"/>
    <w:multiLevelType w:val="multilevel"/>
    <w:tmpl w:val="FFFFFFFF"/>
    <w:lvl w:ilvl="0">
      <w:start w:val="9"/>
      <w:numFmt w:val="decimal"/>
      <w:lvlText w:val="%1."/>
      <w:lvlJc w:val="left"/>
      <w:pPr>
        <w:ind w:left="828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48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start w:val="1"/>
      <w:numFmt w:val="lowerRoman"/>
      <w:lvlText w:val="%3."/>
      <w:lvlJc w:val="left"/>
      <w:pPr>
        <w:ind w:left="2268" w:hanging="286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101" w:hanging="286"/>
      </w:pPr>
    </w:lvl>
    <w:lvl w:ilvl="4">
      <w:numFmt w:val="bullet"/>
      <w:lvlText w:val="•"/>
      <w:lvlJc w:val="left"/>
      <w:pPr>
        <w:ind w:left="3943" w:hanging="286"/>
      </w:pPr>
    </w:lvl>
    <w:lvl w:ilvl="5">
      <w:numFmt w:val="bullet"/>
      <w:lvlText w:val="•"/>
      <w:lvlJc w:val="left"/>
      <w:pPr>
        <w:ind w:left="4784" w:hanging="286"/>
      </w:pPr>
    </w:lvl>
    <w:lvl w:ilvl="6">
      <w:numFmt w:val="bullet"/>
      <w:lvlText w:val="•"/>
      <w:lvlJc w:val="left"/>
      <w:pPr>
        <w:ind w:left="5626" w:hanging="286"/>
      </w:pPr>
    </w:lvl>
    <w:lvl w:ilvl="7">
      <w:numFmt w:val="bullet"/>
      <w:lvlText w:val="•"/>
      <w:lvlJc w:val="left"/>
      <w:pPr>
        <w:ind w:left="6467" w:hanging="286"/>
      </w:pPr>
    </w:lvl>
    <w:lvl w:ilvl="8">
      <w:numFmt w:val="bullet"/>
      <w:lvlText w:val="•"/>
      <w:lvlJc w:val="left"/>
      <w:pPr>
        <w:ind w:left="7309" w:hanging="286"/>
      </w:pPr>
    </w:lvl>
  </w:abstractNum>
  <w:abstractNum w:abstractNumId="5" w15:restartNumberingAfterBreak="0">
    <w:nsid w:val="00000407"/>
    <w:multiLevelType w:val="multilevel"/>
    <w:tmpl w:val="FFFFFFFF"/>
    <w:lvl w:ilvl="0">
      <w:start w:val="10"/>
      <w:numFmt w:val="decimal"/>
      <w:lvlText w:val="%1."/>
      <w:lvlJc w:val="left"/>
      <w:pPr>
        <w:ind w:left="828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548" w:hanging="360"/>
      </w:pPr>
      <w:rPr>
        <w:rFonts w:ascii="Calibri" w:hAnsi="Calibri" w:cs="Calibri"/>
        <w:b w:val="0"/>
        <w:bCs w:val="0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8" w:hanging="360"/>
      </w:pPr>
    </w:lvl>
    <w:lvl w:ilvl="3">
      <w:numFmt w:val="bullet"/>
      <w:lvlText w:val="•"/>
      <w:lvlJc w:val="left"/>
      <w:pPr>
        <w:ind w:left="3196" w:hanging="360"/>
      </w:pPr>
    </w:lvl>
    <w:lvl w:ilvl="4">
      <w:numFmt w:val="bullet"/>
      <w:lvlText w:val="•"/>
      <w:lvlJc w:val="left"/>
      <w:pPr>
        <w:ind w:left="4024" w:hanging="360"/>
      </w:pPr>
    </w:lvl>
    <w:lvl w:ilvl="5">
      <w:numFmt w:val="bullet"/>
      <w:lvlText w:val="•"/>
      <w:lvlJc w:val="left"/>
      <w:pPr>
        <w:ind w:left="4852" w:hanging="360"/>
      </w:pPr>
    </w:lvl>
    <w:lvl w:ilvl="6">
      <w:numFmt w:val="bullet"/>
      <w:lvlText w:val="•"/>
      <w:lvlJc w:val="left"/>
      <w:pPr>
        <w:ind w:left="5680" w:hanging="360"/>
      </w:pPr>
    </w:lvl>
    <w:lvl w:ilvl="7">
      <w:numFmt w:val="bullet"/>
      <w:lvlText w:val="•"/>
      <w:lvlJc w:val="left"/>
      <w:pPr>
        <w:ind w:left="6508" w:hanging="360"/>
      </w:pPr>
    </w:lvl>
    <w:lvl w:ilvl="8">
      <w:numFmt w:val="bullet"/>
      <w:lvlText w:val="•"/>
      <w:lvlJc w:val="left"/>
      <w:pPr>
        <w:ind w:left="7336" w:hanging="360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"/>
      <w:lvlJc w:val="left"/>
      <w:pPr>
        <w:ind w:left="820" w:hanging="360"/>
      </w:pPr>
      <w:rPr>
        <w:b w:val="0"/>
        <w:bCs w:val="0"/>
        <w:w w:val="100"/>
      </w:rPr>
    </w:lvl>
    <w:lvl w:ilvl="1">
      <w:numFmt w:val="bullet"/>
      <w:lvlText w:val="•"/>
      <w:lvlJc w:val="left"/>
      <w:pPr>
        <w:ind w:left="1840" w:hanging="360"/>
      </w:pPr>
    </w:lvl>
    <w:lvl w:ilvl="2">
      <w:numFmt w:val="bullet"/>
      <w:lvlText w:val="•"/>
      <w:lvlJc w:val="left"/>
      <w:pPr>
        <w:ind w:left="2860" w:hanging="360"/>
      </w:pPr>
    </w:lvl>
    <w:lvl w:ilvl="3">
      <w:numFmt w:val="bullet"/>
      <w:lvlText w:val="•"/>
      <w:lvlJc w:val="left"/>
      <w:pPr>
        <w:ind w:left="3880" w:hanging="360"/>
      </w:pPr>
    </w:lvl>
    <w:lvl w:ilvl="4">
      <w:numFmt w:val="bullet"/>
      <w:lvlText w:val="•"/>
      <w:lvlJc w:val="left"/>
      <w:pPr>
        <w:ind w:left="4900" w:hanging="360"/>
      </w:pPr>
    </w:lvl>
    <w:lvl w:ilvl="5">
      <w:numFmt w:val="bullet"/>
      <w:lvlText w:val="•"/>
      <w:lvlJc w:val="left"/>
      <w:pPr>
        <w:ind w:left="5920" w:hanging="360"/>
      </w:pPr>
    </w:lvl>
    <w:lvl w:ilvl="6">
      <w:numFmt w:val="bullet"/>
      <w:lvlText w:val="•"/>
      <w:lvlJc w:val="left"/>
      <w:pPr>
        <w:ind w:left="6940" w:hanging="360"/>
      </w:pPr>
    </w:lvl>
    <w:lvl w:ilvl="7">
      <w:numFmt w:val="bullet"/>
      <w:lvlText w:val="•"/>
      <w:lvlJc w:val="left"/>
      <w:pPr>
        <w:ind w:left="7960" w:hanging="360"/>
      </w:pPr>
    </w:lvl>
    <w:lvl w:ilvl="8">
      <w:numFmt w:val="bullet"/>
      <w:lvlText w:val="•"/>
      <w:lvlJc w:val="left"/>
      <w:pPr>
        <w:ind w:left="8980" w:hanging="360"/>
      </w:pPr>
    </w:lvl>
  </w:abstractNum>
  <w:num w:numId="1" w16cid:durableId="164440350">
    <w:abstractNumId w:val="6"/>
  </w:num>
  <w:num w:numId="2" w16cid:durableId="518130480">
    <w:abstractNumId w:val="5"/>
  </w:num>
  <w:num w:numId="3" w16cid:durableId="1424104357">
    <w:abstractNumId w:val="4"/>
  </w:num>
  <w:num w:numId="4" w16cid:durableId="988170633">
    <w:abstractNumId w:val="3"/>
  </w:num>
  <w:num w:numId="5" w16cid:durableId="1208489654">
    <w:abstractNumId w:val="2"/>
  </w:num>
  <w:num w:numId="6" w16cid:durableId="1890606827">
    <w:abstractNumId w:val="1"/>
  </w:num>
  <w:num w:numId="7" w16cid:durableId="395708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2F72"/>
    <w:rsid w:val="001D1FAD"/>
    <w:rsid w:val="003D7322"/>
    <w:rsid w:val="005C2F72"/>
    <w:rsid w:val="00A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4F2D23"/>
  <w14:defaultImageDpi w14:val="0"/>
  <w15:docId w15:val="{8367F357-CFC7-4B60-A570-2D98C5EB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05" w:lineRule="exact"/>
      <w:ind w:left="820" w:hanging="361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character" w:customStyle="1" w:styleId="Heading1Char">
    <w:name w:val="Heading 1 Char"/>
    <w:link w:val="Heading1"/>
    <w:uiPriority w:val="9"/>
    <w:rPr>
      <w:rFonts w:ascii="Aptos Display" w:eastAsia="Times New Roman" w:hAnsi="Aptos Display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82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ind w:left="1548" w:hanging="3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gcsu.edu/motions/gcsu-faculty-evaluation-policies-revision-1105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nate.gcsu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creel</dc:creator>
  <cp:keywords/>
  <dc:description/>
  <cp:lastModifiedBy>Alex Blazer</cp:lastModifiedBy>
  <cp:revision>2</cp:revision>
  <dcterms:created xsi:type="dcterms:W3CDTF">2026-01-16T16:51:00Z</dcterms:created>
  <dcterms:modified xsi:type="dcterms:W3CDTF">2026-01-16T16:51:00Z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