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4C79" w14:textId="352EF45C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77D7D5C8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065A0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bookmarkEnd w:id="0"/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separate"/>
      </w:r>
      <w:r w:rsidR="0030118F"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inline distT="0" distB="0" distL="0" distR="0" wp14:anchorId="6DDE11D0" wp14:editId="41B688BA">
            <wp:extent cx="3031066" cy="1134978"/>
            <wp:effectExtent l="0" t="0" r="4445" b="0"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86" cy="114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77777777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2A6CF1E4" w:rsidR="00BE2D2B" w:rsidRPr="00BE2D2B" w:rsidRDefault="0030118F" w:rsidP="00BE2D2B">
      <w:pPr>
        <w:jc w:val="center"/>
        <w:rPr>
          <w:rFonts w:ascii="Calibri" w:hAnsi="Calibri" w:cs="Calibri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- Online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A12AD2">
        <w:rPr>
          <w:rFonts w:ascii="Calibri" w:hAnsi="Calibri" w:cs="Calibri"/>
          <w:color w:val="1F4E79" w:themeColor="accent1" w:themeShade="80"/>
          <w:sz w:val="24"/>
          <w:lang w:val="en-TT"/>
        </w:rPr>
        <w:t>October 2</w:t>
      </w:r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>, 2020</w:t>
      </w:r>
    </w:p>
    <w:p w14:paraId="042BE86A" w14:textId="0547B3AA" w:rsidR="00BE2D2B" w:rsidRPr="00BE2D2B" w:rsidRDefault="0030118F" w:rsidP="00BE2D2B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Via Zoom</w:t>
      </w:r>
    </w:p>
    <w:p w14:paraId="237FE5B4" w14:textId="7C84BB8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440" w:type="dxa"/>
        <w:tblLook w:val="04A0" w:firstRow="1" w:lastRow="0" w:firstColumn="1" w:lastColumn="0" w:noHBand="0" w:noVBand="1"/>
      </w:tblPr>
      <w:tblGrid>
        <w:gridCol w:w="3213"/>
        <w:gridCol w:w="982"/>
        <w:gridCol w:w="1475"/>
        <w:gridCol w:w="4770"/>
      </w:tblGrid>
      <w:tr w:rsidR="00A638F7" w:rsidRPr="003D0AFC" w14:paraId="463CBA28" w14:textId="09E51EAB" w:rsidTr="006F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475" w:type="dxa"/>
            <w:shd w:val="clear" w:color="auto" w:fill="DEEAF6" w:themeFill="accent1" w:themeFillTint="33"/>
          </w:tcPr>
          <w:p w14:paraId="1A90F2CC" w14:textId="63D7DAED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</w:rPr>
              <w:t>Requested by</w:t>
            </w:r>
          </w:p>
        </w:tc>
        <w:tc>
          <w:tcPr>
            <w:tcW w:w="4770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6F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3D69E9" w14:textId="53B02B1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N0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6F4B0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8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6F6A893E" w14:textId="45B2B387" w:rsidTr="006F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1101D886" w14:textId="70B8AB94" w:rsidR="00A638F7" w:rsidRPr="003D0AFC" w:rsidRDefault="00A638F7" w:rsidP="00A12AD2">
            <w:pPr>
              <w:pStyle w:val="ListParagraph"/>
              <w:numPr>
                <w:ilvl w:val="0"/>
                <w:numId w:val="29"/>
              </w:numPr>
              <w:spacing w:before="12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Review and Approval of Minutes from previous meeting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1AA5ACF" w14:textId="61C521BD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9F7EC84" w14:textId="77777777" w:rsidR="00A638F7" w:rsidRPr="003D0AFC" w:rsidRDefault="00A638F7" w:rsidP="000A142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13F0FB28" w14:textId="3427E7E4" w:rsidR="00A638F7" w:rsidRPr="003D0AFC" w:rsidRDefault="00A638F7" w:rsidP="000A142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No minutes – </w:t>
            </w:r>
            <w:r w:rsidRPr="003D0AF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RPIPC did not meet on September 4</w:t>
            </w:r>
          </w:p>
        </w:tc>
      </w:tr>
      <w:tr w:rsidR="00A638F7" w:rsidRPr="003D0AFC" w14:paraId="70C12D71" w14:textId="1EDFE069" w:rsidTr="006F4B09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3FA132B9" w14:textId="223A6E3E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8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423B1C80" w14:textId="77777777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57899BB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5056251" w14:textId="37398A3A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A638F7" w:rsidRPr="003D0AFC" w14:paraId="0024D8EF" w14:textId="4A99AF04" w:rsidTr="006F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38251345" w14:textId="540F5EB0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1BD0C5" w14:textId="77777777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0A06A49C" w14:textId="6EAE596C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76A18C51" w14:textId="77777777" w:rsidTr="006F4B09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5C6C31BA" w14:textId="5F6842BE" w:rsidR="00A638F7" w:rsidRPr="003D0AFC" w:rsidRDefault="00A638F7" w:rsidP="000A1424">
            <w:pPr>
              <w:ind w:left="255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5.1 </w:t>
            </w:r>
            <w:r w:rsidRPr="003D0AFC">
              <w:rPr>
                <w:rFonts w:asciiTheme="minorHAnsi" w:hAnsiTheme="minorHAnsi" w:cstheme="minorHAnsi"/>
                <w:b w:val="0"/>
                <w:color w:val="201F1E"/>
                <w:sz w:val="24"/>
                <w:szCs w:val="24"/>
                <w:shd w:val="clear" w:color="auto" w:fill="FFFFFF"/>
              </w:rPr>
              <w:t>Campus Mail Pickup and Delivery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DBC9000" w14:textId="49F6FDF2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E36B955" w14:textId="6B18AC2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3D0AFC">
              <w:rPr>
                <w:rFonts w:asciiTheme="minorHAnsi" w:hAnsiTheme="minorHAnsi" w:cstheme="minorHAnsi"/>
                <w:sz w:val="24"/>
              </w:rPr>
              <w:t>Susan Steele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05ED2B44" w14:textId="3CE8D7AD" w:rsidR="00A638F7" w:rsidRPr="003D0AFC" w:rsidRDefault="00A638F7" w:rsidP="006F4B0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sz w:val="24"/>
                <w:szCs w:val="24"/>
              </w:rPr>
              <w:t xml:space="preserve">The Campus Mail Service routine </w:t>
            </w:r>
            <w:r w:rsidR="006F4B09" w:rsidRPr="003D0AFC">
              <w:rPr>
                <w:rFonts w:asciiTheme="minorHAnsi" w:hAnsiTheme="minorHAnsi" w:cstheme="minorHAnsi"/>
                <w:sz w:val="24"/>
                <w:szCs w:val="24"/>
              </w:rPr>
              <w:t>during GC</w:t>
            </w:r>
            <w:r w:rsidRPr="003D0AFC">
              <w:rPr>
                <w:rFonts w:asciiTheme="minorHAnsi" w:hAnsiTheme="minorHAnsi" w:cstheme="minorHAnsi"/>
                <w:sz w:val="24"/>
                <w:szCs w:val="24"/>
              </w:rPr>
              <w:t xml:space="preserve"> Covid-19 operational procedures</w:t>
            </w:r>
          </w:p>
        </w:tc>
      </w:tr>
      <w:tr w:rsidR="00A638F7" w:rsidRPr="003D0AFC" w14:paraId="6E0D2AB9" w14:textId="3BE5A035" w:rsidTr="006F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433E788F" w14:textId="34EE36E9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0378C47" w14:textId="77777777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737BC84C" w14:textId="3470A68E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483D40D9" w14:textId="77777777" w:rsidTr="006F4B0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323B6FD9" w14:textId="06EDBA37" w:rsidR="00A638F7" w:rsidRPr="003D0AFC" w:rsidRDefault="006F4B09" w:rsidP="000A1424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8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D3E9BCB" w14:textId="77777777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05591A0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17498C89" w14:textId="02EC3AB5" w:rsidR="006F4B09" w:rsidRPr="003D0AFC" w:rsidRDefault="006F4B09" w:rsidP="006F4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sz w:val="24"/>
                <w:szCs w:val="24"/>
              </w:rPr>
              <w:t xml:space="preserve">Next Senate Meeting – October 16, at 3:30 pm </w:t>
            </w:r>
          </w:p>
          <w:p w14:paraId="7BA1166B" w14:textId="21FB17C0" w:rsidR="006F4B09" w:rsidRPr="003D0AFC" w:rsidRDefault="006F4B09" w:rsidP="006F4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sz w:val="24"/>
                <w:szCs w:val="24"/>
              </w:rPr>
              <w:t>Next RPIPC Meeting – November 6, at 2 pm</w:t>
            </w:r>
          </w:p>
          <w:p w14:paraId="55EB8AEB" w14:textId="36A62E93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4E88E936" w14:textId="77777777" w:rsidTr="006F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4" w:space="0" w:color="auto"/>
            </w:tcBorders>
          </w:tcPr>
          <w:p w14:paraId="0201D4D1" w14:textId="77777777" w:rsidR="00A638F7" w:rsidRPr="003D0AFC" w:rsidRDefault="00A638F7" w:rsidP="000A1424">
            <w:pPr>
              <w:pStyle w:val="ListParagraph"/>
              <w:ind w:left="36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B4E00DD" w14:textId="77777777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28520CC1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1A83D4D7" w14:textId="0DC060E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103A10A" w14:textId="5CFC33D2" w:rsidR="00FE5A32" w:rsidRPr="003D0AFC" w:rsidRDefault="00FE5A32" w:rsidP="00FE5A32">
      <w:pPr>
        <w:rPr>
          <w:rFonts w:asciiTheme="minorHAnsi" w:hAnsiTheme="minorHAnsi" w:cstheme="minorHAnsi"/>
        </w:rPr>
      </w:pPr>
    </w:p>
    <w:sectPr w:rsidR="00FE5A32" w:rsidRPr="003D0AFC" w:rsidSect="00BE2D2B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F1FEE"/>
    <w:multiLevelType w:val="hybridMultilevel"/>
    <w:tmpl w:val="46A8E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27"/>
  </w:num>
  <w:num w:numId="7">
    <w:abstractNumId w:val="31"/>
  </w:num>
  <w:num w:numId="8">
    <w:abstractNumId w:val="3"/>
  </w:num>
  <w:num w:numId="9">
    <w:abstractNumId w:val="29"/>
  </w:num>
  <w:num w:numId="10">
    <w:abstractNumId w:val="18"/>
  </w:num>
  <w:num w:numId="11">
    <w:abstractNumId w:val="4"/>
  </w:num>
  <w:num w:numId="12">
    <w:abstractNumId w:val="12"/>
  </w:num>
  <w:num w:numId="13">
    <w:abstractNumId w:val="22"/>
  </w:num>
  <w:num w:numId="14">
    <w:abstractNumId w:val="26"/>
  </w:num>
  <w:num w:numId="15">
    <w:abstractNumId w:val="24"/>
  </w:num>
  <w:num w:numId="16">
    <w:abstractNumId w:val="28"/>
  </w:num>
  <w:num w:numId="17">
    <w:abstractNumId w:val="19"/>
  </w:num>
  <w:num w:numId="18">
    <w:abstractNumId w:val="16"/>
  </w:num>
  <w:num w:numId="19">
    <w:abstractNumId w:val="21"/>
  </w:num>
  <w:num w:numId="20">
    <w:abstractNumId w:val="1"/>
  </w:num>
  <w:num w:numId="21">
    <w:abstractNumId w:val="30"/>
  </w:num>
  <w:num w:numId="22">
    <w:abstractNumId w:val="20"/>
  </w:num>
  <w:num w:numId="23">
    <w:abstractNumId w:val="17"/>
  </w:num>
  <w:num w:numId="24">
    <w:abstractNumId w:val="8"/>
  </w:num>
  <w:num w:numId="25">
    <w:abstractNumId w:val="15"/>
  </w:num>
  <w:num w:numId="26">
    <w:abstractNumId w:val="25"/>
  </w:num>
  <w:num w:numId="27">
    <w:abstractNumId w:val="7"/>
  </w:num>
  <w:num w:numId="28">
    <w:abstractNumId w:val="14"/>
  </w:num>
  <w:num w:numId="29">
    <w:abstractNumId w:val="2"/>
  </w:num>
  <w:num w:numId="30">
    <w:abstractNumId w:val="5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2B"/>
    <w:rsid w:val="0008355E"/>
    <w:rsid w:val="000A1424"/>
    <w:rsid w:val="0030118F"/>
    <w:rsid w:val="003428FE"/>
    <w:rsid w:val="00391D84"/>
    <w:rsid w:val="003D0AFC"/>
    <w:rsid w:val="00493D9B"/>
    <w:rsid w:val="004D5992"/>
    <w:rsid w:val="006F4B09"/>
    <w:rsid w:val="00735384"/>
    <w:rsid w:val="00743DE2"/>
    <w:rsid w:val="007C65D3"/>
    <w:rsid w:val="007E583C"/>
    <w:rsid w:val="008336C8"/>
    <w:rsid w:val="00993138"/>
    <w:rsid w:val="009A376A"/>
    <w:rsid w:val="00A12AD2"/>
    <w:rsid w:val="00A511E0"/>
    <w:rsid w:val="00A638F7"/>
    <w:rsid w:val="00AE63F8"/>
    <w:rsid w:val="00B72472"/>
    <w:rsid w:val="00B97DF1"/>
    <w:rsid w:val="00BB0EEB"/>
    <w:rsid w:val="00BE2D2B"/>
    <w:rsid w:val="00C86B0B"/>
    <w:rsid w:val="00CC1F4C"/>
    <w:rsid w:val="00D727E2"/>
    <w:rsid w:val="00E7327A"/>
    <w:rsid w:val="00E842D0"/>
    <w:rsid w:val="00EA6161"/>
    <w:rsid w:val="00F57C3A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Rodica Cazacu</cp:lastModifiedBy>
  <cp:revision>5</cp:revision>
  <dcterms:created xsi:type="dcterms:W3CDTF">2020-09-30T16:57:00Z</dcterms:created>
  <dcterms:modified xsi:type="dcterms:W3CDTF">2020-09-30T17:15:00Z</dcterms:modified>
</cp:coreProperties>
</file>