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BA9D0" w14:textId="77777777" w:rsidR="009C6849" w:rsidRDefault="009C6849" w:rsidP="009C6849">
      <w:pPr>
        <w:jc w:val="center"/>
        <w:rPr>
          <w:b/>
        </w:rPr>
      </w:pPr>
      <w:r>
        <w:rPr>
          <w:noProof/>
        </w:rPr>
        <w:drawing>
          <wp:inline distT="0" distB="0" distL="0" distR="0" wp14:anchorId="53BA81C7" wp14:editId="35117F2B">
            <wp:extent cx="2619375" cy="876300"/>
            <wp:effectExtent l="0" t="0" r="9525" b="0"/>
            <wp:docPr id="1" name="Picture 1" descr="cid:E814A222-F564-42D7-9276-3CF868EE17A5"/>
            <wp:cNvGraphicFramePr/>
            <a:graphic xmlns:a="http://schemas.openxmlformats.org/drawingml/2006/main">
              <a:graphicData uri="http://schemas.openxmlformats.org/drawingml/2006/picture">
                <pic:pic xmlns:pic="http://schemas.openxmlformats.org/drawingml/2006/picture">
                  <pic:nvPicPr>
                    <pic:cNvPr id="1" name="Picture 1" descr="cid:E814A222-F564-42D7-9276-3CF868EE17A5"/>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876300"/>
                    </a:xfrm>
                    <a:prstGeom prst="rect">
                      <a:avLst/>
                    </a:prstGeom>
                    <a:noFill/>
                    <a:ln>
                      <a:noFill/>
                    </a:ln>
                  </pic:spPr>
                </pic:pic>
              </a:graphicData>
            </a:graphic>
          </wp:inline>
        </w:drawing>
      </w:r>
    </w:p>
    <w:p w14:paraId="55CE3D38" w14:textId="14BA40DA" w:rsidR="009C6849" w:rsidRPr="001E7201" w:rsidRDefault="009C6849" w:rsidP="009C6849">
      <w:pPr>
        <w:jc w:val="center"/>
        <w:rPr>
          <w:b/>
          <w:sz w:val="20"/>
          <w:szCs w:val="20"/>
        </w:rPr>
      </w:pPr>
    </w:p>
    <w:p w14:paraId="7AA89F6E" w14:textId="77777777" w:rsidR="00154F9B" w:rsidRDefault="00154F9B" w:rsidP="00A01291">
      <w:pPr>
        <w:jc w:val="center"/>
        <w:rPr>
          <w:b/>
        </w:rPr>
      </w:pPr>
      <w:r>
        <w:rPr>
          <w:b/>
        </w:rPr>
        <w:t>Report to University Senate</w:t>
      </w:r>
    </w:p>
    <w:p w14:paraId="2AFE9CFB" w14:textId="01678010" w:rsidR="00A01291" w:rsidRPr="008C2D64" w:rsidRDefault="00A01291" w:rsidP="00A01291">
      <w:pPr>
        <w:jc w:val="center"/>
      </w:pPr>
      <w:r w:rsidRPr="008C2D64">
        <w:rPr>
          <w:b/>
        </w:rPr>
        <w:t>University Curriculum Committee</w:t>
      </w:r>
    </w:p>
    <w:p w14:paraId="640F7112" w14:textId="2769117F" w:rsidR="009C6849" w:rsidRPr="008C2D64" w:rsidRDefault="00AF04B9" w:rsidP="00A01291">
      <w:pPr>
        <w:jc w:val="center"/>
        <w:rPr>
          <w:b/>
        </w:rPr>
      </w:pPr>
      <w:r>
        <w:rPr>
          <w:b/>
        </w:rPr>
        <w:t>November 15</w:t>
      </w:r>
      <w:r w:rsidR="00A01291" w:rsidRPr="008C2D64">
        <w:rPr>
          <w:b/>
        </w:rPr>
        <w:t xml:space="preserve">, 2019     </w:t>
      </w:r>
    </w:p>
    <w:p w14:paraId="73FD5481" w14:textId="589FDF35" w:rsidR="003F6260" w:rsidRDefault="003F6260" w:rsidP="009C6849">
      <w:pPr>
        <w:jc w:val="center"/>
        <w:rPr>
          <w:b/>
        </w:rPr>
      </w:pPr>
      <w:bookmarkStart w:id="0" w:name="_GoBack"/>
      <w:bookmarkEnd w:id="0"/>
    </w:p>
    <w:p w14:paraId="522EE35E" w14:textId="77777777" w:rsidR="00312C5F" w:rsidRPr="009E455F" w:rsidRDefault="00312C5F" w:rsidP="00154F9B">
      <w:pPr>
        <w:rPr>
          <w:rFonts w:cstheme="minorHAnsi"/>
          <w:b/>
          <w:u w:val="single"/>
        </w:rPr>
      </w:pPr>
      <w:r w:rsidRPr="009E455F">
        <w:rPr>
          <w:rFonts w:cstheme="minorHAnsi"/>
          <w:b/>
          <w:u w:val="single"/>
        </w:rPr>
        <w:t>University Curriculum Committee</w:t>
      </w:r>
    </w:p>
    <w:p w14:paraId="6029CAF3" w14:textId="432088DA" w:rsidR="009C6849" w:rsidRPr="00154F9B" w:rsidRDefault="009C6849" w:rsidP="00154F9B">
      <w:pPr>
        <w:rPr>
          <w:rFonts w:cstheme="minorHAnsi"/>
          <w:b/>
        </w:rPr>
      </w:pPr>
      <w:r w:rsidRPr="00154F9B">
        <w:rPr>
          <w:rFonts w:cstheme="minorHAnsi"/>
          <w:b/>
        </w:rPr>
        <w:t xml:space="preserve">Action Items: </w:t>
      </w:r>
    </w:p>
    <w:p w14:paraId="5A991C6C" w14:textId="4473D202" w:rsidR="009E455F" w:rsidRPr="009E455F" w:rsidRDefault="009E455F" w:rsidP="009E455F">
      <w:pPr>
        <w:pStyle w:val="ListParagraph"/>
        <w:ind w:left="360"/>
        <w:rPr>
          <w:rFonts w:cstheme="minorHAnsi"/>
        </w:rPr>
      </w:pPr>
      <w:r w:rsidRPr="004F51EA">
        <w:rPr>
          <w:rFonts w:cstheme="minorHAnsi"/>
          <w:b/>
        </w:rPr>
        <w:t xml:space="preserve">College of Health Sciences - </w:t>
      </w:r>
      <w:r w:rsidRPr="004F51EA">
        <w:rPr>
          <w:rFonts w:cstheme="minorHAnsi"/>
        </w:rPr>
        <w:t>Deactivation of RN-BSN Program</w:t>
      </w:r>
      <w:r>
        <w:rPr>
          <w:rFonts w:cstheme="minorHAnsi"/>
        </w:rPr>
        <w:t xml:space="preserve">- </w:t>
      </w:r>
      <w:r w:rsidRPr="009E455F">
        <w:rPr>
          <w:rFonts w:cstheme="minorHAnsi"/>
          <w:b/>
        </w:rPr>
        <w:t xml:space="preserve">Approved </w:t>
      </w:r>
    </w:p>
    <w:p w14:paraId="08558337" w14:textId="77777777" w:rsidR="009E455F" w:rsidRPr="004F51EA" w:rsidRDefault="009E455F" w:rsidP="009E455F">
      <w:pPr>
        <w:rPr>
          <w:rFonts w:cstheme="minorHAnsi"/>
          <w:color w:val="000000"/>
        </w:rPr>
      </w:pPr>
    </w:p>
    <w:p w14:paraId="53977965" w14:textId="77777777" w:rsidR="009E455F" w:rsidRPr="009E455F" w:rsidRDefault="009E455F" w:rsidP="009E455F">
      <w:pPr>
        <w:rPr>
          <w:rFonts w:cstheme="minorHAnsi"/>
          <w:b/>
        </w:rPr>
      </w:pPr>
      <w:r w:rsidRPr="009E455F">
        <w:rPr>
          <w:rFonts w:cstheme="minorHAnsi"/>
          <w:b/>
        </w:rPr>
        <w:t xml:space="preserve">Information Items: </w:t>
      </w:r>
    </w:p>
    <w:p w14:paraId="7518FC2B" w14:textId="77777777" w:rsidR="009E455F" w:rsidRPr="009E455F" w:rsidRDefault="009E455F" w:rsidP="009E455F">
      <w:pPr>
        <w:rPr>
          <w:rFonts w:cstheme="minorHAnsi"/>
          <w:b/>
        </w:rPr>
      </w:pPr>
      <w:r w:rsidRPr="009E455F">
        <w:rPr>
          <w:rFonts w:cstheme="minorHAnsi"/>
          <w:b/>
        </w:rPr>
        <w:t xml:space="preserve">College of Health Sciences </w:t>
      </w:r>
    </w:p>
    <w:p w14:paraId="5A8EEDB6" w14:textId="77777777" w:rsidR="009E455F" w:rsidRPr="009E455F" w:rsidRDefault="009E455F" w:rsidP="009E455F">
      <w:pPr>
        <w:rPr>
          <w:rFonts w:cstheme="minorHAnsi"/>
        </w:rPr>
      </w:pPr>
      <w:r w:rsidRPr="009E455F">
        <w:rPr>
          <w:rFonts w:cstheme="minorHAnsi"/>
        </w:rPr>
        <w:t xml:space="preserve">Modification of Existing Course </w:t>
      </w:r>
    </w:p>
    <w:p w14:paraId="38425521" w14:textId="77777777" w:rsidR="009E455F" w:rsidRPr="004F51EA" w:rsidRDefault="009E455F" w:rsidP="009E455F">
      <w:pPr>
        <w:pStyle w:val="ListParagraph"/>
        <w:numPr>
          <w:ilvl w:val="0"/>
          <w:numId w:val="21"/>
        </w:numPr>
        <w:ind w:left="450"/>
        <w:rPr>
          <w:rFonts w:cstheme="minorHAnsi"/>
        </w:rPr>
      </w:pPr>
      <w:r w:rsidRPr="004F51EA">
        <w:rPr>
          <w:rFonts w:cstheme="minorHAnsi"/>
        </w:rPr>
        <w:t>KINS 3353 Intro to Environmental Health – Change in course title from Intro to Environmental Health to Environmental Health</w:t>
      </w:r>
    </w:p>
    <w:p w14:paraId="63C8B00C" w14:textId="77777777" w:rsidR="009E455F" w:rsidRPr="004F51EA" w:rsidRDefault="009E455F" w:rsidP="009E455F">
      <w:pPr>
        <w:pStyle w:val="ListParagraph"/>
        <w:numPr>
          <w:ilvl w:val="0"/>
          <w:numId w:val="21"/>
        </w:numPr>
        <w:ind w:left="450"/>
        <w:rPr>
          <w:rFonts w:cstheme="minorHAnsi"/>
        </w:rPr>
      </w:pPr>
      <w:r w:rsidRPr="004F51EA">
        <w:rPr>
          <w:rFonts w:cstheme="minorHAnsi"/>
        </w:rPr>
        <w:t>KINS 4813 Research Methods in Kinesiology – Change in course title from Research Methods in Kinesiology to Research Methods and Statistics</w:t>
      </w:r>
    </w:p>
    <w:p w14:paraId="2516AD21" w14:textId="77777777" w:rsidR="009E455F" w:rsidRPr="004F51EA" w:rsidRDefault="009E455F" w:rsidP="009E455F">
      <w:pPr>
        <w:pStyle w:val="ListParagraph"/>
        <w:numPr>
          <w:ilvl w:val="0"/>
          <w:numId w:val="21"/>
        </w:numPr>
        <w:ind w:left="450"/>
        <w:rPr>
          <w:rFonts w:cstheme="minorHAnsi"/>
        </w:rPr>
      </w:pPr>
      <w:r w:rsidRPr="004F51EA">
        <w:rPr>
          <w:rFonts w:cstheme="minorHAnsi"/>
        </w:rPr>
        <w:t>KINS 3101 (is now KINS 4101)Prevention and Emergency Concepts in Health Care and KINS 4101 (is now KINS 3104)Foundations of Therapeutic Medicine – 1) Flip the numbering of the two courses from KINS 3101 Prevention and Emergency Concepts in Health Care and KINS 4101 Foundations of Therapeutic Medicine to KINS 3101 Foundations of Therapeutic Medicine and KINS 4101 Prevention and Emergency Concepts in Health Care; 2) Prerequisites – Add HSCS 2813 or BIOL 2160 to KINS 3101( KINS 3101 is now 4101). (KINS 4101 is now 3104)</w:t>
      </w:r>
    </w:p>
    <w:p w14:paraId="71FC8C9F" w14:textId="77777777" w:rsidR="009E455F" w:rsidRPr="004F51EA" w:rsidRDefault="009E455F" w:rsidP="009E455F">
      <w:pPr>
        <w:pStyle w:val="ListParagraph"/>
        <w:ind w:left="360"/>
        <w:rPr>
          <w:rFonts w:cstheme="minorHAnsi"/>
        </w:rPr>
      </w:pPr>
    </w:p>
    <w:p w14:paraId="00ABB477" w14:textId="77777777" w:rsidR="009E455F" w:rsidRPr="009E455F" w:rsidRDefault="009E455F" w:rsidP="009E455F">
      <w:pPr>
        <w:rPr>
          <w:rFonts w:cstheme="minorHAnsi"/>
          <w:b/>
        </w:rPr>
      </w:pPr>
      <w:r w:rsidRPr="009E455F">
        <w:rPr>
          <w:rFonts w:cstheme="minorHAnsi"/>
          <w:b/>
        </w:rPr>
        <w:t>College of Arts and Sciences</w:t>
      </w:r>
    </w:p>
    <w:p w14:paraId="5636E0B7" w14:textId="77777777" w:rsidR="009E455F" w:rsidRPr="009E455F" w:rsidRDefault="009E455F" w:rsidP="009E455F">
      <w:pPr>
        <w:rPr>
          <w:rFonts w:cstheme="minorHAnsi"/>
        </w:rPr>
      </w:pPr>
      <w:r w:rsidRPr="009E455F">
        <w:rPr>
          <w:rFonts w:cstheme="minorHAnsi"/>
        </w:rPr>
        <w:t>New Course Proposals</w:t>
      </w:r>
    </w:p>
    <w:p w14:paraId="1257C21F" w14:textId="77777777" w:rsidR="009E455F" w:rsidRPr="004F51EA" w:rsidRDefault="009E455F" w:rsidP="009E455F">
      <w:pPr>
        <w:pStyle w:val="ListParagraph"/>
        <w:numPr>
          <w:ilvl w:val="0"/>
          <w:numId w:val="22"/>
        </w:numPr>
        <w:ind w:left="360"/>
        <w:rPr>
          <w:rFonts w:cstheme="minorHAnsi"/>
        </w:rPr>
      </w:pPr>
      <w:r w:rsidRPr="004F51EA">
        <w:rPr>
          <w:rFonts w:cstheme="minorHAnsi"/>
        </w:rPr>
        <w:t>MUSC 3921 Secondary Choral Techniques and Practicum – Results in dropping MUED 3919 and MUED 3920</w:t>
      </w:r>
    </w:p>
    <w:p w14:paraId="4BBEE4F2" w14:textId="77777777" w:rsidR="009E455F" w:rsidRPr="004F51EA" w:rsidRDefault="009E455F" w:rsidP="009E455F">
      <w:pPr>
        <w:pStyle w:val="ListParagraph"/>
        <w:numPr>
          <w:ilvl w:val="0"/>
          <w:numId w:val="22"/>
        </w:numPr>
        <w:ind w:left="360"/>
        <w:rPr>
          <w:rFonts w:cstheme="minorHAnsi"/>
        </w:rPr>
      </w:pPr>
      <w:r w:rsidRPr="004F51EA">
        <w:rPr>
          <w:rFonts w:cstheme="minorHAnsi"/>
        </w:rPr>
        <w:t>WMST 4450 Women and Crime</w:t>
      </w:r>
    </w:p>
    <w:p w14:paraId="090ED8C6" w14:textId="77777777" w:rsidR="00312C5F" w:rsidRDefault="00312C5F" w:rsidP="00312C5F">
      <w:pPr>
        <w:pStyle w:val="ListParagraph"/>
        <w:ind w:left="1080"/>
      </w:pPr>
    </w:p>
    <w:p w14:paraId="199EC6A0" w14:textId="77777777" w:rsidR="00312C5F" w:rsidRPr="00312C5F" w:rsidRDefault="00312C5F" w:rsidP="00312C5F">
      <w:pPr>
        <w:rPr>
          <w:b/>
        </w:rPr>
      </w:pPr>
      <w:r w:rsidRPr="00312C5F">
        <w:rPr>
          <w:b/>
        </w:rPr>
        <w:t xml:space="preserve">New Business: </w:t>
      </w:r>
    </w:p>
    <w:p w14:paraId="52717277" w14:textId="462FF6E1" w:rsidR="009E455F" w:rsidRPr="009E455F" w:rsidRDefault="009E455F" w:rsidP="009E455F">
      <w:pPr>
        <w:pStyle w:val="ListParagraph"/>
        <w:numPr>
          <w:ilvl w:val="0"/>
          <w:numId w:val="20"/>
        </w:numPr>
        <w:ind w:left="450"/>
        <w:contextualSpacing w:val="0"/>
        <w:rPr>
          <w:rFonts w:ascii="Calibri" w:eastAsia="Times New Roman" w:hAnsi="Calibri" w:cs="Calibri"/>
          <w:b/>
          <w:color w:val="000000" w:themeColor="text1"/>
        </w:rPr>
      </w:pPr>
      <w:r>
        <w:t>Revised of Flow Chart has been posted to the website.</w:t>
      </w:r>
    </w:p>
    <w:p w14:paraId="7B369F6B" w14:textId="29C57726" w:rsidR="00312C5F" w:rsidRDefault="00312C5F" w:rsidP="00312C5F">
      <w:pPr>
        <w:pStyle w:val="ListParagraph"/>
        <w:numPr>
          <w:ilvl w:val="0"/>
          <w:numId w:val="20"/>
        </w:numPr>
        <w:ind w:left="450"/>
        <w:contextualSpacing w:val="0"/>
      </w:pPr>
      <w:r>
        <w:t xml:space="preserve">Development of Bylaws </w:t>
      </w:r>
      <w:r w:rsidR="009E455F">
        <w:t>is continuing.</w:t>
      </w:r>
    </w:p>
    <w:p w14:paraId="1778B9AF" w14:textId="77777777" w:rsidR="009E455F" w:rsidRDefault="009E455F" w:rsidP="009E455F">
      <w:pPr>
        <w:pStyle w:val="ListParagraph"/>
        <w:ind w:left="450"/>
        <w:contextualSpacing w:val="0"/>
      </w:pPr>
    </w:p>
    <w:p w14:paraId="21349840" w14:textId="1045CD3E" w:rsidR="00AB363B" w:rsidRPr="009E455F" w:rsidRDefault="00AB363B" w:rsidP="00AB363B">
      <w:pPr>
        <w:rPr>
          <w:rFonts w:ascii="Calibri" w:eastAsia="Times New Roman" w:hAnsi="Calibri" w:cs="Calibri"/>
          <w:b/>
          <w:color w:val="000000" w:themeColor="text1"/>
          <w:u w:val="single"/>
        </w:rPr>
      </w:pPr>
      <w:r w:rsidRPr="009E455F">
        <w:rPr>
          <w:rFonts w:ascii="Calibri" w:eastAsia="Times New Roman" w:hAnsi="Calibri" w:cs="Calibri"/>
          <w:b/>
          <w:color w:val="000000" w:themeColor="text1"/>
          <w:u w:val="single"/>
        </w:rPr>
        <w:t xml:space="preserve">Graduate Council </w:t>
      </w:r>
    </w:p>
    <w:p w14:paraId="40ED7038" w14:textId="77777777" w:rsidR="009E455F" w:rsidRPr="00AF04B9" w:rsidRDefault="009E455F" w:rsidP="009E455F">
      <w:pPr>
        <w:pStyle w:val="NoSpacing"/>
        <w:spacing w:before="0" w:beforeAutospacing="0" w:after="0" w:afterAutospacing="0"/>
        <w:rPr>
          <w:rFonts w:ascii="Calibri" w:hAnsi="Calibri" w:cs="Calibri"/>
          <w:b/>
          <w:color w:val="000000"/>
        </w:rPr>
      </w:pPr>
      <w:r w:rsidRPr="00AF04B9">
        <w:rPr>
          <w:rFonts w:ascii="Calibri" w:hAnsi="Calibri" w:cs="Calibri"/>
          <w:b/>
          <w:color w:val="000000"/>
        </w:rPr>
        <w:t>College of Education</w:t>
      </w:r>
    </w:p>
    <w:p w14:paraId="06495393" w14:textId="6DBDB467" w:rsidR="009E455F" w:rsidRPr="00AF04B9" w:rsidRDefault="009E455F" w:rsidP="009E455F">
      <w:pPr>
        <w:pStyle w:val="NoSpacing"/>
        <w:spacing w:before="0" w:beforeAutospacing="0" w:after="0" w:afterAutospacing="0"/>
        <w:rPr>
          <w:rFonts w:ascii="Calibri" w:hAnsi="Calibri" w:cs="Calibri"/>
          <w:b/>
          <w:color w:val="000000"/>
        </w:rPr>
      </w:pPr>
      <w:r w:rsidRPr="00AF04B9">
        <w:rPr>
          <w:rFonts w:ascii="Calibri" w:hAnsi="Calibri" w:cs="Calibri"/>
          <w:b/>
          <w:color w:val="000000"/>
        </w:rPr>
        <w:t>Change in delivery format:</w:t>
      </w:r>
      <w:r w:rsidRPr="00AF04B9">
        <w:rPr>
          <w:rFonts w:ascii="Calibri" w:hAnsi="Calibri" w:cs="Calibri"/>
          <w:color w:val="000000"/>
        </w:rPr>
        <w:t xml:space="preserve"> </w:t>
      </w:r>
      <w:r w:rsidR="00AF04B9" w:rsidRPr="00AF04B9">
        <w:rPr>
          <w:rFonts w:ascii="Calibri" w:hAnsi="Calibri" w:cs="Calibri"/>
          <w:color w:val="000000"/>
        </w:rPr>
        <w:t xml:space="preserve">Proposal to change the delivery format of the Master of Education (M.Ed.) in </w:t>
      </w:r>
      <w:r w:rsidRPr="00AF04B9">
        <w:rPr>
          <w:rFonts w:ascii="Calibri" w:hAnsi="Calibri" w:cs="Calibri"/>
          <w:color w:val="000000"/>
        </w:rPr>
        <w:t xml:space="preserve">Middle Grades </w:t>
      </w:r>
      <w:r w:rsidR="00AF04B9" w:rsidRPr="00AF04B9">
        <w:rPr>
          <w:rFonts w:ascii="Calibri" w:hAnsi="Calibri" w:cs="Calibri"/>
          <w:color w:val="000000"/>
        </w:rPr>
        <w:t>f</w:t>
      </w:r>
      <w:r w:rsidR="00AF04B9">
        <w:rPr>
          <w:rFonts w:ascii="Calibri" w:hAnsi="Calibri" w:cs="Calibri"/>
          <w:color w:val="000000"/>
        </w:rPr>
        <w:t>ro</w:t>
      </w:r>
      <w:r w:rsidR="00AF04B9" w:rsidRPr="00AF04B9">
        <w:rPr>
          <w:rFonts w:ascii="Calibri" w:hAnsi="Calibri" w:cs="Calibri"/>
          <w:color w:val="000000"/>
        </w:rPr>
        <w:t>m a blended format to a</w:t>
      </w:r>
      <w:r w:rsidRPr="00AF04B9">
        <w:rPr>
          <w:rFonts w:ascii="Calibri" w:hAnsi="Calibri" w:cs="Calibri"/>
          <w:color w:val="000000"/>
        </w:rPr>
        <w:t xml:space="preserve"> 100% online format effective Summer 2021. </w:t>
      </w:r>
      <w:r w:rsidRPr="00AF04B9">
        <w:rPr>
          <w:rStyle w:val="apple-converted-space"/>
          <w:color w:val="000000"/>
        </w:rPr>
        <w:t> </w:t>
      </w:r>
      <w:r w:rsidRPr="00AF04B9">
        <w:rPr>
          <w:rFonts w:ascii="Calibri" w:hAnsi="Calibri" w:cs="Calibri"/>
          <w:color w:val="000000"/>
        </w:rPr>
        <w:t>Proposal was unanimously approved by Graduate Council</w:t>
      </w:r>
      <w:r w:rsidR="00AF04B9" w:rsidRPr="00AF04B9">
        <w:rPr>
          <w:rFonts w:ascii="Calibri" w:hAnsi="Calibri" w:cs="Calibri"/>
          <w:color w:val="000000"/>
        </w:rPr>
        <w:t>.</w:t>
      </w:r>
    </w:p>
    <w:p w14:paraId="048C5DE4" w14:textId="77777777" w:rsidR="00AB363B" w:rsidRPr="00B15C50" w:rsidRDefault="00AB363B" w:rsidP="009C6849">
      <w:pPr>
        <w:rPr>
          <w:rFonts w:cstheme="minorHAnsi"/>
        </w:rPr>
      </w:pPr>
    </w:p>
    <w:p w14:paraId="1C1A04E2" w14:textId="03F712B6" w:rsidR="00312C5F" w:rsidRPr="009E455F" w:rsidRDefault="00312C5F" w:rsidP="008C2D64">
      <w:pPr>
        <w:pStyle w:val="NormalWeb"/>
        <w:rPr>
          <w:rFonts w:asciiTheme="minorHAnsi" w:hAnsiTheme="minorHAnsi" w:cstheme="minorHAnsi"/>
          <w:b/>
          <w:u w:val="single"/>
        </w:rPr>
      </w:pPr>
      <w:r w:rsidRPr="009E455F">
        <w:rPr>
          <w:rFonts w:asciiTheme="minorHAnsi" w:hAnsiTheme="minorHAnsi" w:cstheme="minorHAnsi"/>
          <w:b/>
          <w:u w:val="single"/>
        </w:rPr>
        <w:t>General Education Committee</w:t>
      </w:r>
    </w:p>
    <w:p w14:paraId="38957DAD" w14:textId="35F13C5A" w:rsidR="007A46FB" w:rsidRPr="007A46FB" w:rsidRDefault="007A46FB" w:rsidP="008C2D64">
      <w:pPr>
        <w:pStyle w:val="NormalWeb"/>
        <w:rPr>
          <w:rFonts w:asciiTheme="minorHAnsi" w:hAnsiTheme="minorHAnsi" w:cstheme="minorHAnsi"/>
        </w:rPr>
      </w:pPr>
      <w:r>
        <w:rPr>
          <w:rFonts w:asciiTheme="minorHAnsi" w:hAnsiTheme="minorHAnsi" w:cstheme="minorHAnsi"/>
        </w:rPr>
        <w:t>No items were submitted for the report.</w:t>
      </w:r>
    </w:p>
    <w:sectPr w:rsidR="007A46FB" w:rsidRPr="007A46FB" w:rsidSect="0074239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1470D"/>
    <w:multiLevelType w:val="hybridMultilevel"/>
    <w:tmpl w:val="EAAA3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7451C3"/>
    <w:multiLevelType w:val="hybridMultilevel"/>
    <w:tmpl w:val="C4A6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F4231"/>
    <w:multiLevelType w:val="hybridMultilevel"/>
    <w:tmpl w:val="D474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00C6C"/>
    <w:multiLevelType w:val="hybridMultilevel"/>
    <w:tmpl w:val="78361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7328E4"/>
    <w:multiLevelType w:val="hybridMultilevel"/>
    <w:tmpl w:val="8B245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2B2FE9"/>
    <w:multiLevelType w:val="hybridMultilevel"/>
    <w:tmpl w:val="5CA46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D55E09"/>
    <w:multiLevelType w:val="hybridMultilevel"/>
    <w:tmpl w:val="9AE27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3A5B81"/>
    <w:multiLevelType w:val="hybridMultilevel"/>
    <w:tmpl w:val="8BF2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D5AA9"/>
    <w:multiLevelType w:val="hybridMultilevel"/>
    <w:tmpl w:val="8066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C1F40"/>
    <w:multiLevelType w:val="hybridMultilevel"/>
    <w:tmpl w:val="2BA6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D02A37"/>
    <w:multiLevelType w:val="hybridMultilevel"/>
    <w:tmpl w:val="796C9F7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1979B3"/>
    <w:multiLevelType w:val="hybridMultilevel"/>
    <w:tmpl w:val="49281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1316E9"/>
    <w:multiLevelType w:val="hybridMultilevel"/>
    <w:tmpl w:val="472C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8B3084"/>
    <w:multiLevelType w:val="hybridMultilevel"/>
    <w:tmpl w:val="F558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FE54A0"/>
    <w:multiLevelType w:val="hybridMultilevel"/>
    <w:tmpl w:val="ED64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A821D3"/>
    <w:multiLevelType w:val="hybridMultilevel"/>
    <w:tmpl w:val="A430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C163DF"/>
    <w:multiLevelType w:val="hybridMultilevel"/>
    <w:tmpl w:val="4B24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87A1E"/>
    <w:multiLevelType w:val="hybridMultilevel"/>
    <w:tmpl w:val="3DB6C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2A3FD5"/>
    <w:multiLevelType w:val="hybridMultilevel"/>
    <w:tmpl w:val="FD7E4E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D4446BC"/>
    <w:multiLevelType w:val="hybridMultilevel"/>
    <w:tmpl w:val="6322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7827B0"/>
    <w:multiLevelType w:val="hybridMultilevel"/>
    <w:tmpl w:val="7BEC8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D403BA"/>
    <w:multiLevelType w:val="hybridMultilevel"/>
    <w:tmpl w:val="3B2C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20"/>
  </w:num>
  <w:num w:numId="4">
    <w:abstractNumId w:val="17"/>
  </w:num>
  <w:num w:numId="5">
    <w:abstractNumId w:val="13"/>
  </w:num>
  <w:num w:numId="6">
    <w:abstractNumId w:val="0"/>
  </w:num>
  <w:num w:numId="7">
    <w:abstractNumId w:val="6"/>
  </w:num>
  <w:num w:numId="8">
    <w:abstractNumId w:val="3"/>
  </w:num>
  <w:num w:numId="9">
    <w:abstractNumId w:val="2"/>
  </w:num>
  <w:num w:numId="10">
    <w:abstractNumId w:val="5"/>
  </w:num>
  <w:num w:numId="11">
    <w:abstractNumId w:val="15"/>
  </w:num>
  <w:num w:numId="12">
    <w:abstractNumId w:val="10"/>
  </w:num>
  <w:num w:numId="13">
    <w:abstractNumId w:val="1"/>
  </w:num>
  <w:num w:numId="14">
    <w:abstractNumId w:val="21"/>
  </w:num>
  <w:num w:numId="15">
    <w:abstractNumId w:val="19"/>
  </w:num>
  <w:num w:numId="16">
    <w:abstractNumId w:val="8"/>
  </w:num>
  <w:num w:numId="17">
    <w:abstractNumId w:val="12"/>
  </w:num>
  <w:num w:numId="18">
    <w:abstractNumId w:val="9"/>
  </w:num>
  <w:num w:numId="19">
    <w:abstractNumId w:val="14"/>
  </w:num>
  <w:num w:numId="20">
    <w:abstractNumId w:val="4"/>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BD"/>
    <w:rsid w:val="0002112D"/>
    <w:rsid w:val="000B6B9C"/>
    <w:rsid w:val="00124FCB"/>
    <w:rsid w:val="00154F9B"/>
    <w:rsid w:val="001C5E6B"/>
    <w:rsid w:val="001E1A6A"/>
    <w:rsid w:val="00213710"/>
    <w:rsid w:val="002625BE"/>
    <w:rsid w:val="002865AC"/>
    <w:rsid w:val="002E712F"/>
    <w:rsid w:val="002F6B29"/>
    <w:rsid w:val="00312C5F"/>
    <w:rsid w:val="003F6260"/>
    <w:rsid w:val="00425A42"/>
    <w:rsid w:val="004E0AD4"/>
    <w:rsid w:val="004F1AB2"/>
    <w:rsid w:val="00685FBD"/>
    <w:rsid w:val="00715068"/>
    <w:rsid w:val="0074239E"/>
    <w:rsid w:val="00746DD0"/>
    <w:rsid w:val="007A46FB"/>
    <w:rsid w:val="007A4CDB"/>
    <w:rsid w:val="007A772D"/>
    <w:rsid w:val="007D523E"/>
    <w:rsid w:val="007E23CB"/>
    <w:rsid w:val="007E4EBD"/>
    <w:rsid w:val="00827B1A"/>
    <w:rsid w:val="00880E9F"/>
    <w:rsid w:val="00894DAF"/>
    <w:rsid w:val="008C2D64"/>
    <w:rsid w:val="009C6849"/>
    <w:rsid w:val="009E455F"/>
    <w:rsid w:val="00A01291"/>
    <w:rsid w:val="00A31140"/>
    <w:rsid w:val="00A41856"/>
    <w:rsid w:val="00AB363B"/>
    <w:rsid w:val="00AF04B9"/>
    <w:rsid w:val="00B15C50"/>
    <w:rsid w:val="00B42F47"/>
    <w:rsid w:val="00C62937"/>
    <w:rsid w:val="00CE6B0E"/>
    <w:rsid w:val="00D56B77"/>
    <w:rsid w:val="00E411D3"/>
    <w:rsid w:val="00E74C91"/>
    <w:rsid w:val="00E97422"/>
    <w:rsid w:val="00FD137D"/>
    <w:rsid w:val="00FE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06AAE"/>
  <w15:chartTrackingRefBased/>
  <w15:docId w15:val="{05108EFC-2368-F444-95A4-CF2EA677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EBD"/>
    <w:pPr>
      <w:ind w:left="720"/>
      <w:contextualSpacing/>
    </w:pPr>
  </w:style>
  <w:style w:type="paragraph" w:styleId="HTMLPreformatted">
    <w:name w:val="HTML Preformatted"/>
    <w:basedOn w:val="Normal"/>
    <w:link w:val="HTMLPreformattedChar"/>
    <w:uiPriority w:val="99"/>
    <w:semiHidden/>
    <w:unhideWhenUsed/>
    <w:rsid w:val="007E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E4EBD"/>
    <w:rPr>
      <w:rFonts w:ascii="Courier New" w:eastAsia="Times New Roman" w:hAnsi="Courier New" w:cs="Courier New"/>
      <w:sz w:val="20"/>
      <w:szCs w:val="20"/>
    </w:rPr>
  </w:style>
  <w:style w:type="paragraph" w:styleId="NormalWeb">
    <w:name w:val="Normal (Web)"/>
    <w:basedOn w:val="Normal"/>
    <w:uiPriority w:val="99"/>
    <w:unhideWhenUsed/>
    <w:rsid w:val="009C6849"/>
    <w:rPr>
      <w:rFonts w:ascii="Times New Roman" w:hAnsi="Times New Roman" w:cs="Times New Roman"/>
    </w:rPr>
  </w:style>
  <w:style w:type="character" w:customStyle="1" w:styleId="apple-converted-space">
    <w:name w:val="apple-converted-space"/>
    <w:basedOn w:val="DefaultParagraphFont"/>
    <w:rsid w:val="002625BE"/>
  </w:style>
  <w:style w:type="paragraph" w:styleId="BalloonText">
    <w:name w:val="Balloon Text"/>
    <w:basedOn w:val="Normal"/>
    <w:link w:val="BalloonTextChar"/>
    <w:uiPriority w:val="99"/>
    <w:semiHidden/>
    <w:unhideWhenUsed/>
    <w:rsid w:val="007150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5068"/>
    <w:rPr>
      <w:rFonts w:ascii="Times New Roman" w:hAnsi="Times New Roman" w:cs="Times New Roman"/>
      <w:sz w:val="18"/>
      <w:szCs w:val="18"/>
    </w:rPr>
  </w:style>
  <w:style w:type="paragraph" w:styleId="NoSpacing">
    <w:name w:val="No Spacing"/>
    <w:basedOn w:val="Normal"/>
    <w:uiPriority w:val="1"/>
    <w:qFormat/>
    <w:rsid w:val="009E455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54688">
      <w:bodyDiv w:val="1"/>
      <w:marLeft w:val="0"/>
      <w:marRight w:val="0"/>
      <w:marTop w:val="0"/>
      <w:marBottom w:val="0"/>
      <w:divBdr>
        <w:top w:val="none" w:sz="0" w:space="0" w:color="auto"/>
        <w:left w:val="none" w:sz="0" w:space="0" w:color="auto"/>
        <w:bottom w:val="none" w:sz="0" w:space="0" w:color="auto"/>
        <w:right w:val="none" w:sz="0" w:space="0" w:color="auto"/>
      </w:divBdr>
      <w:divsChild>
        <w:div w:id="711153220">
          <w:marLeft w:val="0"/>
          <w:marRight w:val="0"/>
          <w:marTop w:val="0"/>
          <w:marBottom w:val="0"/>
          <w:divBdr>
            <w:top w:val="none" w:sz="0" w:space="0" w:color="auto"/>
            <w:left w:val="none" w:sz="0" w:space="0" w:color="auto"/>
            <w:bottom w:val="none" w:sz="0" w:space="0" w:color="auto"/>
            <w:right w:val="none" w:sz="0" w:space="0" w:color="auto"/>
          </w:divBdr>
          <w:divsChild>
            <w:div w:id="138503423">
              <w:marLeft w:val="0"/>
              <w:marRight w:val="0"/>
              <w:marTop w:val="0"/>
              <w:marBottom w:val="0"/>
              <w:divBdr>
                <w:top w:val="none" w:sz="0" w:space="0" w:color="auto"/>
                <w:left w:val="none" w:sz="0" w:space="0" w:color="auto"/>
                <w:bottom w:val="none" w:sz="0" w:space="0" w:color="auto"/>
                <w:right w:val="none" w:sz="0" w:space="0" w:color="auto"/>
              </w:divBdr>
              <w:divsChild>
                <w:div w:id="10343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39758">
      <w:bodyDiv w:val="1"/>
      <w:marLeft w:val="0"/>
      <w:marRight w:val="0"/>
      <w:marTop w:val="0"/>
      <w:marBottom w:val="0"/>
      <w:divBdr>
        <w:top w:val="none" w:sz="0" w:space="0" w:color="auto"/>
        <w:left w:val="none" w:sz="0" w:space="0" w:color="auto"/>
        <w:bottom w:val="none" w:sz="0" w:space="0" w:color="auto"/>
        <w:right w:val="none" w:sz="0" w:space="0" w:color="auto"/>
      </w:divBdr>
      <w:divsChild>
        <w:div w:id="1410272908">
          <w:marLeft w:val="0"/>
          <w:marRight w:val="0"/>
          <w:marTop w:val="0"/>
          <w:marBottom w:val="0"/>
          <w:divBdr>
            <w:top w:val="none" w:sz="0" w:space="0" w:color="auto"/>
            <w:left w:val="none" w:sz="0" w:space="0" w:color="auto"/>
            <w:bottom w:val="none" w:sz="0" w:space="0" w:color="auto"/>
            <w:right w:val="none" w:sz="0" w:space="0" w:color="auto"/>
          </w:divBdr>
          <w:divsChild>
            <w:div w:id="1228343108">
              <w:marLeft w:val="0"/>
              <w:marRight w:val="0"/>
              <w:marTop w:val="0"/>
              <w:marBottom w:val="0"/>
              <w:divBdr>
                <w:top w:val="none" w:sz="0" w:space="0" w:color="auto"/>
                <w:left w:val="none" w:sz="0" w:space="0" w:color="auto"/>
                <w:bottom w:val="none" w:sz="0" w:space="0" w:color="auto"/>
                <w:right w:val="none" w:sz="0" w:space="0" w:color="auto"/>
              </w:divBdr>
              <w:divsChild>
                <w:div w:id="618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10337">
      <w:bodyDiv w:val="1"/>
      <w:marLeft w:val="0"/>
      <w:marRight w:val="0"/>
      <w:marTop w:val="0"/>
      <w:marBottom w:val="0"/>
      <w:divBdr>
        <w:top w:val="none" w:sz="0" w:space="0" w:color="auto"/>
        <w:left w:val="none" w:sz="0" w:space="0" w:color="auto"/>
        <w:bottom w:val="none" w:sz="0" w:space="0" w:color="auto"/>
        <w:right w:val="none" w:sz="0" w:space="0" w:color="auto"/>
      </w:divBdr>
    </w:div>
    <w:div w:id="817914740">
      <w:bodyDiv w:val="1"/>
      <w:marLeft w:val="0"/>
      <w:marRight w:val="0"/>
      <w:marTop w:val="0"/>
      <w:marBottom w:val="0"/>
      <w:divBdr>
        <w:top w:val="none" w:sz="0" w:space="0" w:color="auto"/>
        <w:left w:val="none" w:sz="0" w:space="0" w:color="auto"/>
        <w:bottom w:val="none" w:sz="0" w:space="0" w:color="auto"/>
        <w:right w:val="none" w:sz="0" w:space="0" w:color="auto"/>
      </w:divBdr>
    </w:div>
    <w:div w:id="1620531985">
      <w:bodyDiv w:val="1"/>
      <w:marLeft w:val="0"/>
      <w:marRight w:val="0"/>
      <w:marTop w:val="0"/>
      <w:marBottom w:val="0"/>
      <w:divBdr>
        <w:top w:val="none" w:sz="0" w:space="0" w:color="auto"/>
        <w:left w:val="none" w:sz="0" w:space="0" w:color="auto"/>
        <w:bottom w:val="none" w:sz="0" w:space="0" w:color="auto"/>
        <w:right w:val="none" w:sz="0" w:space="0" w:color="auto"/>
      </w:divBdr>
      <w:divsChild>
        <w:div w:id="762915298">
          <w:marLeft w:val="0"/>
          <w:marRight w:val="0"/>
          <w:marTop w:val="0"/>
          <w:marBottom w:val="0"/>
          <w:divBdr>
            <w:top w:val="none" w:sz="0" w:space="0" w:color="auto"/>
            <w:left w:val="none" w:sz="0" w:space="0" w:color="auto"/>
            <w:bottom w:val="none" w:sz="0" w:space="0" w:color="auto"/>
            <w:right w:val="none" w:sz="0" w:space="0" w:color="auto"/>
          </w:divBdr>
        </w:div>
        <w:div w:id="1715545433">
          <w:marLeft w:val="0"/>
          <w:marRight w:val="0"/>
          <w:marTop w:val="0"/>
          <w:marBottom w:val="0"/>
          <w:divBdr>
            <w:top w:val="none" w:sz="0" w:space="0" w:color="auto"/>
            <w:left w:val="none" w:sz="0" w:space="0" w:color="auto"/>
            <w:bottom w:val="none" w:sz="0" w:space="0" w:color="auto"/>
            <w:right w:val="none" w:sz="0" w:space="0" w:color="auto"/>
          </w:divBdr>
        </w:div>
      </w:divsChild>
    </w:div>
    <w:div w:id="1945728208">
      <w:bodyDiv w:val="1"/>
      <w:marLeft w:val="0"/>
      <w:marRight w:val="0"/>
      <w:marTop w:val="0"/>
      <w:marBottom w:val="0"/>
      <w:divBdr>
        <w:top w:val="none" w:sz="0" w:space="0" w:color="auto"/>
        <w:left w:val="none" w:sz="0" w:space="0" w:color="auto"/>
        <w:bottom w:val="none" w:sz="0" w:space="0" w:color="auto"/>
        <w:right w:val="none" w:sz="0" w:space="0" w:color="auto"/>
      </w:divBdr>
      <w:divsChild>
        <w:div w:id="1456171652">
          <w:marLeft w:val="0"/>
          <w:marRight w:val="0"/>
          <w:marTop w:val="0"/>
          <w:marBottom w:val="0"/>
          <w:divBdr>
            <w:top w:val="none" w:sz="0" w:space="0" w:color="auto"/>
            <w:left w:val="none" w:sz="0" w:space="0" w:color="auto"/>
            <w:bottom w:val="none" w:sz="0" w:space="0" w:color="auto"/>
            <w:right w:val="none" w:sz="0" w:space="0" w:color="auto"/>
          </w:divBdr>
          <w:divsChild>
            <w:div w:id="470101731">
              <w:marLeft w:val="0"/>
              <w:marRight w:val="0"/>
              <w:marTop w:val="0"/>
              <w:marBottom w:val="0"/>
              <w:divBdr>
                <w:top w:val="none" w:sz="0" w:space="0" w:color="auto"/>
                <w:left w:val="none" w:sz="0" w:space="0" w:color="auto"/>
                <w:bottom w:val="none" w:sz="0" w:space="0" w:color="auto"/>
                <w:right w:val="none" w:sz="0" w:space="0" w:color="auto"/>
              </w:divBdr>
              <w:divsChild>
                <w:div w:id="178002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282</Words>
  <Characters>1425</Characters>
  <Application>Microsoft Office Word</Application>
  <DocSecurity>0</DocSecurity>
  <Lines>50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Lyndall Muschell</dc:creator>
  <cp:keywords/>
  <dc:description/>
  <cp:lastModifiedBy>Lyndall Muschell</cp:lastModifiedBy>
  <cp:revision>3</cp:revision>
  <dcterms:created xsi:type="dcterms:W3CDTF">2019-11-14T21:39:00Z</dcterms:created>
  <dcterms:modified xsi:type="dcterms:W3CDTF">2019-11-15T14:33:00Z</dcterms:modified>
</cp:coreProperties>
</file>