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CC27A" w14:textId="77777777" w:rsidR="00EE65B8" w:rsidRPr="005617AA" w:rsidRDefault="00EE65B8" w:rsidP="005E2B4F">
      <w:pPr>
        <w:spacing w:line="240" w:lineRule="auto"/>
        <w:ind w:firstLine="0"/>
        <w:jc w:val="center"/>
        <w:rPr>
          <w:b/>
          <w:sz w:val="28"/>
          <w:szCs w:val="28"/>
        </w:rPr>
      </w:pPr>
      <w:bookmarkStart w:id="0" w:name="_GoBack"/>
      <w:bookmarkEnd w:id="0"/>
      <w:r w:rsidRPr="005617AA">
        <w:rPr>
          <w:b/>
          <w:sz w:val="28"/>
          <w:szCs w:val="28"/>
        </w:rPr>
        <w:t>University Senate Meeting Agenda</w:t>
      </w:r>
    </w:p>
    <w:p w14:paraId="43FDA78C" w14:textId="33E3170A" w:rsidR="00EE65B8" w:rsidRDefault="00164CF1" w:rsidP="00EE65B8">
      <w:pPr>
        <w:spacing w:line="240" w:lineRule="auto"/>
        <w:ind w:firstLine="0"/>
        <w:jc w:val="center"/>
      </w:pPr>
      <w:r>
        <w:t xml:space="preserve">Friday, </w:t>
      </w:r>
      <w:r w:rsidR="00F5141C">
        <w:t>September 15</w:t>
      </w:r>
      <w:r w:rsidR="00267EEE">
        <w:t>, 2017</w:t>
      </w:r>
      <w:r>
        <w:t xml:space="preserve"> </w:t>
      </w:r>
      <w:r w:rsidRPr="007A588D">
        <w:t xml:space="preserve">at </w:t>
      </w:r>
      <w:r w:rsidR="00F5141C">
        <w:t>3</w:t>
      </w:r>
      <w:r w:rsidR="007A588D" w:rsidRPr="00F5141C">
        <w:t>:</w:t>
      </w:r>
      <w:r w:rsidR="00F5141C">
        <w:t>3</w:t>
      </w:r>
      <w:r w:rsidR="007A588D" w:rsidRPr="00F5141C">
        <w:t>0</w:t>
      </w:r>
      <w:r w:rsidRPr="00F5141C">
        <w:t xml:space="preserve"> PM</w:t>
      </w:r>
    </w:p>
    <w:p w14:paraId="75118EE8" w14:textId="77777777" w:rsidR="00EE65B8" w:rsidRDefault="00EE65B8" w:rsidP="00EE65B8">
      <w:pPr>
        <w:spacing w:line="240" w:lineRule="auto"/>
        <w:ind w:firstLine="0"/>
        <w:jc w:val="center"/>
      </w:pPr>
      <w:r>
        <w:t>Location</w:t>
      </w:r>
      <w:r w:rsidR="00164CF1">
        <w:t>:</w:t>
      </w:r>
      <w:r>
        <w:t xml:space="preserve"> Arts &amp; Sciences 2-72</w:t>
      </w:r>
    </w:p>
    <w:tbl>
      <w:tblPr>
        <w:tblStyle w:val="TableGrid"/>
        <w:tblW w:w="0" w:type="auto"/>
        <w:tblLook w:val="04A0" w:firstRow="1" w:lastRow="0" w:firstColumn="1" w:lastColumn="0" w:noHBand="0" w:noVBand="1"/>
      </w:tblPr>
      <w:tblGrid>
        <w:gridCol w:w="738"/>
        <w:gridCol w:w="8460"/>
        <w:gridCol w:w="1602"/>
      </w:tblGrid>
      <w:tr w:rsidR="00EE65B8" w:rsidRPr="00E52FF7" w14:paraId="4363FFEE" w14:textId="77777777" w:rsidTr="00F5141C">
        <w:tc>
          <w:tcPr>
            <w:tcW w:w="738" w:type="dxa"/>
            <w:tcBorders>
              <w:top w:val="nil"/>
              <w:left w:val="nil"/>
              <w:bottom w:val="single" w:sz="4" w:space="0" w:color="auto"/>
              <w:right w:val="nil"/>
            </w:tcBorders>
          </w:tcPr>
          <w:p w14:paraId="633BEF4B" w14:textId="77777777" w:rsidR="00EE65B8" w:rsidRPr="00E52FF7" w:rsidRDefault="00EE65B8" w:rsidP="005E7A0F">
            <w:pPr>
              <w:spacing w:before="60" w:after="60" w:line="240" w:lineRule="auto"/>
              <w:ind w:firstLine="0"/>
              <w:rPr>
                <w:b/>
                <w:sz w:val="22"/>
              </w:rPr>
            </w:pPr>
          </w:p>
        </w:tc>
        <w:tc>
          <w:tcPr>
            <w:tcW w:w="8460" w:type="dxa"/>
            <w:tcBorders>
              <w:top w:val="nil"/>
              <w:left w:val="nil"/>
              <w:bottom w:val="single" w:sz="4" w:space="0" w:color="auto"/>
              <w:right w:val="nil"/>
            </w:tcBorders>
          </w:tcPr>
          <w:p w14:paraId="0D580B22" w14:textId="77777777" w:rsidR="00EE65B8" w:rsidRPr="00E52FF7" w:rsidRDefault="00EE65B8" w:rsidP="00480187">
            <w:pPr>
              <w:spacing w:before="60" w:after="60" w:line="240" w:lineRule="auto"/>
              <w:ind w:firstLine="0"/>
              <w:rPr>
                <w:b/>
                <w:sz w:val="22"/>
              </w:rPr>
            </w:pPr>
            <w:r w:rsidRPr="00E52FF7">
              <w:rPr>
                <w:b/>
                <w:sz w:val="22"/>
              </w:rPr>
              <w:t>Agenda Item</w:t>
            </w:r>
            <w:r w:rsidR="001369AB" w:rsidRPr="00E52FF7">
              <w:rPr>
                <w:b/>
                <w:sz w:val="22"/>
              </w:rPr>
              <w:t xml:space="preserve"> and Presenter</w:t>
            </w:r>
          </w:p>
        </w:tc>
        <w:tc>
          <w:tcPr>
            <w:tcW w:w="1602" w:type="dxa"/>
            <w:tcBorders>
              <w:top w:val="nil"/>
              <w:left w:val="nil"/>
              <w:bottom w:val="single" w:sz="4" w:space="0" w:color="auto"/>
              <w:right w:val="nil"/>
            </w:tcBorders>
          </w:tcPr>
          <w:p w14:paraId="05AFC6A3" w14:textId="34C7F7A3" w:rsidR="00EE65B8" w:rsidRPr="00E52FF7" w:rsidRDefault="001963DE" w:rsidP="001963DE">
            <w:pPr>
              <w:spacing w:before="60" w:after="60" w:line="240" w:lineRule="auto"/>
              <w:ind w:left="-108" w:firstLine="0"/>
              <w:rPr>
                <w:b/>
                <w:sz w:val="22"/>
              </w:rPr>
            </w:pPr>
            <w:r>
              <w:rPr>
                <w:b/>
                <w:sz w:val="22"/>
              </w:rPr>
              <w:t xml:space="preserve">Vote </w:t>
            </w:r>
            <w:r w:rsidR="005E7A0F" w:rsidRPr="00E52FF7">
              <w:rPr>
                <w:b/>
                <w:sz w:val="22"/>
              </w:rPr>
              <w:t>Required</w:t>
            </w:r>
            <w:r w:rsidR="00C5024C">
              <w:rPr>
                <w:b/>
                <w:sz w:val="22"/>
              </w:rPr>
              <w:t>?</w:t>
            </w:r>
          </w:p>
        </w:tc>
      </w:tr>
      <w:tr w:rsidR="00EE65B8" w:rsidRPr="00E52FF7" w14:paraId="13C7C883" w14:textId="77777777" w:rsidTr="00F5141C">
        <w:tc>
          <w:tcPr>
            <w:tcW w:w="738" w:type="dxa"/>
            <w:tcBorders>
              <w:top w:val="single" w:sz="4" w:space="0" w:color="auto"/>
              <w:left w:val="single" w:sz="4" w:space="0" w:color="auto"/>
              <w:bottom w:val="nil"/>
              <w:right w:val="nil"/>
            </w:tcBorders>
          </w:tcPr>
          <w:p w14:paraId="6E5E2773" w14:textId="77777777" w:rsidR="00EE65B8" w:rsidRPr="00E52FF7" w:rsidRDefault="00EE65B8" w:rsidP="00DD5683">
            <w:pPr>
              <w:spacing w:before="60" w:after="60" w:line="240" w:lineRule="auto"/>
              <w:ind w:firstLine="0"/>
              <w:rPr>
                <w:b/>
                <w:sz w:val="22"/>
              </w:rPr>
            </w:pPr>
          </w:p>
        </w:tc>
        <w:tc>
          <w:tcPr>
            <w:tcW w:w="8460" w:type="dxa"/>
            <w:tcBorders>
              <w:top w:val="single" w:sz="4" w:space="0" w:color="auto"/>
              <w:left w:val="nil"/>
              <w:bottom w:val="nil"/>
              <w:right w:val="nil"/>
            </w:tcBorders>
          </w:tcPr>
          <w:p w14:paraId="055C2D79" w14:textId="77777777" w:rsidR="00EE65B8" w:rsidRDefault="00EE65B8" w:rsidP="00F5141C">
            <w:pPr>
              <w:pStyle w:val="Heading1"/>
              <w:numPr>
                <w:ilvl w:val="0"/>
                <w:numId w:val="4"/>
              </w:numPr>
              <w:spacing w:before="60" w:after="60" w:line="240" w:lineRule="auto"/>
              <w:jc w:val="left"/>
              <w:outlineLvl w:val="0"/>
              <w:rPr>
                <w:rFonts w:asciiTheme="minorHAnsi" w:hAnsiTheme="minorHAnsi"/>
                <w:b w:val="0"/>
                <w:sz w:val="22"/>
                <w:szCs w:val="22"/>
              </w:rPr>
            </w:pPr>
            <w:r w:rsidRPr="00E52FF7">
              <w:rPr>
                <w:rFonts w:asciiTheme="minorHAnsi" w:hAnsiTheme="minorHAnsi"/>
                <w:sz w:val="22"/>
                <w:szCs w:val="22"/>
              </w:rPr>
              <w:t xml:space="preserve">Call to Order </w:t>
            </w:r>
            <w:r w:rsidRPr="00E52FF7">
              <w:rPr>
                <w:rFonts w:asciiTheme="minorHAnsi" w:hAnsiTheme="minorHAnsi"/>
                <w:b w:val="0"/>
                <w:sz w:val="22"/>
                <w:szCs w:val="22"/>
              </w:rPr>
              <w:t xml:space="preserve">– </w:t>
            </w:r>
            <w:r w:rsidR="00F5141C">
              <w:rPr>
                <w:rFonts w:asciiTheme="minorHAnsi" w:hAnsiTheme="minorHAnsi"/>
                <w:b w:val="0"/>
                <w:sz w:val="22"/>
                <w:szCs w:val="22"/>
              </w:rPr>
              <w:t>Nicole DeClouette</w:t>
            </w:r>
            <w:r w:rsidRPr="00E52FF7">
              <w:rPr>
                <w:rFonts w:asciiTheme="minorHAnsi" w:hAnsiTheme="minorHAnsi"/>
                <w:b w:val="0"/>
                <w:sz w:val="22"/>
                <w:szCs w:val="22"/>
              </w:rPr>
              <w:t>, Presiding Officer</w:t>
            </w:r>
          </w:p>
          <w:p w14:paraId="7AB544E4" w14:textId="77777777" w:rsidR="001963DE" w:rsidRPr="00FC0F6D" w:rsidRDefault="001963DE" w:rsidP="001963DE">
            <w:pPr>
              <w:spacing w:line="240" w:lineRule="exact"/>
              <w:jc w:val="center"/>
              <w:rPr>
                <w:sz w:val="22"/>
              </w:rPr>
            </w:pPr>
            <w:r w:rsidRPr="00FC0F6D">
              <w:rPr>
                <w:rStyle w:val="Hyperlink"/>
                <w:b/>
                <w:color w:val="auto"/>
                <w:sz w:val="22"/>
              </w:rPr>
              <w:t>Consent Agenda</w:t>
            </w:r>
          </w:p>
          <w:p w14:paraId="1720C628" w14:textId="77777777" w:rsidR="001963DE" w:rsidRPr="00FC0F6D" w:rsidRDefault="001963DE" w:rsidP="001963DE">
            <w:pPr>
              <w:spacing w:line="240" w:lineRule="exact"/>
              <w:jc w:val="center"/>
              <w:rPr>
                <w:sz w:val="22"/>
              </w:rPr>
            </w:pPr>
            <w:r w:rsidRPr="00FC0F6D">
              <w:rPr>
                <w:rStyle w:val="Hyperlink"/>
                <w:b/>
                <w:color w:val="auto"/>
                <w:sz w:val="22"/>
              </w:rPr>
              <w:t>Special Rule of Order</w:t>
            </w:r>
          </w:p>
          <w:p w14:paraId="2D1C4663" w14:textId="7291316C" w:rsidR="001963DE" w:rsidRPr="001963DE" w:rsidRDefault="001963DE" w:rsidP="001963DE">
            <w:pPr>
              <w:spacing w:line="240" w:lineRule="exact"/>
              <w:jc w:val="both"/>
              <w:rPr>
                <w:i/>
                <w:u w:val="single"/>
              </w:rPr>
            </w:pPr>
            <w:r w:rsidRPr="00FC0F6D">
              <w:rPr>
                <w:rStyle w:val="Hyperlink"/>
                <w:i/>
                <w:color w:val="auto"/>
                <w:sz w:val="22"/>
                <w:u w:val="none"/>
              </w:rPr>
              <w:t>A consent agenda may be presented by the Presiding Officer at the beginning of a meeting. Items may be removed from the consent agenda on the request of any one member. Items not removed may be adopted by general consent without debate. Removed items may be taken up either immediately after the consent agenda or placed later on the agenda at the discretion of the assembly.</w:t>
            </w:r>
          </w:p>
        </w:tc>
        <w:tc>
          <w:tcPr>
            <w:tcW w:w="1602" w:type="dxa"/>
            <w:tcBorders>
              <w:top w:val="single" w:sz="4" w:space="0" w:color="auto"/>
              <w:left w:val="nil"/>
              <w:bottom w:val="nil"/>
              <w:right w:val="single" w:sz="4" w:space="0" w:color="auto"/>
            </w:tcBorders>
          </w:tcPr>
          <w:p w14:paraId="30C5151D" w14:textId="77777777" w:rsidR="00EE65B8" w:rsidRPr="00E52FF7" w:rsidRDefault="005E7A0F" w:rsidP="006A4F35">
            <w:pPr>
              <w:spacing w:before="60" w:after="60" w:line="240" w:lineRule="auto"/>
              <w:ind w:firstLine="0"/>
              <w:rPr>
                <w:b/>
                <w:sz w:val="22"/>
              </w:rPr>
            </w:pPr>
            <w:r w:rsidRPr="00E52FF7">
              <w:rPr>
                <w:b/>
                <w:sz w:val="22"/>
              </w:rPr>
              <w:t>N</w:t>
            </w:r>
            <w:r w:rsidR="006A4F35" w:rsidRPr="00E52FF7">
              <w:rPr>
                <w:b/>
                <w:sz w:val="22"/>
              </w:rPr>
              <w:t>O</w:t>
            </w:r>
          </w:p>
        </w:tc>
      </w:tr>
      <w:tr w:rsidR="00EE65B8" w:rsidRPr="00E52FF7" w14:paraId="779A3C2B" w14:textId="77777777" w:rsidTr="00F5141C">
        <w:tc>
          <w:tcPr>
            <w:tcW w:w="738" w:type="dxa"/>
            <w:tcBorders>
              <w:top w:val="nil"/>
              <w:left w:val="single" w:sz="4" w:space="0" w:color="auto"/>
              <w:bottom w:val="single" w:sz="4" w:space="0" w:color="auto"/>
              <w:right w:val="nil"/>
            </w:tcBorders>
          </w:tcPr>
          <w:p w14:paraId="72640E4C" w14:textId="77777777" w:rsidR="00EE65B8" w:rsidRPr="00E52FF7" w:rsidRDefault="00EE65B8" w:rsidP="005E7A0F">
            <w:pPr>
              <w:spacing w:before="60" w:after="60" w:line="240" w:lineRule="auto"/>
              <w:ind w:firstLine="0"/>
              <w:rPr>
                <w:sz w:val="22"/>
              </w:rPr>
            </w:pPr>
          </w:p>
        </w:tc>
        <w:tc>
          <w:tcPr>
            <w:tcW w:w="8460" w:type="dxa"/>
            <w:tcBorders>
              <w:top w:val="nil"/>
              <w:left w:val="nil"/>
              <w:bottom w:val="single" w:sz="4" w:space="0" w:color="auto"/>
              <w:right w:val="nil"/>
            </w:tcBorders>
          </w:tcPr>
          <w:p w14:paraId="0385691B" w14:textId="6D308896" w:rsidR="00AE0422" w:rsidRPr="00C37663" w:rsidRDefault="00AE0422" w:rsidP="00C37663">
            <w:pPr>
              <w:pStyle w:val="ListParagraph"/>
              <w:numPr>
                <w:ilvl w:val="0"/>
                <w:numId w:val="4"/>
              </w:numPr>
              <w:spacing w:before="60" w:after="60" w:line="240" w:lineRule="auto"/>
              <w:rPr>
                <w:sz w:val="22"/>
              </w:rPr>
            </w:pPr>
            <w:r w:rsidRPr="00C37663">
              <w:rPr>
                <w:b/>
                <w:sz w:val="22"/>
              </w:rPr>
              <w:t>Consent Agenda</w:t>
            </w:r>
            <w:r w:rsidR="00C5024C">
              <w:rPr>
                <w:b/>
                <w:sz w:val="22"/>
              </w:rPr>
              <w:t xml:space="preserve"> </w:t>
            </w:r>
            <w:r w:rsidR="00C5024C" w:rsidRPr="00E52FF7">
              <w:rPr>
                <w:sz w:val="22"/>
              </w:rPr>
              <w:t xml:space="preserve">– </w:t>
            </w:r>
            <w:r w:rsidR="00F5141C" w:rsidRPr="00345254">
              <w:rPr>
                <w:sz w:val="22"/>
              </w:rPr>
              <w:t>Nicole DeClouette</w:t>
            </w:r>
          </w:p>
          <w:p w14:paraId="4721FF0F" w14:textId="77777777" w:rsidR="001963DE" w:rsidRPr="001963DE" w:rsidRDefault="001963DE" w:rsidP="0040371B">
            <w:pPr>
              <w:spacing w:line="240" w:lineRule="auto"/>
              <w:ind w:firstLine="0"/>
              <w:contextualSpacing/>
              <w:jc w:val="both"/>
              <w:rPr>
                <w:smallCaps/>
                <w:sz w:val="22"/>
                <w:u w:val="single"/>
              </w:rPr>
            </w:pPr>
            <w:r w:rsidRPr="001963DE">
              <w:rPr>
                <w:smallCaps/>
                <w:sz w:val="22"/>
                <w:u w:val="single"/>
              </w:rPr>
              <w:t>Motions</w:t>
            </w:r>
          </w:p>
          <w:p w14:paraId="79F4CE3C" w14:textId="2AEA86F7" w:rsidR="00F5141C" w:rsidRPr="00901A52" w:rsidRDefault="00901A52" w:rsidP="001963DE">
            <w:pPr>
              <w:spacing w:line="240" w:lineRule="auto"/>
              <w:ind w:firstLine="0"/>
              <w:contextualSpacing/>
              <w:jc w:val="both"/>
              <w:rPr>
                <w:sz w:val="22"/>
              </w:rPr>
            </w:pPr>
            <w:r w:rsidRPr="001963DE">
              <w:rPr>
                <w:sz w:val="22"/>
              </w:rPr>
              <w:t xml:space="preserve">Motion </w:t>
            </w:r>
            <w:hyperlink r:id="rId8" w:history="1">
              <w:r w:rsidRPr="00A23114">
                <w:rPr>
                  <w:rStyle w:val="Hyperlink"/>
                  <w:sz w:val="22"/>
                </w:rPr>
                <w:t>1718.CON.001.O</w:t>
              </w:r>
            </w:hyperlink>
            <w:r w:rsidRPr="001963DE">
              <w:rPr>
                <w:sz w:val="22"/>
              </w:rPr>
              <w:t xml:space="preserve"> </w:t>
            </w:r>
            <w:r>
              <w:rPr>
                <w:sz w:val="22"/>
              </w:rPr>
              <w:t>Revised Slate of Nominees</w:t>
            </w:r>
          </w:p>
          <w:p w14:paraId="20403A51" w14:textId="77777777" w:rsidR="00FC0F6D" w:rsidRDefault="00FC0F6D" w:rsidP="001963DE">
            <w:pPr>
              <w:spacing w:line="240" w:lineRule="auto"/>
              <w:ind w:firstLine="0"/>
              <w:jc w:val="both"/>
              <w:rPr>
                <w:smallCaps/>
                <w:sz w:val="22"/>
                <w:u w:val="single"/>
              </w:rPr>
            </w:pPr>
          </w:p>
          <w:p w14:paraId="723A0630" w14:textId="4412940E" w:rsidR="00901A52" w:rsidRPr="001963DE" w:rsidRDefault="001963DE" w:rsidP="001963DE">
            <w:pPr>
              <w:spacing w:line="240" w:lineRule="auto"/>
              <w:ind w:firstLine="0"/>
              <w:jc w:val="both"/>
              <w:rPr>
                <w:smallCaps/>
                <w:sz w:val="22"/>
                <w:u w:val="single"/>
              </w:rPr>
            </w:pPr>
            <w:r w:rsidRPr="001963DE">
              <w:rPr>
                <w:smallCaps/>
                <w:sz w:val="22"/>
                <w:u w:val="single"/>
              </w:rPr>
              <w:t>New Course Proposals</w:t>
            </w:r>
          </w:p>
          <w:p w14:paraId="370C63C3" w14:textId="77777777" w:rsidR="00901A52" w:rsidRPr="00901A52" w:rsidRDefault="00901A52" w:rsidP="001963DE">
            <w:pPr>
              <w:spacing w:line="240" w:lineRule="auto"/>
              <w:ind w:firstLine="0"/>
              <w:jc w:val="both"/>
              <w:rPr>
                <w:sz w:val="22"/>
              </w:rPr>
            </w:pPr>
            <w:r w:rsidRPr="00901A52">
              <w:rPr>
                <w:b/>
                <w:sz w:val="22"/>
              </w:rPr>
              <w:t>ENGL 5224 Renaissance Poetry and Prose</w:t>
            </w:r>
            <w:r w:rsidRPr="00901A52">
              <w:rPr>
                <w:sz w:val="22"/>
              </w:rPr>
              <w:t xml:space="preserve"> - A study of selected works of poetry and prose from the Renaissance period in England, continental Europe, and explorations of the Americas.</w:t>
            </w:r>
          </w:p>
          <w:p w14:paraId="71AA385D" w14:textId="77777777" w:rsidR="00901A52" w:rsidRPr="00901A52" w:rsidRDefault="00901A52" w:rsidP="001963DE">
            <w:pPr>
              <w:spacing w:line="240" w:lineRule="auto"/>
              <w:ind w:firstLine="0"/>
              <w:jc w:val="both"/>
              <w:rPr>
                <w:sz w:val="22"/>
              </w:rPr>
            </w:pPr>
            <w:r w:rsidRPr="00901A52">
              <w:rPr>
                <w:b/>
                <w:sz w:val="22"/>
              </w:rPr>
              <w:t>ENGL 5229 English Renaissance Drama</w:t>
            </w:r>
            <w:r w:rsidRPr="00901A52">
              <w:rPr>
                <w:sz w:val="22"/>
              </w:rPr>
              <w:t xml:space="preserve"> - A study of dramatic literature from the Elizabethan and Jacobean periods in England.</w:t>
            </w:r>
          </w:p>
          <w:p w14:paraId="2596051B" w14:textId="77777777" w:rsidR="00901A52" w:rsidRPr="00901A52" w:rsidRDefault="00901A52" w:rsidP="001963DE">
            <w:pPr>
              <w:spacing w:line="240" w:lineRule="auto"/>
              <w:ind w:firstLine="0"/>
              <w:jc w:val="both"/>
              <w:rPr>
                <w:sz w:val="22"/>
              </w:rPr>
            </w:pPr>
            <w:r w:rsidRPr="00901A52">
              <w:rPr>
                <w:b/>
                <w:sz w:val="22"/>
              </w:rPr>
              <w:t>ENGL 5450 International Women’s Literature</w:t>
            </w:r>
            <w:r w:rsidRPr="00901A52">
              <w:rPr>
                <w:sz w:val="22"/>
              </w:rPr>
              <w:t xml:space="preserve"> - A study of literature and film by and about women from a global perspective and from perspectives of women’s and gender studies. </w:t>
            </w:r>
          </w:p>
          <w:p w14:paraId="711277DD" w14:textId="454A9003" w:rsidR="00901A52" w:rsidRPr="00901A52" w:rsidRDefault="00901A52" w:rsidP="001963DE">
            <w:pPr>
              <w:spacing w:line="240" w:lineRule="auto"/>
              <w:ind w:firstLine="0"/>
              <w:jc w:val="both"/>
              <w:rPr>
                <w:sz w:val="22"/>
              </w:rPr>
            </w:pPr>
            <w:r w:rsidRPr="00901A52">
              <w:rPr>
                <w:b/>
                <w:sz w:val="22"/>
              </w:rPr>
              <w:t>ENGL 5530 Early American Literature</w:t>
            </w:r>
            <w:r w:rsidRPr="00901A52">
              <w:rPr>
                <w:sz w:val="22"/>
              </w:rPr>
              <w:t xml:space="preserve"> - A study of early American literature</w:t>
            </w:r>
            <w:r w:rsidR="00D54953">
              <w:rPr>
                <w:sz w:val="22"/>
              </w:rPr>
              <w:t>.</w:t>
            </w:r>
          </w:p>
          <w:p w14:paraId="030B607A" w14:textId="58839D9A" w:rsidR="00901A52" w:rsidRPr="00901A52" w:rsidRDefault="00901A52" w:rsidP="001963DE">
            <w:pPr>
              <w:spacing w:line="240" w:lineRule="auto"/>
              <w:ind w:firstLine="0"/>
              <w:jc w:val="both"/>
              <w:rPr>
                <w:sz w:val="22"/>
              </w:rPr>
            </w:pPr>
            <w:r w:rsidRPr="00901A52">
              <w:rPr>
                <w:b/>
                <w:sz w:val="22"/>
              </w:rPr>
              <w:t>ENGL 5540 American Romanticism</w:t>
            </w:r>
            <w:r w:rsidRPr="00901A52">
              <w:rPr>
                <w:sz w:val="22"/>
              </w:rPr>
              <w:t xml:space="preserve"> - A study of American Romanticism</w:t>
            </w:r>
            <w:r w:rsidR="00D54953">
              <w:rPr>
                <w:sz w:val="22"/>
              </w:rPr>
              <w:t>.</w:t>
            </w:r>
          </w:p>
          <w:p w14:paraId="79D5E343" w14:textId="4C4206F8" w:rsidR="00901A52" w:rsidRPr="00901A52" w:rsidRDefault="00901A52" w:rsidP="001963DE">
            <w:pPr>
              <w:spacing w:line="240" w:lineRule="auto"/>
              <w:ind w:firstLine="0"/>
              <w:jc w:val="both"/>
              <w:rPr>
                <w:sz w:val="22"/>
              </w:rPr>
            </w:pPr>
            <w:r w:rsidRPr="00901A52">
              <w:rPr>
                <w:b/>
                <w:sz w:val="22"/>
              </w:rPr>
              <w:t>ENGL 5660 Modern American Literature</w:t>
            </w:r>
            <w:r w:rsidRPr="00901A52">
              <w:rPr>
                <w:sz w:val="22"/>
              </w:rPr>
              <w:t xml:space="preserve"> - A study of early twentieth-century American literature</w:t>
            </w:r>
            <w:r w:rsidR="00D54953">
              <w:rPr>
                <w:sz w:val="22"/>
              </w:rPr>
              <w:t>.</w:t>
            </w:r>
          </w:p>
          <w:p w14:paraId="4AC4F737" w14:textId="1C1232C2" w:rsidR="00901A52" w:rsidRPr="00901A52" w:rsidRDefault="00901A52" w:rsidP="001963DE">
            <w:pPr>
              <w:spacing w:line="240" w:lineRule="auto"/>
              <w:ind w:firstLine="0"/>
              <w:jc w:val="both"/>
              <w:rPr>
                <w:sz w:val="22"/>
              </w:rPr>
            </w:pPr>
            <w:r w:rsidRPr="00901A52">
              <w:rPr>
                <w:b/>
                <w:sz w:val="22"/>
              </w:rPr>
              <w:t>ENGL 5675 Contemporary American Literature</w:t>
            </w:r>
            <w:r w:rsidRPr="00901A52">
              <w:rPr>
                <w:sz w:val="22"/>
              </w:rPr>
              <w:t xml:space="preserve"> - A study of contemporary American literature</w:t>
            </w:r>
            <w:r w:rsidR="00D54953">
              <w:rPr>
                <w:sz w:val="22"/>
              </w:rPr>
              <w:t>.</w:t>
            </w:r>
          </w:p>
          <w:p w14:paraId="792CCBE2" w14:textId="1B3045F4" w:rsidR="00901A52" w:rsidRPr="00901A52" w:rsidRDefault="001963DE" w:rsidP="001963DE">
            <w:pPr>
              <w:spacing w:line="240" w:lineRule="auto"/>
              <w:ind w:firstLine="0"/>
              <w:jc w:val="both"/>
              <w:rPr>
                <w:rFonts w:cs="Calibri"/>
                <w:sz w:val="22"/>
              </w:rPr>
            </w:pPr>
            <w:r w:rsidRPr="00901A52">
              <w:rPr>
                <w:b/>
                <w:sz w:val="22"/>
              </w:rPr>
              <w:t>ENGL 5775</w:t>
            </w:r>
            <w:r>
              <w:rPr>
                <w:b/>
                <w:sz w:val="22"/>
              </w:rPr>
              <w:t xml:space="preserve"> </w:t>
            </w:r>
            <w:r w:rsidR="00901A52" w:rsidRPr="00901A52">
              <w:rPr>
                <w:b/>
                <w:sz w:val="22"/>
              </w:rPr>
              <w:t xml:space="preserve">Folklore &amp; Literature </w:t>
            </w:r>
            <w:r w:rsidR="00901A52" w:rsidRPr="00901A52">
              <w:rPr>
                <w:sz w:val="22"/>
              </w:rPr>
              <w:t>- A study of the</w:t>
            </w:r>
            <w:r w:rsidR="00901A52" w:rsidRPr="00901A52">
              <w:rPr>
                <w:rFonts w:cs="Calibri"/>
                <w:sz w:val="22"/>
              </w:rPr>
              <w:t xml:space="preserve"> interconnections between folklore and literature and how they influence each other, from a global perspective.</w:t>
            </w:r>
          </w:p>
          <w:p w14:paraId="1A517FBB" w14:textId="77777777" w:rsidR="00901A52" w:rsidRPr="00D6543D" w:rsidRDefault="00901A52" w:rsidP="001963DE">
            <w:pPr>
              <w:spacing w:line="240" w:lineRule="auto"/>
              <w:ind w:firstLine="0"/>
              <w:jc w:val="both"/>
              <w:rPr>
                <w:sz w:val="22"/>
              </w:rPr>
            </w:pPr>
            <w:r w:rsidRPr="00D6543D">
              <w:rPr>
                <w:b/>
                <w:sz w:val="22"/>
              </w:rPr>
              <w:t>ENGL 5810 Film Studies</w:t>
            </w:r>
            <w:r w:rsidRPr="00D6543D">
              <w:rPr>
                <w:sz w:val="22"/>
              </w:rPr>
              <w:t xml:space="preserve"> - A study of film and film theory.</w:t>
            </w:r>
          </w:p>
          <w:p w14:paraId="1D7EB2E4" w14:textId="77777777" w:rsidR="00901A52" w:rsidRPr="00901A52" w:rsidRDefault="00901A52" w:rsidP="001963DE">
            <w:pPr>
              <w:tabs>
                <w:tab w:val="left" w:pos="360"/>
              </w:tabs>
              <w:spacing w:line="240" w:lineRule="auto"/>
              <w:ind w:firstLine="0"/>
              <w:jc w:val="both"/>
              <w:rPr>
                <w:sz w:val="22"/>
              </w:rPr>
            </w:pPr>
            <w:r w:rsidRPr="00901A52">
              <w:rPr>
                <w:b/>
                <w:sz w:val="22"/>
              </w:rPr>
              <w:t>ENGL 5820 Jane Austen on Film</w:t>
            </w:r>
            <w:r w:rsidRPr="00901A52">
              <w:rPr>
                <w:sz w:val="22"/>
              </w:rPr>
              <w:t xml:space="preserve"> - A study of selected texts by Jane Austen in comparison with film adaptations of Austen’s work.</w:t>
            </w:r>
          </w:p>
          <w:p w14:paraId="5B09F4AA" w14:textId="77777777" w:rsidR="00FC0F6D" w:rsidRDefault="00FC0F6D" w:rsidP="001963DE">
            <w:pPr>
              <w:tabs>
                <w:tab w:val="left" w:pos="360"/>
              </w:tabs>
              <w:spacing w:line="240" w:lineRule="auto"/>
              <w:ind w:firstLine="0"/>
              <w:jc w:val="both"/>
              <w:rPr>
                <w:smallCaps/>
                <w:sz w:val="22"/>
                <w:u w:val="single"/>
              </w:rPr>
            </w:pPr>
          </w:p>
          <w:p w14:paraId="73B9DEAE" w14:textId="41B75851" w:rsidR="00901A52" w:rsidRPr="001963DE" w:rsidRDefault="00901A52" w:rsidP="001963DE">
            <w:pPr>
              <w:tabs>
                <w:tab w:val="left" w:pos="360"/>
              </w:tabs>
              <w:spacing w:line="240" w:lineRule="auto"/>
              <w:ind w:firstLine="0"/>
              <w:jc w:val="both"/>
              <w:rPr>
                <w:smallCaps/>
                <w:sz w:val="22"/>
                <w:u w:val="single"/>
              </w:rPr>
            </w:pPr>
            <w:r w:rsidRPr="001963DE">
              <w:rPr>
                <w:smallCaps/>
                <w:sz w:val="22"/>
                <w:u w:val="single"/>
              </w:rPr>
              <w:t xml:space="preserve">Changes in Academic Profile and/or </w:t>
            </w:r>
            <w:r w:rsidR="001963DE">
              <w:rPr>
                <w:smallCaps/>
                <w:sz w:val="22"/>
                <w:u w:val="single"/>
              </w:rPr>
              <w:t>Catalog Descriptions of Courses</w:t>
            </w:r>
          </w:p>
          <w:p w14:paraId="7CF8C90C" w14:textId="17C6C101" w:rsidR="00901A52" w:rsidRPr="00901A52" w:rsidRDefault="00901A52" w:rsidP="001963DE">
            <w:pPr>
              <w:autoSpaceDE w:val="0"/>
              <w:autoSpaceDN w:val="0"/>
              <w:adjustRightInd w:val="0"/>
              <w:spacing w:line="240" w:lineRule="auto"/>
              <w:ind w:firstLine="0"/>
              <w:jc w:val="both"/>
              <w:rPr>
                <w:sz w:val="22"/>
              </w:rPr>
            </w:pPr>
            <w:r w:rsidRPr="00901A52">
              <w:rPr>
                <w:sz w:val="22"/>
              </w:rPr>
              <w:t xml:space="preserve">The academic profile of </w:t>
            </w:r>
            <w:r w:rsidRPr="00901A52">
              <w:rPr>
                <w:b/>
                <w:sz w:val="22"/>
              </w:rPr>
              <w:t>ENGL 4110 Literary Criticism and 5110 Literary Criticism</w:t>
            </w:r>
            <w:r w:rsidRPr="00901A52">
              <w:rPr>
                <w:sz w:val="22"/>
              </w:rPr>
              <w:t xml:space="preserve"> was changed to an in depth study of two or three critical theories. The revised catalog description should read: “A focused study of one or two methodologies of literary criticism.”</w:t>
            </w:r>
          </w:p>
          <w:p w14:paraId="6F45CCFD" w14:textId="77777777" w:rsidR="00901A52" w:rsidRPr="00901A52" w:rsidRDefault="00901A52" w:rsidP="001963DE">
            <w:pPr>
              <w:tabs>
                <w:tab w:val="left" w:pos="720"/>
                <w:tab w:val="left" w:pos="1440"/>
              </w:tabs>
              <w:autoSpaceDE w:val="0"/>
              <w:autoSpaceDN w:val="0"/>
              <w:adjustRightInd w:val="0"/>
              <w:spacing w:line="240" w:lineRule="auto"/>
              <w:ind w:firstLine="0"/>
              <w:jc w:val="both"/>
              <w:rPr>
                <w:sz w:val="22"/>
              </w:rPr>
            </w:pPr>
            <w:r w:rsidRPr="00901A52">
              <w:rPr>
                <w:b/>
                <w:sz w:val="22"/>
              </w:rPr>
              <w:t>ENGL 5440 Modern Drama</w:t>
            </w:r>
            <w:r w:rsidRPr="00901A52">
              <w:rPr>
                <w:sz w:val="22"/>
              </w:rPr>
              <w:t xml:space="preserve"> - Course Description and Academic Profile Change was made to expose literature students to both modern and contemporary drama. The following changes were made: 1) change the catalog description of ENGL 5440 Modern Drama from “a study of selected modern plays” to “a study of selected modern and/or contemporary plays,” and 2) change the academic profile of the course such that whenever the phrase “modern drama” appears, it is replaced with “modern and/or contemporary drama.”</w:t>
            </w:r>
          </w:p>
          <w:p w14:paraId="27368AD2" w14:textId="727873FA" w:rsidR="007804F8" w:rsidRPr="00901A52" w:rsidRDefault="00901A52" w:rsidP="001963DE">
            <w:pPr>
              <w:tabs>
                <w:tab w:val="left" w:pos="720"/>
                <w:tab w:val="left" w:pos="1440"/>
              </w:tabs>
              <w:autoSpaceDE w:val="0"/>
              <w:autoSpaceDN w:val="0"/>
              <w:adjustRightInd w:val="0"/>
              <w:spacing w:line="240" w:lineRule="auto"/>
              <w:ind w:firstLine="0"/>
              <w:jc w:val="both"/>
              <w:rPr>
                <w:sz w:val="22"/>
              </w:rPr>
            </w:pPr>
            <w:r w:rsidRPr="00901A52">
              <w:rPr>
                <w:b/>
                <w:sz w:val="22"/>
              </w:rPr>
              <w:t>ENGL 5446 Modern Poetry</w:t>
            </w:r>
            <w:r w:rsidRPr="00901A52">
              <w:rPr>
                <w:sz w:val="22"/>
              </w:rPr>
              <w:t xml:space="preserve"> - Course Description and Academic Profile Change was made to expose literature students to both modern and contemporary poetry. The following changes were made: 1) change the catalog description of ENGL 5446 Modern Poetry from “a study of selected modern poetry in English” to “a study of modern and/or contemporary poetry,” and 2) change the academic profile of the course such that whenever the phrase </w:t>
            </w:r>
            <w:r w:rsidRPr="00901A52">
              <w:rPr>
                <w:sz w:val="22"/>
              </w:rPr>
              <w:lastRenderedPageBreak/>
              <w:t>“modern poetry” appears, it is replaced with “mod</w:t>
            </w:r>
            <w:r w:rsidR="007804F8">
              <w:rPr>
                <w:sz w:val="22"/>
              </w:rPr>
              <w:t>ern and/or contemporary poetry.”</w:t>
            </w:r>
          </w:p>
          <w:p w14:paraId="27FC034A" w14:textId="77777777" w:rsidR="00FC0F6D" w:rsidRDefault="00FC0F6D" w:rsidP="001963DE">
            <w:pPr>
              <w:tabs>
                <w:tab w:val="left" w:pos="720"/>
                <w:tab w:val="left" w:pos="1440"/>
              </w:tabs>
              <w:autoSpaceDE w:val="0"/>
              <w:autoSpaceDN w:val="0"/>
              <w:adjustRightInd w:val="0"/>
              <w:spacing w:line="240" w:lineRule="auto"/>
              <w:ind w:firstLine="0"/>
              <w:jc w:val="both"/>
              <w:rPr>
                <w:smallCaps/>
                <w:sz w:val="22"/>
                <w:u w:val="single"/>
              </w:rPr>
            </w:pPr>
          </w:p>
          <w:p w14:paraId="6A310E0C" w14:textId="24AE6266" w:rsidR="00901A52" w:rsidRPr="00D6543D" w:rsidRDefault="00901A52" w:rsidP="001963DE">
            <w:pPr>
              <w:tabs>
                <w:tab w:val="left" w:pos="720"/>
                <w:tab w:val="left" w:pos="1440"/>
              </w:tabs>
              <w:autoSpaceDE w:val="0"/>
              <w:autoSpaceDN w:val="0"/>
              <w:adjustRightInd w:val="0"/>
              <w:spacing w:line="240" w:lineRule="auto"/>
              <w:ind w:firstLine="0"/>
              <w:jc w:val="both"/>
              <w:rPr>
                <w:sz w:val="22"/>
                <w:u w:val="single"/>
              </w:rPr>
            </w:pPr>
            <w:r w:rsidRPr="001963DE">
              <w:rPr>
                <w:smallCaps/>
                <w:sz w:val="22"/>
                <w:u w:val="single"/>
              </w:rPr>
              <w:t>Course Title Change</w:t>
            </w:r>
          </w:p>
          <w:p w14:paraId="76F4C4F6" w14:textId="5BBC9E48" w:rsidR="00901A52" w:rsidRPr="00901A52" w:rsidRDefault="00901A52" w:rsidP="001963DE">
            <w:pPr>
              <w:autoSpaceDE w:val="0"/>
              <w:autoSpaceDN w:val="0"/>
              <w:adjustRightInd w:val="0"/>
              <w:spacing w:line="240" w:lineRule="auto"/>
              <w:ind w:firstLine="0"/>
              <w:jc w:val="both"/>
              <w:rPr>
                <w:b/>
                <w:sz w:val="22"/>
              </w:rPr>
            </w:pPr>
            <w:r w:rsidRPr="007804F8">
              <w:rPr>
                <w:sz w:val="22"/>
              </w:rPr>
              <w:t xml:space="preserve">The title of ENGL 5555 American Literature 1865 </w:t>
            </w:r>
            <w:r w:rsidR="00FC0F6D">
              <w:rPr>
                <w:sz w:val="22"/>
              </w:rPr>
              <w:t xml:space="preserve">to 1920 </w:t>
            </w:r>
            <w:r w:rsidRPr="007804F8">
              <w:rPr>
                <w:sz w:val="22"/>
              </w:rPr>
              <w:t>was change</w:t>
            </w:r>
            <w:r w:rsidR="00FC0F6D">
              <w:rPr>
                <w:sz w:val="22"/>
              </w:rPr>
              <w:t>d</w:t>
            </w:r>
            <w:r w:rsidRPr="007804F8">
              <w:rPr>
                <w:sz w:val="22"/>
              </w:rPr>
              <w:t xml:space="preserve"> to </w:t>
            </w:r>
            <w:r w:rsidRPr="007804F8">
              <w:rPr>
                <w:b/>
                <w:sz w:val="22"/>
              </w:rPr>
              <w:t>ENGL 5555 American Realism.</w:t>
            </w:r>
          </w:p>
          <w:p w14:paraId="0A16E615" w14:textId="77777777" w:rsidR="00FC0F6D" w:rsidRDefault="00FC0F6D" w:rsidP="001963DE">
            <w:pPr>
              <w:autoSpaceDE w:val="0"/>
              <w:autoSpaceDN w:val="0"/>
              <w:adjustRightInd w:val="0"/>
              <w:spacing w:line="240" w:lineRule="auto"/>
              <w:ind w:firstLine="0"/>
              <w:jc w:val="both"/>
              <w:rPr>
                <w:smallCaps/>
                <w:sz w:val="22"/>
                <w:u w:val="single"/>
              </w:rPr>
            </w:pPr>
          </w:p>
          <w:p w14:paraId="3A295D33" w14:textId="77777777" w:rsidR="00901A52" w:rsidRPr="001963DE" w:rsidRDefault="00901A52" w:rsidP="001963DE">
            <w:pPr>
              <w:autoSpaceDE w:val="0"/>
              <w:autoSpaceDN w:val="0"/>
              <w:adjustRightInd w:val="0"/>
              <w:spacing w:line="240" w:lineRule="auto"/>
              <w:ind w:firstLine="0"/>
              <w:jc w:val="both"/>
              <w:rPr>
                <w:smallCaps/>
                <w:sz w:val="22"/>
                <w:u w:val="single"/>
              </w:rPr>
            </w:pPr>
            <w:r w:rsidRPr="001963DE">
              <w:rPr>
                <w:smallCaps/>
                <w:sz w:val="22"/>
                <w:u w:val="single"/>
              </w:rPr>
              <w:t>Catalog Revisions – CoE Admission Requirements for Graduation Programs</w:t>
            </w:r>
          </w:p>
          <w:p w14:paraId="5FE94830" w14:textId="43240037" w:rsidR="00901A52" w:rsidRPr="00901A52" w:rsidRDefault="00901A52" w:rsidP="001963DE">
            <w:pPr>
              <w:pStyle w:val="NormalWeb"/>
              <w:jc w:val="both"/>
              <w:rPr>
                <w:rFonts w:ascii="Calibri" w:hAnsi="Calibri"/>
                <w:color w:val="000000"/>
                <w:sz w:val="22"/>
                <w:szCs w:val="22"/>
              </w:rPr>
            </w:pPr>
            <w:r w:rsidRPr="00901A52">
              <w:rPr>
                <w:rFonts w:ascii="Calibri" w:hAnsi="Calibri"/>
                <w:color w:val="000000"/>
                <w:sz w:val="22"/>
                <w:szCs w:val="22"/>
              </w:rPr>
              <w:t>The admission requirements for the Masters of Education Programs, Masters of Arts of Teaching Programs, and Education Specialist Programs within the College of Education have been revised to provide clarity and c</w:t>
            </w:r>
            <w:r w:rsidR="001963DE">
              <w:rPr>
                <w:rFonts w:ascii="Calibri" w:hAnsi="Calibri"/>
                <w:color w:val="000000"/>
                <w:sz w:val="22"/>
                <w:szCs w:val="22"/>
              </w:rPr>
              <w:t>onsistency across degree areas.</w:t>
            </w:r>
          </w:p>
          <w:p w14:paraId="2B856FF3" w14:textId="77777777" w:rsidR="00FC0F6D" w:rsidRDefault="00FC0F6D" w:rsidP="001963DE">
            <w:pPr>
              <w:spacing w:line="240" w:lineRule="auto"/>
              <w:ind w:firstLine="0"/>
              <w:contextualSpacing/>
              <w:jc w:val="both"/>
              <w:rPr>
                <w:smallCaps/>
                <w:sz w:val="22"/>
                <w:u w:val="single"/>
              </w:rPr>
            </w:pPr>
          </w:p>
          <w:p w14:paraId="1F494CA8" w14:textId="1305EFE3" w:rsidR="0040371B" w:rsidRPr="001963DE" w:rsidRDefault="006976C6" w:rsidP="001963DE">
            <w:pPr>
              <w:spacing w:line="240" w:lineRule="auto"/>
              <w:ind w:firstLine="0"/>
              <w:contextualSpacing/>
              <w:jc w:val="both"/>
              <w:rPr>
                <w:smallCaps/>
                <w:sz w:val="22"/>
                <w:u w:val="single"/>
              </w:rPr>
            </w:pPr>
            <w:r w:rsidRPr="001963DE">
              <w:rPr>
                <w:smallCaps/>
                <w:sz w:val="22"/>
                <w:u w:val="single"/>
              </w:rPr>
              <w:t>Agenda/Minutes</w:t>
            </w:r>
          </w:p>
          <w:p w14:paraId="7F035DB0" w14:textId="7B105E93" w:rsidR="0040371B" w:rsidRPr="00451CAD" w:rsidRDefault="00A46C72" w:rsidP="001963DE">
            <w:pPr>
              <w:pStyle w:val="ListParagraph"/>
              <w:numPr>
                <w:ilvl w:val="0"/>
                <w:numId w:val="43"/>
              </w:numPr>
              <w:spacing w:line="240" w:lineRule="auto"/>
              <w:ind w:hanging="36"/>
              <w:jc w:val="both"/>
              <w:rPr>
                <w:sz w:val="22"/>
              </w:rPr>
            </w:pPr>
            <w:r w:rsidRPr="00451CAD">
              <w:rPr>
                <w:sz w:val="22"/>
              </w:rPr>
              <w:t xml:space="preserve">University Senate </w:t>
            </w:r>
            <w:r w:rsidR="00D14515" w:rsidRPr="00451CAD">
              <w:rPr>
                <w:sz w:val="22"/>
              </w:rPr>
              <w:t>Meeting Agenda</w:t>
            </w:r>
            <w:r w:rsidR="00BF02BF" w:rsidRPr="00451CAD">
              <w:rPr>
                <w:sz w:val="22"/>
              </w:rPr>
              <w:t xml:space="preserve"> (</w:t>
            </w:r>
            <w:r w:rsidR="00F5141C">
              <w:rPr>
                <w:sz w:val="22"/>
              </w:rPr>
              <w:t>9/15</w:t>
            </w:r>
            <w:r w:rsidR="00BF02BF" w:rsidRPr="00451CAD">
              <w:rPr>
                <w:sz w:val="22"/>
              </w:rPr>
              <w:t>/1</w:t>
            </w:r>
            <w:r w:rsidR="00C37663" w:rsidRPr="00451CAD">
              <w:rPr>
                <w:sz w:val="22"/>
              </w:rPr>
              <w:t>7</w:t>
            </w:r>
            <w:r w:rsidR="00BF02BF" w:rsidRPr="00451CAD">
              <w:rPr>
                <w:sz w:val="22"/>
              </w:rPr>
              <w:t>)</w:t>
            </w:r>
          </w:p>
          <w:p w14:paraId="6CD87D47" w14:textId="5247953D" w:rsidR="00F5141C" w:rsidRDefault="00A46C72" w:rsidP="001963DE">
            <w:pPr>
              <w:pStyle w:val="ListParagraph"/>
              <w:numPr>
                <w:ilvl w:val="0"/>
                <w:numId w:val="43"/>
              </w:numPr>
              <w:spacing w:line="240" w:lineRule="auto"/>
              <w:ind w:hanging="36"/>
              <w:jc w:val="both"/>
              <w:rPr>
                <w:sz w:val="22"/>
              </w:rPr>
            </w:pPr>
            <w:r w:rsidRPr="00451CAD">
              <w:rPr>
                <w:sz w:val="22"/>
              </w:rPr>
              <w:t xml:space="preserve">University Senate </w:t>
            </w:r>
            <w:r w:rsidR="00F5141C">
              <w:rPr>
                <w:sz w:val="22"/>
              </w:rPr>
              <w:t xml:space="preserve">Meeting </w:t>
            </w:r>
            <w:r w:rsidR="00D14515" w:rsidRPr="00451CAD">
              <w:rPr>
                <w:sz w:val="22"/>
              </w:rPr>
              <w:t xml:space="preserve">Minutes </w:t>
            </w:r>
            <w:r w:rsidR="00D14515" w:rsidRPr="00971DA3">
              <w:rPr>
                <w:sz w:val="22"/>
              </w:rPr>
              <w:t>(</w:t>
            </w:r>
            <w:r w:rsidR="00F5141C" w:rsidRPr="00971DA3">
              <w:rPr>
                <w:sz w:val="22"/>
              </w:rPr>
              <w:t>4/21/17)</w:t>
            </w:r>
          </w:p>
          <w:p w14:paraId="693C595A" w14:textId="6B0E10F2" w:rsidR="00F5141C" w:rsidRPr="001963DE" w:rsidRDefault="00F5141C" w:rsidP="001963DE">
            <w:pPr>
              <w:pStyle w:val="ListParagraph"/>
              <w:numPr>
                <w:ilvl w:val="0"/>
                <w:numId w:val="43"/>
              </w:numPr>
              <w:spacing w:line="240" w:lineRule="auto"/>
              <w:ind w:hanging="36"/>
              <w:jc w:val="both"/>
              <w:rPr>
                <w:sz w:val="22"/>
              </w:rPr>
            </w:pPr>
            <w:r>
              <w:rPr>
                <w:sz w:val="22"/>
              </w:rPr>
              <w:t xml:space="preserve">University Senate Organizational Meeting </w:t>
            </w:r>
            <w:r w:rsidRPr="00971DA3">
              <w:rPr>
                <w:sz w:val="22"/>
              </w:rPr>
              <w:t>Minutes (4/21/17</w:t>
            </w:r>
            <w:r w:rsidR="00D14515" w:rsidRPr="00971DA3">
              <w:rPr>
                <w:sz w:val="22"/>
              </w:rPr>
              <w:t>)</w:t>
            </w:r>
          </w:p>
        </w:tc>
        <w:tc>
          <w:tcPr>
            <w:tcW w:w="1602" w:type="dxa"/>
            <w:tcBorders>
              <w:top w:val="nil"/>
              <w:left w:val="nil"/>
              <w:bottom w:val="single" w:sz="4" w:space="0" w:color="auto"/>
              <w:right w:val="single" w:sz="4" w:space="0" w:color="auto"/>
            </w:tcBorders>
          </w:tcPr>
          <w:p w14:paraId="734264C8" w14:textId="3C8EA1F4" w:rsidR="00C5024C" w:rsidRDefault="00C37663" w:rsidP="00C37663">
            <w:pPr>
              <w:spacing w:before="60" w:after="60" w:line="240" w:lineRule="auto"/>
              <w:ind w:firstLine="0"/>
              <w:rPr>
                <w:b/>
                <w:sz w:val="22"/>
              </w:rPr>
            </w:pPr>
            <w:r w:rsidRPr="00E52FF7">
              <w:rPr>
                <w:b/>
                <w:sz w:val="22"/>
              </w:rPr>
              <w:lastRenderedPageBreak/>
              <w:t>YES</w:t>
            </w:r>
          </w:p>
          <w:p w14:paraId="55213FD2" w14:textId="77777777" w:rsidR="005E3229" w:rsidRPr="00E52FF7" w:rsidRDefault="005E3229" w:rsidP="000D7919">
            <w:pPr>
              <w:spacing w:before="60" w:after="60" w:line="240" w:lineRule="auto"/>
              <w:ind w:firstLine="0"/>
              <w:rPr>
                <w:b/>
                <w:sz w:val="22"/>
              </w:rPr>
            </w:pPr>
          </w:p>
        </w:tc>
      </w:tr>
      <w:tr w:rsidR="0079393A" w:rsidRPr="00E52FF7" w14:paraId="401CE731" w14:textId="77777777" w:rsidTr="00F5141C">
        <w:tc>
          <w:tcPr>
            <w:tcW w:w="738" w:type="dxa"/>
            <w:tcBorders>
              <w:top w:val="nil"/>
              <w:left w:val="single" w:sz="4" w:space="0" w:color="auto"/>
              <w:right w:val="nil"/>
            </w:tcBorders>
          </w:tcPr>
          <w:p w14:paraId="73033880" w14:textId="7E42C1FB" w:rsidR="0079393A" w:rsidRPr="00E52FF7" w:rsidRDefault="0079393A" w:rsidP="006242D5">
            <w:pPr>
              <w:spacing w:before="60" w:after="60" w:line="240" w:lineRule="auto"/>
              <w:ind w:firstLine="0"/>
              <w:rPr>
                <w:b/>
                <w:sz w:val="22"/>
              </w:rPr>
            </w:pPr>
          </w:p>
        </w:tc>
        <w:tc>
          <w:tcPr>
            <w:tcW w:w="8460" w:type="dxa"/>
            <w:tcBorders>
              <w:top w:val="nil"/>
              <w:left w:val="nil"/>
              <w:right w:val="nil"/>
            </w:tcBorders>
          </w:tcPr>
          <w:p w14:paraId="5D9B8281" w14:textId="2113A4BE" w:rsidR="00997BB8" w:rsidRPr="00E52FF7" w:rsidRDefault="0079393A" w:rsidP="00AC5828">
            <w:pPr>
              <w:pStyle w:val="Heading1"/>
              <w:numPr>
                <w:ilvl w:val="0"/>
                <w:numId w:val="4"/>
              </w:numPr>
              <w:spacing w:before="60" w:after="60" w:line="240" w:lineRule="auto"/>
              <w:jc w:val="left"/>
              <w:outlineLvl w:val="0"/>
              <w:rPr>
                <w:rFonts w:asciiTheme="minorHAnsi" w:hAnsiTheme="minorHAnsi"/>
                <w:b w:val="0"/>
                <w:sz w:val="22"/>
                <w:szCs w:val="22"/>
              </w:rPr>
            </w:pPr>
            <w:r w:rsidRPr="00E52FF7">
              <w:rPr>
                <w:rFonts w:asciiTheme="minorHAnsi" w:hAnsiTheme="minorHAnsi"/>
                <w:sz w:val="22"/>
                <w:szCs w:val="22"/>
              </w:rPr>
              <w:t xml:space="preserve">President’s Report </w:t>
            </w:r>
            <w:r w:rsidRPr="00E52FF7">
              <w:rPr>
                <w:rFonts w:asciiTheme="minorHAnsi" w:hAnsiTheme="minorHAnsi"/>
                <w:b w:val="0"/>
                <w:sz w:val="22"/>
                <w:szCs w:val="22"/>
              </w:rPr>
              <w:t>– President Dorman</w:t>
            </w:r>
          </w:p>
          <w:p w14:paraId="31EA8061" w14:textId="4A3AAF01" w:rsidR="0079393A" w:rsidRPr="00E52FF7" w:rsidRDefault="0079393A" w:rsidP="00AC5828">
            <w:pPr>
              <w:pStyle w:val="Heading1"/>
              <w:numPr>
                <w:ilvl w:val="0"/>
                <w:numId w:val="4"/>
              </w:numPr>
              <w:spacing w:before="60" w:after="60" w:line="240" w:lineRule="auto"/>
              <w:jc w:val="left"/>
              <w:outlineLvl w:val="0"/>
              <w:rPr>
                <w:rFonts w:asciiTheme="minorHAnsi" w:hAnsiTheme="minorHAnsi"/>
                <w:sz w:val="22"/>
                <w:szCs w:val="22"/>
              </w:rPr>
            </w:pPr>
            <w:r w:rsidRPr="00E52FF7">
              <w:rPr>
                <w:rFonts w:asciiTheme="minorHAnsi" w:hAnsiTheme="minorHAnsi"/>
                <w:sz w:val="22"/>
                <w:szCs w:val="22"/>
              </w:rPr>
              <w:t xml:space="preserve">Provost’s Report </w:t>
            </w:r>
            <w:r w:rsidRPr="00E52FF7">
              <w:rPr>
                <w:rFonts w:asciiTheme="minorHAnsi" w:hAnsiTheme="minorHAnsi"/>
                <w:b w:val="0"/>
                <w:sz w:val="22"/>
                <w:szCs w:val="22"/>
              </w:rPr>
              <w:t>–</w:t>
            </w:r>
            <w:r w:rsidR="00C5024C">
              <w:rPr>
                <w:rFonts w:asciiTheme="minorHAnsi" w:hAnsiTheme="minorHAnsi"/>
                <w:b w:val="0"/>
                <w:sz w:val="22"/>
                <w:szCs w:val="22"/>
              </w:rPr>
              <w:t xml:space="preserve"> </w:t>
            </w:r>
            <w:r w:rsidRPr="00E52FF7">
              <w:rPr>
                <w:rFonts w:asciiTheme="minorHAnsi" w:hAnsiTheme="minorHAnsi"/>
                <w:b w:val="0"/>
                <w:sz w:val="22"/>
                <w:szCs w:val="22"/>
              </w:rPr>
              <w:t xml:space="preserve">Provost </w:t>
            </w:r>
            <w:r w:rsidR="004F54D5">
              <w:rPr>
                <w:rFonts w:asciiTheme="minorHAnsi" w:hAnsiTheme="minorHAnsi"/>
                <w:b w:val="0"/>
                <w:sz w:val="22"/>
                <w:szCs w:val="22"/>
              </w:rPr>
              <w:t>Brown</w:t>
            </w:r>
          </w:p>
        </w:tc>
        <w:tc>
          <w:tcPr>
            <w:tcW w:w="1602" w:type="dxa"/>
            <w:tcBorders>
              <w:top w:val="nil"/>
              <w:left w:val="nil"/>
              <w:right w:val="single" w:sz="4" w:space="0" w:color="auto"/>
            </w:tcBorders>
          </w:tcPr>
          <w:p w14:paraId="0C4BEA33" w14:textId="77777777" w:rsidR="0079393A" w:rsidRPr="00E52FF7" w:rsidRDefault="0079393A" w:rsidP="005E7A0F">
            <w:pPr>
              <w:spacing w:before="60" w:after="60" w:line="240" w:lineRule="auto"/>
              <w:ind w:firstLine="0"/>
              <w:rPr>
                <w:b/>
                <w:sz w:val="22"/>
              </w:rPr>
            </w:pPr>
            <w:r w:rsidRPr="00E52FF7">
              <w:rPr>
                <w:b/>
                <w:sz w:val="22"/>
              </w:rPr>
              <w:t>NO</w:t>
            </w:r>
          </w:p>
          <w:p w14:paraId="57645BA7" w14:textId="77777777" w:rsidR="0079393A" w:rsidRPr="00E52FF7" w:rsidRDefault="0079393A" w:rsidP="00997BB8">
            <w:pPr>
              <w:spacing w:before="60" w:after="60" w:line="240" w:lineRule="auto"/>
              <w:ind w:firstLine="0"/>
              <w:rPr>
                <w:b/>
                <w:sz w:val="22"/>
              </w:rPr>
            </w:pPr>
            <w:r w:rsidRPr="00E52FF7">
              <w:rPr>
                <w:b/>
                <w:sz w:val="22"/>
              </w:rPr>
              <w:t>NO</w:t>
            </w:r>
          </w:p>
        </w:tc>
      </w:tr>
      <w:tr w:rsidR="00534733" w:rsidRPr="00E52FF7" w14:paraId="2F1976FB" w14:textId="77777777" w:rsidTr="00F5141C">
        <w:tc>
          <w:tcPr>
            <w:tcW w:w="738" w:type="dxa"/>
            <w:tcBorders>
              <w:left w:val="single" w:sz="4" w:space="0" w:color="auto"/>
              <w:bottom w:val="single" w:sz="4" w:space="0" w:color="auto"/>
              <w:right w:val="nil"/>
            </w:tcBorders>
          </w:tcPr>
          <w:p w14:paraId="3CDF4A40" w14:textId="77777777" w:rsidR="00534733" w:rsidRPr="00E52FF7" w:rsidRDefault="00534733" w:rsidP="00884489">
            <w:pPr>
              <w:spacing w:before="60" w:after="60" w:line="240" w:lineRule="auto"/>
              <w:ind w:firstLine="0"/>
              <w:rPr>
                <w:b/>
                <w:sz w:val="22"/>
              </w:rPr>
            </w:pPr>
          </w:p>
        </w:tc>
        <w:tc>
          <w:tcPr>
            <w:tcW w:w="8460" w:type="dxa"/>
            <w:tcBorders>
              <w:left w:val="nil"/>
              <w:bottom w:val="single" w:sz="4" w:space="0" w:color="auto"/>
              <w:right w:val="nil"/>
            </w:tcBorders>
          </w:tcPr>
          <w:p w14:paraId="5D305051" w14:textId="32CE751D" w:rsidR="00534733" w:rsidRPr="00534733" w:rsidRDefault="00534733" w:rsidP="00F5141C">
            <w:pPr>
              <w:pStyle w:val="Heading1"/>
              <w:numPr>
                <w:ilvl w:val="0"/>
                <w:numId w:val="4"/>
              </w:numPr>
              <w:spacing w:before="60" w:after="60" w:line="240" w:lineRule="auto"/>
              <w:jc w:val="left"/>
              <w:outlineLvl w:val="0"/>
              <w:rPr>
                <w:rFonts w:asciiTheme="minorHAnsi" w:hAnsiTheme="minorHAnsi"/>
                <w:sz w:val="22"/>
                <w:szCs w:val="22"/>
              </w:rPr>
            </w:pPr>
            <w:r w:rsidRPr="00534733">
              <w:rPr>
                <w:rFonts w:asciiTheme="minorHAnsi" w:hAnsiTheme="minorHAnsi"/>
                <w:sz w:val="22"/>
              </w:rPr>
              <w:t xml:space="preserve">Distribution of </w:t>
            </w:r>
            <w:r w:rsidR="00F5141C" w:rsidRPr="008C5563">
              <w:rPr>
                <w:rFonts w:asciiTheme="minorHAnsi" w:hAnsiTheme="minorHAnsi"/>
                <w:sz w:val="22"/>
              </w:rPr>
              <w:t>New Senator Pins</w:t>
            </w:r>
          </w:p>
        </w:tc>
        <w:tc>
          <w:tcPr>
            <w:tcW w:w="1602" w:type="dxa"/>
            <w:tcBorders>
              <w:left w:val="nil"/>
              <w:bottom w:val="single" w:sz="4" w:space="0" w:color="auto"/>
              <w:right w:val="single" w:sz="4" w:space="0" w:color="auto"/>
            </w:tcBorders>
          </w:tcPr>
          <w:p w14:paraId="21860FD1" w14:textId="1FD50F6D" w:rsidR="00534733" w:rsidRPr="00534733" w:rsidRDefault="00534733" w:rsidP="000E3F89">
            <w:pPr>
              <w:spacing w:before="60" w:after="60" w:line="240" w:lineRule="auto"/>
              <w:ind w:firstLine="0"/>
              <w:rPr>
                <w:b/>
                <w:sz w:val="22"/>
              </w:rPr>
            </w:pPr>
            <w:r w:rsidRPr="00534733">
              <w:rPr>
                <w:rFonts w:eastAsiaTheme="majorEastAsia" w:cstheme="majorBidi"/>
                <w:b/>
                <w:bCs/>
                <w:sz w:val="22"/>
              </w:rPr>
              <w:t>NO</w:t>
            </w:r>
          </w:p>
        </w:tc>
      </w:tr>
      <w:tr w:rsidR="002F10F6" w:rsidRPr="00E52FF7" w14:paraId="1DD3C3F3" w14:textId="77777777" w:rsidTr="00F5141C">
        <w:tc>
          <w:tcPr>
            <w:tcW w:w="738" w:type="dxa"/>
            <w:tcBorders>
              <w:left w:val="single" w:sz="4" w:space="0" w:color="auto"/>
              <w:bottom w:val="single" w:sz="4" w:space="0" w:color="auto"/>
              <w:right w:val="nil"/>
            </w:tcBorders>
          </w:tcPr>
          <w:p w14:paraId="2FDE0E41" w14:textId="77777777" w:rsidR="002F10F6" w:rsidRPr="00E52FF7" w:rsidRDefault="002F10F6" w:rsidP="00884489">
            <w:pPr>
              <w:spacing w:before="60" w:after="60" w:line="240" w:lineRule="auto"/>
              <w:ind w:firstLine="0"/>
              <w:rPr>
                <w:b/>
                <w:sz w:val="22"/>
              </w:rPr>
            </w:pPr>
          </w:p>
        </w:tc>
        <w:tc>
          <w:tcPr>
            <w:tcW w:w="8460" w:type="dxa"/>
            <w:tcBorders>
              <w:left w:val="nil"/>
              <w:bottom w:val="single" w:sz="4" w:space="0" w:color="auto"/>
              <w:right w:val="nil"/>
            </w:tcBorders>
          </w:tcPr>
          <w:p w14:paraId="74D5AA14" w14:textId="17D9EFCB" w:rsidR="00904123" w:rsidRPr="00E52FF7" w:rsidRDefault="002F10F6" w:rsidP="009C77C5">
            <w:pPr>
              <w:pStyle w:val="Heading1"/>
              <w:numPr>
                <w:ilvl w:val="0"/>
                <w:numId w:val="4"/>
              </w:numPr>
              <w:spacing w:before="60" w:after="60" w:line="240" w:lineRule="auto"/>
              <w:jc w:val="left"/>
              <w:outlineLvl w:val="0"/>
              <w:rPr>
                <w:b w:val="0"/>
                <w:sz w:val="22"/>
                <w:szCs w:val="22"/>
              </w:rPr>
            </w:pPr>
            <w:r w:rsidRPr="00E52FF7">
              <w:rPr>
                <w:rFonts w:asciiTheme="minorHAnsi" w:hAnsiTheme="minorHAnsi"/>
                <w:sz w:val="22"/>
                <w:szCs w:val="22"/>
              </w:rPr>
              <w:t>Unfinished Business</w:t>
            </w:r>
          </w:p>
        </w:tc>
        <w:tc>
          <w:tcPr>
            <w:tcW w:w="1602" w:type="dxa"/>
            <w:tcBorders>
              <w:left w:val="nil"/>
              <w:bottom w:val="single" w:sz="4" w:space="0" w:color="auto"/>
              <w:right w:val="single" w:sz="4" w:space="0" w:color="auto"/>
            </w:tcBorders>
          </w:tcPr>
          <w:p w14:paraId="43EAB2A2" w14:textId="77777777" w:rsidR="002F10F6" w:rsidRPr="00E52FF7" w:rsidRDefault="002F10F6" w:rsidP="000E3F89">
            <w:pPr>
              <w:spacing w:before="60" w:after="60" w:line="240" w:lineRule="auto"/>
              <w:ind w:firstLine="0"/>
              <w:rPr>
                <w:b/>
                <w:sz w:val="22"/>
              </w:rPr>
            </w:pPr>
          </w:p>
        </w:tc>
      </w:tr>
      <w:tr w:rsidR="0079393A" w:rsidRPr="00E52FF7" w14:paraId="07EA8546" w14:textId="77777777" w:rsidTr="00F5141C">
        <w:tc>
          <w:tcPr>
            <w:tcW w:w="738" w:type="dxa"/>
            <w:tcBorders>
              <w:left w:val="single" w:sz="4" w:space="0" w:color="auto"/>
              <w:bottom w:val="single" w:sz="4" w:space="0" w:color="auto"/>
              <w:right w:val="nil"/>
            </w:tcBorders>
          </w:tcPr>
          <w:p w14:paraId="6011059C" w14:textId="77777777" w:rsidR="0079393A" w:rsidRPr="00E52FF7" w:rsidRDefault="0079393A" w:rsidP="00884489">
            <w:pPr>
              <w:spacing w:before="60" w:after="60" w:line="240" w:lineRule="auto"/>
              <w:ind w:firstLine="0"/>
              <w:rPr>
                <w:b/>
                <w:sz w:val="22"/>
              </w:rPr>
            </w:pPr>
          </w:p>
        </w:tc>
        <w:tc>
          <w:tcPr>
            <w:tcW w:w="8460" w:type="dxa"/>
            <w:tcBorders>
              <w:left w:val="nil"/>
              <w:bottom w:val="single" w:sz="4" w:space="0" w:color="auto"/>
              <w:right w:val="nil"/>
            </w:tcBorders>
          </w:tcPr>
          <w:p w14:paraId="14B946D0" w14:textId="49C7C9EF" w:rsidR="00C5024C" w:rsidRPr="00534733" w:rsidRDefault="0079393A" w:rsidP="00AC5828">
            <w:pPr>
              <w:pStyle w:val="Heading1"/>
              <w:numPr>
                <w:ilvl w:val="0"/>
                <w:numId w:val="4"/>
              </w:numPr>
              <w:spacing w:before="60" w:after="60" w:line="240" w:lineRule="auto"/>
              <w:jc w:val="left"/>
              <w:outlineLvl w:val="0"/>
              <w:rPr>
                <w:rFonts w:asciiTheme="minorHAnsi" w:hAnsiTheme="minorHAnsi"/>
                <w:sz w:val="22"/>
                <w:szCs w:val="22"/>
              </w:rPr>
            </w:pPr>
            <w:r w:rsidRPr="00534733">
              <w:rPr>
                <w:rFonts w:asciiTheme="minorHAnsi" w:hAnsiTheme="minorHAnsi"/>
                <w:sz w:val="22"/>
                <w:szCs w:val="22"/>
              </w:rPr>
              <w:t>New Business</w:t>
            </w:r>
          </w:p>
          <w:p w14:paraId="557513C9" w14:textId="016AF491" w:rsidR="004B42D7" w:rsidRPr="004B42D7" w:rsidRDefault="004B42D7" w:rsidP="001963DE">
            <w:pPr>
              <w:pStyle w:val="ListParagraph"/>
              <w:numPr>
                <w:ilvl w:val="0"/>
                <w:numId w:val="25"/>
              </w:numPr>
              <w:spacing w:line="240" w:lineRule="auto"/>
              <w:jc w:val="both"/>
              <w:rPr>
                <w:sz w:val="22"/>
              </w:rPr>
            </w:pPr>
            <w:r>
              <w:rPr>
                <w:sz w:val="22"/>
              </w:rPr>
              <w:t xml:space="preserve">Motion </w:t>
            </w:r>
            <w:hyperlink r:id="rId9" w:history="1">
              <w:r w:rsidRPr="00A23114">
                <w:rPr>
                  <w:rStyle w:val="Hyperlink"/>
                  <w:sz w:val="22"/>
                </w:rPr>
                <w:t>1718.CAPC.001.C</w:t>
              </w:r>
            </w:hyperlink>
            <w:r>
              <w:rPr>
                <w:sz w:val="22"/>
              </w:rPr>
              <w:t xml:space="preserve"> Restructuring of the Management and Marketing Departments in the College of Business - Lyndall Muschell, CAPC Chair</w:t>
            </w:r>
          </w:p>
          <w:p w14:paraId="481A4772" w14:textId="3AA2B9EB" w:rsidR="004B42D7" w:rsidRDefault="004B42D7" w:rsidP="001963DE">
            <w:pPr>
              <w:pStyle w:val="ListParagraph"/>
              <w:numPr>
                <w:ilvl w:val="0"/>
                <w:numId w:val="25"/>
              </w:numPr>
              <w:spacing w:line="240" w:lineRule="auto"/>
              <w:jc w:val="both"/>
              <w:rPr>
                <w:sz w:val="22"/>
              </w:rPr>
            </w:pPr>
            <w:r>
              <w:rPr>
                <w:sz w:val="22"/>
              </w:rPr>
              <w:t xml:space="preserve">Motion </w:t>
            </w:r>
            <w:hyperlink r:id="rId10" w:history="1">
              <w:r w:rsidRPr="003433F7">
                <w:rPr>
                  <w:rStyle w:val="Hyperlink"/>
                  <w:sz w:val="22"/>
                </w:rPr>
                <w:t>1718.CAPC.002.C</w:t>
              </w:r>
            </w:hyperlink>
            <w:r>
              <w:rPr>
                <w:sz w:val="22"/>
              </w:rPr>
              <w:t xml:space="preserve"> Formation of a Department of Communication - Lyndall Muschell, CAPC Chair</w:t>
            </w:r>
          </w:p>
          <w:p w14:paraId="01439C6C" w14:textId="3DEAEC81" w:rsidR="004E1F06" w:rsidRDefault="004E1F06" w:rsidP="001963DE">
            <w:pPr>
              <w:pStyle w:val="ListParagraph"/>
              <w:numPr>
                <w:ilvl w:val="0"/>
                <w:numId w:val="25"/>
              </w:numPr>
              <w:spacing w:line="240" w:lineRule="auto"/>
              <w:jc w:val="both"/>
              <w:rPr>
                <w:sz w:val="22"/>
              </w:rPr>
            </w:pPr>
            <w:r>
              <w:rPr>
                <w:sz w:val="22"/>
              </w:rPr>
              <w:t xml:space="preserve">Motion </w:t>
            </w:r>
            <w:hyperlink r:id="rId11" w:history="1">
              <w:r w:rsidRPr="003433F7">
                <w:rPr>
                  <w:rStyle w:val="Hyperlink"/>
                  <w:sz w:val="22"/>
                </w:rPr>
                <w:t>1718.CAPC.003.C</w:t>
              </w:r>
            </w:hyperlink>
            <w:r>
              <w:rPr>
                <w:sz w:val="22"/>
              </w:rPr>
              <w:t xml:space="preserve"> Proposal for New Course in Core Curriculum Area E—Sustainability</w:t>
            </w:r>
            <w:r w:rsidR="004B42D7">
              <w:rPr>
                <w:sz w:val="22"/>
              </w:rPr>
              <w:t xml:space="preserve"> - Lyndall Muschell, CAPC Chair</w:t>
            </w:r>
          </w:p>
          <w:p w14:paraId="24E79CFB" w14:textId="5628F655" w:rsidR="004E1F06" w:rsidRDefault="004E1F06" w:rsidP="001963DE">
            <w:pPr>
              <w:pStyle w:val="ListParagraph"/>
              <w:numPr>
                <w:ilvl w:val="0"/>
                <w:numId w:val="25"/>
              </w:numPr>
              <w:spacing w:line="240" w:lineRule="auto"/>
              <w:jc w:val="both"/>
              <w:rPr>
                <w:sz w:val="22"/>
              </w:rPr>
            </w:pPr>
            <w:r>
              <w:rPr>
                <w:sz w:val="22"/>
              </w:rPr>
              <w:t xml:space="preserve">Motion </w:t>
            </w:r>
            <w:hyperlink r:id="rId12" w:history="1">
              <w:r w:rsidRPr="003433F7">
                <w:rPr>
                  <w:rStyle w:val="Hyperlink"/>
                  <w:sz w:val="22"/>
                </w:rPr>
                <w:t>1718.CAPC.004.C</w:t>
              </w:r>
            </w:hyperlink>
            <w:r>
              <w:rPr>
                <w:sz w:val="22"/>
              </w:rPr>
              <w:t xml:space="preserve"> Termination of Deactivate</w:t>
            </w:r>
            <w:r w:rsidR="00345254">
              <w:rPr>
                <w:sz w:val="22"/>
              </w:rPr>
              <w:t>d</w:t>
            </w:r>
            <w:r>
              <w:rPr>
                <w:sz w:val="22"/>
              </w:rPr>
              <w:t xml:space="preserve"> Programs—College of Business - Lyndall Muschell, CAPC Chair</w:t>
            </w:r>
          </w:p>
          <w:p w14:paraId="22BFA81B" w14:textId="67D188AA" w:rsidR="004E1F06" w:rsidRDefault="004E1F06" w:rsidP="001963DE">
            <w:pPr>
              <w:pStyle w:val="ListParagraph"/>
              <w:numPr>
                <w:ilvl w:val="0"/>
                <w:numId w:val="25"/>
              </w:numPr>
              <w:spacing w:line="240" w:lineRule="auto"/>
              <w:jc w:val="both"/>
              <w:rPr>
                <w:sz w:val="22"/>
              </w:rPr>
            </w:pPr>
            <w:r>
              <w:rPr>
                <w:sz w:val="22"/>
              </w:rPr>
              <w:t xml:space="preserve">Motion </w:t>
            </w:r>
            <w:hyperlink r:id="rId13" w:history="1">
              <w:r w:rsidRPr="003433F7">
                <w:rPr>
                  <w:rStyle w:val="Hyperlink"/>
                  <w:sz w:val="22"/>
                </w:rPr>
                <w:t>1718.CAPC.005.C</w:t>
              </w:r>
            </w:hyperlink>
            <w:r>
              <w:rPr>
                <w:sz w:val="22"/>
              </w:rPr>
              <w:t xml:space="preserve"> Termination of Deactivate</w:t>
            </w:r>
            <w:r w:rsidR="00345254">
              <w:rPr>
                <w:sz w:val="22"/>
              </w:rPr>
              <w:t>d</w:t>
            </w:r>
            <w:r>
              <w:rPr>
                <w:sz w:val="22"/>
              </w:rPr>
              <w:t xml:space="preserve"> Programs—College of Education - Lyndall Muschell, CAPC Chair</w:t>
            </w:r>
          </w:p>
          <w:p w14:paraId="1181EE36" w14:textId="01E30E2B" w:rsidR="004E1F06" w:rsidRDefault="004E1F06" w:rsidP="001963DE">
            <w:pPr>
              <w:pStyle w:val="ListParagraph"/>
              <w:numPr>
                <w:ilvl w:val="0"/>
                <w:numId w:val="25"/>
              </w:numPr>
              <w:spacing w:line="240" w:lineRule="auto"/>
              <w:jc w:val="both"/>
              <w:rPr>
                <w:sz w:val="22"/>
              </w:rPr>
            </w:pPr>
            <w:r>
              <w:rPr>
                <w:sz w:val="22"/>
              </w:rPr>
              <w:t xml:space="preserve">Motion </w:t>
            </w:r>
            <w:hyperlink r:id="rId14" w:history="1">
              <w:r w:rsidRPr="003433F7">
                <w:rPr>
                  <w:rStyle w:val="Hyperlink"/>
                  <w:sz w:val="22"/>
                </w:rPr>
                <w:t>1718.CAPC.006.C</w:t>
              </w:r>
            </w:hyperlink>
            <w:r>
              <w:rPr>
                <w:sz w:val="22"/>
              </w:rPr>
              <w:t xml:space="preserve"> Termination of Deactivated Programs—College of Arts and Sciences - Lyndall Muschell, CAPC Chair</w:t>
            </w:r>
          </w:p>
          <w:p w14:paraId="7751D3B4" w14:textId="1D0C4F97" w:rsidR="004E1F06" w:rsidRDefault="004E1F06" w:rsidP="001963DE">
            <w:pPr>
              <w:pStyle w:val="ListParagraph"/>
              <w:numPr>
                <w:ilvl w:val="0"/>
                <w:numId w:val="25"/>
              </w:numPr>
              <w:spacing w:line="240" w:lineRule="auto"/>
              <w:jc w:val="both"/>
              <w:rPr>
                <w:sz w:val="22"/>
              </w:rPr>
            </w:pPr>
            <w:r>
              <w:rPr>
                <w:sz w:val="22"/>
              </w:rPr>
              <w:t xml:space="preserve">Motion </w:t>
            </w:r>
            <w:hyperlink r:id="rId15" w:history="1">
              <w:r w:rsidRPr="003433F7">
                <w:rPr>
                  <w:rStyle w:val="Hyperlink"/>
                  <w:sz w:val="22"/>
                </w:rPr>
                <w:t>1718.CAPC.007.C</w:t>
              </w:r>
            </w:hyperlink>
            <w:r>
              <w:rPr>
                <w:sz w:val="22"/>
              </w:rPr>
              <w:t xml:space="preserve"> Termination of Deactivated Programs—College of </w:t>
            </w:r>
            <w:r w:rsidR="001963DE">
              <w:rPr>
                <w:sz w:val="22"/>
              </w:rPr>
              <w:t>H</w:t>
            </w:r>
            <w:r>
              <w:rPr>
                <w:sz w:val="22"/>
              </w:rPr>
              <w:t>ealth Sciences – Lyndall Muschell, CAPC Chair</w:t>
            </w:r>
          </w:p>
          <w:p w14:paraId="75D9A1D8" w14:textId="570FD25F" w:rsidR="00FC0F6D" w:rsidRPr="00FC0F6D" w:rsidRDefault="004E1F06" w:rsidP="00FC0F6D">
            <w:pPr>
              <w:pStyle w:val="ListParagraph"/>
              <w:numPr>
                <w:ilvl w:val="0"/>
                <w:numId w:val="25"/>
              </w:numPr>
              <w:spacing w:line="240" w:lineRule="auto"/>
              <w:jc w:val="both"/>
              <w:rPr>
                <w:sz w:val="22"/>
              </w:rPr>
            </w:pPr>
            <w:r>
              <w:rPr>
                <w:sz w:val="22"/>
              </w:rPr>
              <w:t xml:space="preserve">Motion </w:t>
            </w:r>
            <w:hyperlink r:id="rId16" w:history="1">
              <w:r w:rsidR="004B42D7" w:rsidRPr="003433F7">
                <w:rPr>
                  <w:rStyle w:val="Hyperlink"/>
                  <w:sz w:val="22"/>
                </w:rPr>
                <w:t>1718.FAPC.001.P</w:t>
              </w:r>
            </w:hyperlink>
            <w:r w:rsidR="004B42D7">
              <w:rPr>
                <w:sz w:val="22"/>
              </w:rPr>
              <w:t xml:space="preserve"> Switch to SRIS Short Form – David Johnson, FAPC Chair </w:t>
            </w:r>
          </w:p>
        </w:tc>
        <w:tc>
          <w:tcPr>
            <w:tcW w:w="1602" w:type="dxa"/>
            <w:tcBorders>
              <w:left w:val="nil"/>
              <w:bottom w:val="single" w:sz="4" w:space="0" w:color="auto"/>
              <w:right w:val="single" w:sz="4" w:space="0" w:color="auto"/>
            </w:tcBorders>
          </w:tcPr>
          <w:p w14:paraId="39F505C1" w14:textId="1E19365C" w:rsidR="0079393A" w:rsidRPr="00E52FF7" w:rsidRDefault="0079393A" w:rsidP="0079393A">
            <w:pPr>
              <w:spacing w:before="60" w:after="60" w:line="240" w:lineRule="auto"/>
              <w:ind w:firstLine="0"/>
              <w:rPr>
                <w:b/>
                <w:sz w:val="22"/>
              </w:rPr>
            </w:pPr>
            <w:r w:rsidRPr="00E52FF7">
              <w:rPr>
                <w:b/>
                <w:sz w:val="22"/>
              </w:rPr>
              <w:t>YES</w:t>
            </w:r>
          </w:p>
        </w:tc>
      </w:tr>
      <w:tr w:rsidR="00A70263" w:rsidRPr="00E52FF7" w14:paraId="15CF2CD2" w14:textId="77777777" w:rsidTr="00F5141C">
        <w:tc>
          <w:tcPr>
            <w:tcW w:w="738" w:type="dxa"/>
            <w:tcBorders>
              <w:top w:val="single" w:sz="4" w:space="0" w:color="auto"/>
              <w:left w:val="single" w:sz="4" w:space="0" w:color="auto"/>
              <w:bottom w:val="nil"/>
              <w:right w:val="nil"/>
            </w:tcBorders>
          </w:tcPr>
          <w:p w14:paraId="4B077ED5" w14:textId="3333B35C" w:rsidR="00A70263" w:rsidRPr="00E52FF7" w:rsidRDefault="00A70263" w:rsidP="00EF06E0">
            <w:pPr>
              <w:spacing w:before="60" w:after="60" w:line="240" w:lineRule="auto"/>
              <w:ind w:firstLine="0"/>
              <w:rPr>
                <w:sz w:val="22"/>
              </w:rPr>
            </w:pPr>
          </w:p>
        </w:tc>
        <w:tc>
          <w:tcPr>
            <w:tcW w:w="8460" w:type="dxa"/>
            <w:tcBorders>
              <w:top w:val="single" w:sz="4" w:space="0" w:color="auto"/>
              <w:left w:val="nil"/>
              <w:bottom w:val="nil"/>
              <w:right w:val="nil"/>
            </w:tcBorders>
          </w:tcPr>
          <w:p w14:paraId="79999841" w14:textId="77777777" w:rsidR="00A70263" w:rsidRPr="00E52FF7" w:rsidRDefault="00A70263" w:rsidP="00AC5828">
            <w:pPr>
              <w:pStyle w:val="ListParagraph"/>
              <w:numPr>
                <w:ilvl w:val="0"/>
                <w:numId w:val="4"/>
              </w:numPr>
              <w:spacing w:line="240" w:lineRule="auto"/>
              <w:rPr>
                <w:b/>
                <w:sz w:val="22"/>
              </w:rPr>
            </w:pPr>
            <w:r w:rsidRPr="00E52FF7">
              <w:rPr>
                <w:b/>
                <w:sz w:val="22"/>
              </w:rPr>
              <w:t>Standing Committee Reports</w:t>
            </w:r>
          </w:p>
        </w:tc>
        <w:tc>
          <w:tcPr>
            <w:tcW w:w="1602" w:type="dxa"/>
            <w:tcBorders>
              <w:top w:val="single" w:sz="4" w:space="0" w:color="auto"/>
              <w:left w:val="nil"/>
              <w:bottom w:val="nil"/>
              <w:right w:val="single" w:sz="4" w:space="0" w:color="auto"/>
            </w:tcBorders>
          </w:tcPr>
          <w:p w14:paraId="1472DE84" w14:textId="77777777" w:rsidR="00A70263" w:rsidRPr="00E52FF7" w:rsidRDefault="00A70263" w:rsidP="00EF06E0">
            <w:pPr>
              <w:spacing w:before="60" w:after="60" w:line="240" w:lineRule="auto"/>
              <w:ind w:firstLine="0"/>
              <w:rPr>
                <w:b/>
                <w:sz w:val="22"/>
              </w:rPr>
            </w:pPr>
            <w:r w:rsidRPr="00E52FF7">
              <w:rPr>
                <w:b/>
                <w:sz w:val="22"/>
              </w:rPr>
              <w:t>NO</w:t>
            </w:r>
          </w:p>
        </w:tc>
      </w:tr>
      <w:tr w:rsidR="00A70263" w:rsidRPr="00E52FF7" w14:paraId="38875EF1" w14:textId="77777777" w:rsidTr="00F5141C">
        <w:tc>
          <w:tcPr>
            <w:tcW w:w="738" w:type="dxa"/>
            <w:tcBorders>
              <w:top w:val="nil"/>
              <w:left w:val="single" w:sz="4" w:space="0" w:color="auto"/>
              <w:bottom w:val="single" w:sz="4" w:space="0" w:color="auto"/>
              <w:right w:val="nil"/>
            </w:tcBorders>
          </w:tcPr>
          <w:p w14:paraId="47F736FA" w14:textId="77777777" w:rsidR="00A70263" w:rsidRPr="00E52FF7" w:rsidRDefault="00A70263" w:rsidP="00884489">
            <w:pPr>
              <w:spacing w:before="60" w:after="60" w:line="240" w:lineRule="auto"/>
              <w:ind w:firstLine="0"/>
              <w:rPr>
                <w:b/>
                <w:sz w:val="22"/>
              </w:rPr>
            </w:pPr>
          </w:p>
        </w:tc>
        <w:tc>
          <w:tcPr>
            <w:tcW w:w="8460" w:type="dxa"/>
            <w:tcBorders>
              <w:top w:val="nil"/>
              <w:left w:val="nil"/>
              <w:bottom w:val="single" w:sz="4" w:space="0" w:color="auto"/>
              <w:right w:val="nil"/>
            </w:tcBorders>
          </w:tcPr>
          <w:p w14:paraId="7204E19E" w14:textId="194F9AE7" w:rsidR="00A70263" w:rsidRPr="00E52FF7" w:rsidRDefault="00A70263" w:rsidP="00692C35">
            <w:pPr>
              <w:pStyle w:val="Heading1"/>
              <w:numPr>
                <w:ilvl w:val="0"/>
                <w:numId w:val="8"/>
              </w:numPr>
              <w:tabs>
                <w:tab w:val="left" w:pos="234"/>
              </w:tabs>
              <w:spacing w:line="240" w:lineRule="auto"/>
              <w:ind w:hanging="468"/>
              <w:jc w:val="left"/>
              <w:outlineLvl w:val="0"/>
              <w:rPr>
                <w:rFonts w:asciiTheme="minorHAnsi" w:hAnsiTheme="minorHAnsi"/>
                <w:b w:val="0"/>
                <w:sz w:val="22"/>
                <w:szCs w:val="22"/>
              </w:rPr>
            </w:pPr>
            <w:r w:rsidRPr="00E52FF7">
              <w:rPr>
                <w:rFonts w:asciiTheme="minorHAnsi" w:hAnsiTheme="minorHAnsi"/>
                <w:b w:val="0"/>
                <w:sz w:val="22"/>
                <w:szCs w:val="22"/>
              </w:rPr>
              <w:t xml:space="preserve">APC – </w:t>
            </w:r>
            <w:r w:rsidR="00F5141C">
              <w:rPr>
                <w:rFonts w:asciiTheme="minorHAnsi" w:hAnsiTheme="minorHAnsi"/>
                <w:b w:val="0"/>
                <w:sz w:val="22"/>
                <w:szCs w:val="22"/>
              </w:rPr>
              <w:t>John Swinton</w:t>
            </w:r>
          </w:p>
          <w:p w14:paraId="40507192" w14:textId="77777777" w:rsidR="00A70263" w:rsidRPr="00E52FF7" w:rsidRDefault="00A70263" w:rsidP="00692C35">
            <w:pPr>
              <w:pStyle w:val="Heading1"/>
              <w:numPr>
                <w:ilvl w:val="0"/>
                <w:numId w:val="8"/>
              </w:numPr>
              <w:spacing w:line="240" w:lineRule="auto"/>
              <w:ind w:hanging="468"/>
              <w:jc w:val="left"/>
              <w:outlineLvl w:val="0"/>
              <w:rPr>
                <w:rFonts w:asciiTheme="minorHAnsi" w:hAnsiTheme="minorHAnsi"/>
                <w:b w:val="0"/>
                <w:sz w:val="22"/>
                <w:szCs w:val="22"/>
              </w:rPr>
            </w:pPr>
            <w:r w:rsidRPr="00E52FF7">
              <w:rPr>
                <w:rFonts w:asciiTheme="minorHAnsi" w:hAnsiTheme="minorHAnsi"/>
                <w:b w:val="0"/>
                <w:sz w:val="22"/>
                <w:szCs w:val="22"/>
              </w:rPr>
              <w:t xml:space="preserve">CAPC </w:t>
            </w:r>
            <w:r w:rsidR="00D908E1" w:rsidRPr="00E52FF7">
              <w:rPr>
                <w:rFonts w:asciiTheme="minorHAnsi" w:hAnsiTheme="minorHAnsi"/>
                <w:b w:val="0"/>
                <w:sz w:val="22"/>
                <w:szCs w:val="22"/>
              </w:rPr>
              <w:t>–</w:t>
            </w:r>
            <w:r w:rsidRPr="00E52FF7">
              <w:rPr>
                <w:rFonts w:asciiTheme="minorHAnsi" w:hAnsiTheme="minorHAnsi"/>
                <w:b w:val="0"/>
                <w:sz w:val="22"/>
                <w:szCs w:val="22"/>
              </w:rPr>
              <w:t xml:space="preserve"> </w:t>
            </w:r>
            <w:r w:rsidR="00D908E1" w:rsidRPr="00E52FF7">
              <w:rPr>
                <w:rFonts w:asciiTheme="minorHAnsi" w:hAnsiTheme="minorHAnsi"/>
                <w:b w:val="0"/>
                <w:sz w:val="22"/>
                <w:szCs w:val="22"/>
              </w:rPr>
              <w:t>Lyndall Muschell</w:t>
            </w:r>
          </w:p>
          <w:p w14:paraId="4E26699E" w14:textId="687173AD" w:rsidR="00C5024C" w:rsidRDefault="00A70263" w:rsidP="00407FB0">
            <w:pPr>
              <w:pStyle w:val="Heading1"/>
              <w:numPr>
                <w:ilvl w:val="0"/>
                <w:numId w:val="18"/>
              </w:numPr>
              <w:spacing w:line="240" w:lineRule="auto"/>
              <w:ind w:left="1224" w:hanging="468"/>
              <w:jc w:val="left"/>
              <w:outlineLvl w:val="0"/>
              <w:rPr>
                <w:rFonts w:asciiTheme="minorHAnsi" w:hAnsiTheme="minorHAnsi"/>
                <w:b w:val="0"/>
                <w:sz w:val="22"/>
                <w:szCs w:val="22"/>
              </w:rPr>
            </w:pPr>
            <w:r w:rsidRPr="00E52FF7">
              <w:rPr>
                <w:rFonts w:asciiTheme="minorHAnsi" w:hAnsiTheme="minorHAnsi"/>
                <w:b w:val="0"/>
                <w:sz w:val="22"/>
                <w:szCs w:val="22"/>
              </w:rPr>
              <w:t>SoCC – Mary Magoulic</w:t>
            </w:r>
            <w:r w:rsidR="0079393A" w:rsidRPr="00E52FF7">
              <w:rPr>
                <w:rFonts w:asciiTheme="minorHAnsi" w:hAnsiTheme="minorHAnsi"/>
                <w:b w:val="0"/>
                <w:sz w:val="22"/>
                <w:szCs w:val="22"/>
              </w:rPr>
              <w:t>k</w:t>
            </w:r>
          </w:p>
          <w:p w14:paraId="32AEC377" w14:textId="0E1C4D7E" w:rsidR="00A70263" w:rsidRPr="00E52FF7" w:rsidRDefault="0079393A" w:rsidP="00692C35">
            <w:pPr>
              <w:pStyle w:val="Heading1"/>
              <w:numPr>
                <w:ilvl w:val="0"/>
                <w:numId w:val="8"/>
              </w:numPr>
              <w:spacing w:line="240" w:lineRule="auto"/>
              <w:ind w:hanging="468"/>
              <w:jc w:val="left"/>
              <w:outlineLvl w:val="0"/>
              <w:rPr>
                <w:rFonts w:asciiTheme="minorHAnsi" w:hAnsiTheme="minorHAnsi"/>
                <w:b w:val="0"/>
                <w:sz w:val="22"/>
                <w:szCs w:val="22"/>
              </w:rPr>
            </w:pPr>
            <w:r w:rsidRPr="00E52FF7">
              <w:rPr>
                <w:rFonts w:asciiTheme="minorHAnsi" w:hAnsiTheme="minorHAnsi"/>
                <w:b w:val="0"/>
                <w:sz w:val="22"/>
                <w:szCs w:val="22"/>
              </w:rPr>
              <w:t xml:space="preserve">ECUS </w:t>
            </w:r>
            <w:r w:rsidR="00D908E1" w:rsidRPr="00E52FF7">
              <w:rPr>
                <w:rFonts w:asciiTheme="minorHAnsi" w:hAnsiTheme="minorHAnsi"/>
                <w:b w:val="0"/>
                <w:sz w:val="22"/>
                <w:szCs w:val="22"/>
              </w:rPr>
              <w:t>–</w:t>
            </w:r>
            <w:r w:rsidR="00A70263" w:rsidRPr="00E52FF7">
              <w:rPr>
                <w:rFonts w:asciiTheme="minorHAnsi" w:hAnsiTheme="minorHAnsi"/>
                <w:b w:val="0"/>
                <w:sz w:val="22"/>
                <w:szCs w:val="22"/>
              </w:rPr>
              <w:t xml:space="preserve"> </w:t>
            </w:r>
            <w:r w:rsidR="00F5141C" w:rsidRPr="00AD5F9A">
              <w:rPr>
                <w:rFonts w:asciiTheme="minorHAnsi" w:hAnsiTheme="minorHAnsi"/>
                <w:b w:val="0"/>
                <w:sz w:val="22"/>
                <w:szCs w:val="22"/>
              </w:rPr>
              <w:t>Nicole DeClouette</w:t>
            </w:r>
          </w:p>
          <w:p w14:paraId="758D89BD" w14:textId="12BED36A" w:rsidR="00A70263" w:rsidRPr="00E52FF7" w:rsidRDefault="00A70263" w:rsidP="00407FB0">
            <w:pPr>
              <w:pStyle w:val="Heading1"/>
              <w:numPr>
                <w:ilvl w:val="0"/>
                <w:numId w:val="19"/>
              </w:numPr>
              <w:spacing w:line="240" w:lineRule="auto"/>
              <w:ind w:left="1224" w:hanging="468"/>
              <w:jc w:val="left"/>
              <w:outlineLvl w:val="0"/>
              <w:rPr>
                <w:rFonts w:asciiTheme="minorHAnsi" w:hAnsiTheme="minorHAnsi"/>
                <w:b w:val="0"/>
                <w:sz w:val="22"/>
                <w:szCs w:val="22"/>
              </w:rPr>
            </w:pPr>
            <w:r w:rsidRPr="00E52FF7">
              <w:rPr>
                <w:rFonts w:asciiTheme="minorHAnsi" w:hAnsiTheme="minorHAnsi"/>
                <w:b w:val="0"/>
                <w:sz w:val="22"/>
                <w:szCs w:val="22"/>
              </w:rPr>
              <w:t>S</w:t>
            </w:r>
            <w:r w:rsidR="000A4831" w:rsidRPr="00E52FF7">
              <w:rPr>
                <w:rFonts w:asciiTheme="minorHAnsi" w:hAnsiTheme="minorHAnsi"/>
                <w:b w:val="0"/>
                <w:sz w:val="22"/>
                <w:szCs w:val="22"/>
              </w:rPr>
              <w:t>C</w:t>
            </w:r>
            <w:r w:rsidRPr="00E52FF7">
              <w:rPr>
                <w:rFonts w:asciiTheme="minorHAnsi" w:hAnsiTheme="minorHAnsi"/>
                <w:b w:val="0"/>
                <w:sz w:val="22"/>
                <w:szCs w:val="22"/>
              </w:rPr>
              <w:t xml:space="preserve">oN – </w:t>
            </w:r>
            <w:r w:rsidR="00F5141C">
              <w:rPr>
                <w:rFonts w:asciiTheme="minorHAnsi" w:hAnsiTheme="minorHAnsi"/>
                <w:b w:val="0"/>
                <w:sz w:val="22"/>
                <w:szCs w:val="22"/>
              </w:rPr>
              <w:t>Alex Blazer</w:t>
            </w:r>
          </w:p>
          <w:p w14:paraId="51EA0BE0" w14:textId="3BC5C4C5" w:rsidR="00A70263" w:rsidRPr="00E52FF7" w:rsidRDefault="00A70263" w:rsidP="00692C35">
            <w:pPr>
              <w:pStyle w:val="Heading1"/>
              <w:numPr>
                <w:ilvl w:val="0"/>
                <w:numId w:val="8"/>
              </w:numPr>
              <w:spacing w:line="240" w:lineRule="auto"/>
              <w:ind w:hanging="468"/>
              <w:jc w:val="left"/>
              <w:outlineLvl w:val="0"/>
              <w:rPr>
                <w:rFonts w:asciiTheme="minorHAnsi" w:hAnsiTheme="minorHAnsi"/>
                <w:b w:val="0"/>
                <w:sz w:val="22"/>
                <w:szCs w:val="22"/>
              </w:rPr>
            </w:pPr>
            <w:r w:rsidRPr="00E52FF7">
              <w:rPr>
                <w:rFonts w:asciiTheme="minorHAnsi" w:hAnsiTheme="minorHAnsi"/>
                <w:b w:val="0"/>
                <w:sz w:val="22"/>
                <w:szCs w:val="22"/>
              </w:rPr>
              <w:t xml:space="preserve">FAPC – </w:t>
            </w:r>
            <w:r w:rsidR="00F5141C">
              <w:rPr>
                <w:rFonts w:asciiTheme="minorHAnsi" w:hAnsiTheme="minorHAnsi"/>
                <w:b w:val="0"/>
                <w:sz w:val="22"/>
                <w:szCs w:val="22"/>
              </w:rPr>
              <w:t>David Johnson</w:t>
            </w:r>
          </w:p>
          <w:p w14:paraId="1AD65FBA" w14:textId="6BE13921" w:rsidR="00A70263" w:rsidRPr="00E52FF7" w:rsidRDefault="00A70263" w:rsidP="00692C35">
            <w:pPr>
              <w:pStyle w:val="Heading1"/>
              <w:numPr>
                <w:ilvl w:val="0"/>
                <w:numId w:val="8"/>
              </w:numPr>
              <w:spacing w:line="240" w:lineRule="auto"/>
              <w:ind w:hanging="468"/>
              <w:jc w:val="left"/>
              <w:outlineLvl w:val="0"/>
              <w:rPr>
                <w:rFonts w:asciiTheme="minorHAnsi" w:hAnsiTheme="minorHAnsi"/>
                <w:b w:val="0"/>
                <w:sz w:val="22"/>
                <w:szCs w:val="22"/>
              </w:rPr>
            </w:pPr>
            <w:r w:rsidRPr="00E52FF7">
              <w:rPr>
                <w:rFonts w:asciiTheme="minorHAnsi" w:hAnsiTheme="minorHAnsi"/>
                <w:b w:val="0"/>
                <w:sz w:val="22"/>
                <w:szCs w:val="22"/>
              </w:rPr>
              <w:t xml:space="preserve">RPIPC – </w:t>
            </w:r>
            <w:r w:rsidR="00F5141C">
              <w:rPr>
                <w:rFonts w:asciiTheme="minorHAnsi" w:hAnsiTheme="minorHAnsi"/>
                <w:b w:val="0"/>
                <w:sz w:val="22"/>
                <w:szCs w:val="22"/>
              </w:rPr>
              <w:t>Diana Young</w:t>
            </w:r>
          </w:p>
          <w:p w14:paraId="2D2323C2" w14:textId="565AF70D" w:rsidR="00A70263" w:rsidRPr="00E52FF7" w:rsidRDefault="00A70263" w:rsidP="00692C35">
            <w:pPr>
              <w:pStyle w:val="ListParagraph"/>
              <w:numPr>
                <w:ilvl w:val="0"/>
                <w:numId w:val="8"/>
              </w:numPr>
              <w:spacing w:line="240" w:lineRule="auto"/>
              <w:ind w:left="706" w:hanging="468"/>
              <w:rPr>
                <w:sz w:val="22"/>
              </w:rPr>
            </w:pPr>
            <w:r w:rsidRPr="00E52FF7">
              <w:rPr>
                <w:sz w:val="22"/>
              </w:rPr>
              <w:t xml:space="preserve">SAPC </w:t>
            </w:r>
            <w:r w:rsidR="00090617" w:rsidRPr="00E52FF7">
              <w:rPr>
                <w:sz w:val="22"/>
              </w:rPr>
              <w:t>–</w:t>
            </w:r>
            <w:r w:rsidRPr="00E52FF7">
              <w:rPr>
                <w:sz w:val="22"/>
              </w:rPr>
              <w:t xml:space="preserve"> </w:t>
            </w:r>
            <w:r w:rsidR="00F5141C">
              <w:rPr>
                <w:sz w:val="22"/>
              </w:rPr>
              <w:t>Emily Gomez</w:t>
            </w:r>
          </w:p>
          <w:p w14:paraId="381FA45E" w14:textId="610A2B8D" w:rsidR="00A70263" w:rsidRPr="00E52FF7" w:rsidRDefault="00A70263" w:rsidP="00F5141C">
            <w:pPr>
              <w:pStyle w:val="ListParagraph"/>
              <w:numPr>
                <w:ilvl w:val="0"/>
                <w:numId w:val="20"/>
              </w:numPr>
              <w:spacing w:line="240" w:lineRule="auto"/>
              <w:ind w:left="1224" w:hanging="468"/>
              <w:rPr>
                <w:sz w:val="22"/>
              </w:rPr>
            </w:pPr>
            <w:r w:rsidRPr="00E52FF7">
              <w:rPr>
                <w:sz w:val="22"/>
              </w:rPr>
              <w:t xml:space="preserve">SGA – </w:t>
            </w:r>
            <w:r w:rsidR="00F5141C">
              <w:rPr>
                <w:sz w:val="22"/>
              </w:rPr>
              <w:t>Mike Muller</w:t>
            </w:r>
            <w:r w:rsidRPr="00E52FF7">
              <w:rPr>
                <w:sz w:val="22"/>
              </w:rPr>
              <w:t xml:space="preserve"> </w:t>
            </w:r>
          </w:p>
        </w:tc>
        <w:tc>
          <w:tcPr>
            <w:tcW w:w="1602" w:type="dxa"/>
            <w:tcBorders>
              <w:top w:val="nil"/>
              <w:left w:val="nil"/>
              <w:bottom w:val="single" w:sz="4" w:space="0" w:color="auto"/>
              <w:right w:val="single" w:sz="4" w:space="0" w:color="auto"/>
            </w:tcBorders>
          </w:tcPr>
          <w:p w14:paraId="30F16A4A" w14:textId="77777777" w:rsidR="00A70263" w:rsidRPr="00E52FF7" w:rsidRDefault="00A70263" w:rsidP="006A4F35">
            <w:pPr>
              <w:spacing w:before="60" w:after="60" w:line="240" w:lineRule="auto"/>
              <w:ind w:firstLine="0"/>
              <w:rPr>
                <w:b/>
                <w:sz w:val="22"/>
              </w:rPr>
            </w:pPr>
          </w:p>
        </w:tc>
      </w:tr>
      <w:tr w:rsidR="00A70263" w:rsidRPr="00E52FF7" w14:paraId="7BD34D51" w14:textId="77777777" w:rsidTr="00F5141C">
        <w:tc>
          <w:tcPr>
            <w:tcW w:w="738" w:type="dxa"/>
            <w:tcBorders>
              <w:top w:val="single" w:sz="4" w:space="0" w:color="auto"/>
              <w:left w:val="single" w:sz="4" w:space="0" w:color="auto"/>
              <w:bottom w:val="nil"/>
              <w:right w:val="nil"/>
            </w:tcBorders>
          </w:tcPr>
          <w:p w14:paraId="3C521705" w14:textId="77777777" w:rsidR="00A70263" w:rsidRPr="00E52FF7" w:rsidRDefault="00A70263" w:rsidP="00EF06E0">
            <w:pPr>
              <w:spacing w:before="60" w:after="60" w:line="240" w:lineRule="auto"/>
              <w:ind w:firstLine="0"/>
              <w:rPr>
                <w:sz w:val="22"/>
              </w:rPr>
            </w:pPr>
          </w:p>
        </w:tc>
        <w:tc>
          <w:tcPr>
            <w:tcW w:w="8460" w:type="dxa"/>
            <w:tcBorders>
              <w:top w:val="single" w:sz="4" w:space="0" w:color="auto"/>
              <w:left w:val="nil"/>
              <w:bottom w:val="nil"/>
              <w:right w:val="nil"/>
            </w:tcBorders>
          </w:tcPr>
          <w:p w14:paraId="39B8615D" w14:textId="77777777" w:rsidR="00374CD6" w:rsidRDefault="00A70263" w:rsidP="00AC5828">
            <w:pPr>
              <w:pStyle w:val="Heading1"/>
              <w:numPr>
                <w:ilvl w:val="0"/>
                <w:numId w:val="4"/>
              </w:numPr>
              <w:spacing w:before="60" w:after="60" w:line="240" w:lineRule="auto"/>
              <w:jc w:val="left"/>
              <w:outlineLvl w:val="0"/>
              <w:rPr>
                <w:rFonts w:asciiTheme="minorHAnsi" w:hAnsiTheme="minorHAnsi"/>
                <w:sz w:val="22"/>
                <w:szCs w:val="22"/>
              </w:rPr>
            </w:pPr>
            <w:r w:rsidRPr="00E52FF7">
              <w:rPr>
                <w:rFonts w:asciiTheme="minorHAnsi" w:hAnsiTheme="minorHAnsi"/>
                <w:sz w:val="22"/>
                <w:szCs w:val="22"/>
              </w:rPr>
              <w:t>Announcements</w:t>
            </w:r>
            <w:r w:rsidR="00184422" w:rsidRPr="00E52FF7">
              <w:rPr>
                <w:rFonts w:asciiTheme="minorHAnsi" w:hAnsiTheme="minorHAnsi"/>
                <w:sz w:val="22"/>
                <w:szCs w:val="22"/>
              </w:rPr>
              <w:t>/Information Items</w:t>
            </w:r>
          </w:p>
          <w:p w14:paraId="73E82F69" w14:textId="67CDE586" w:rsidR="0003467B" w:rsidRDefault="0003467B" w:rsidP="0003467B">
            <w:pPr>
              <w:pStyle w:val="Heading1"/>
              <w:numPr>
                <w:ilvl w:val="0"/>
                <w:numId w:val="36"/>
              </w:numPr>
              <w:spacing w:line="240" w:lineRule="auto"/>
              <w:jc w:val="left"/>
              <w:outlineLvl w:val="0"/>
              <w:rPr>
                <w:rFonts w:asciiTheme="minorHAnsi" w:hAnsiTheme="minorHAnsi"/>
                <w:b w:val="0"/>
                <w:sz w:val="22"/>
                <w:szCs w:val="22"/>
              </w:rPr>
            </w:pPr>
            <w:r>
              <w:rPr>
                <w:rFonts w:asciiTheme="minorHAnsi" w:hAnsiTheme="minorHAnsi"/>
                <w:b w:val="0"/>
                <w:sz w:val="22"/>
                <w:szCs w:val="22"/>
              </w:rPr>
              <w:t>Standing Committee Officer Orientation</w:t>
            </w:r>
            <w:r w:rsidR="001963DE">
              <w:rPr>
                <w:rFonts w:asciiTheme="minorHAnsi" w:hAnsiTheme="minorHAnsi"/>
                <w:b w:val="0"/>
                <w:sz w:val="22"/>
                <w:szCs w:val="22"/>
              </w:rPr>
              <w:t xml:space="preserve"> </w:t>
            </w:r>
            <w:r>
              <w:rPr>
                <w:rFonts w:asciiTheme="minorHAnsi" w:hAnsiTheme="minorHAnsi"/>
                <w:b w:val="0"/>
                <w:sz w:val="22"/>
                <w:szCs w:val="22"/>
              </w:rPr>
              <w:t>—</w:t>
            </w:r>
            <w:r w:rsidR="001963DE">
              <w:rPr>
                <w:rFonts w:asciiTheme="minorHAnsi" w:hAnsiTheme="minorHAnsi"/>
                <w:b w:val="0"/>
                <w:sz w:val="22"/>
                <w:szCs w:val="22"/>
              </w:rPr>
              <w:t xml:space="preserve"> 22 </w:t>
            </w:r>
            <w:r>
              <w:rPr>
                <w:rFonts w:asciiTheme="minorHAnsi" w:hAnsiTheme="minorHAnsi"/>
                <w:b w:val="0"/>
                <w:sz w:val="22"/>
                <w:szCs w:val="22"/>
              </w:rPr>
              <w:t>Sep</w:t>
            </w:r>
            <w:r w:rsidR="001963DE">
              <w:rPr>
                <w:rFonts w:asciiTheme="minorHAnsi" w:hAnsiTheme="minorHAnsi"/>
                <w:b w:val="0"/>
                <w:sz w:val="22"/>
                <w:szCs w:val="22"/>
              </w:rPr>
              <w:t xml:space="preserve"> 2017</w:t>
            </w:r>
            <w:r>
              <w:rPr>
                <w:rFonts w:asciiTheme="minorHAnsi" w:hAnsiTheme="minorHAnsi"/>
                <w:b w:val="0"/>
                <w:sz w:val="22"/>
                <w:szCs w:val="22"/>
              </w:rPr>
              <w:t>, 3:30 p.m., A&amp;S 2-55</w:t>
            </w:r>
          </w:p>
          <w:p w14:paraId="344A01FE" w14:textId="1586F968" w:rsidR="0003467B" w:rsidRPr="0003467B" w:rsidRDefault="00F5141C" w:rsidP="00FC0F6D">
            <w:pPr>
              <w:pStyle w:val="Heading1"/>
              <w:numPr>
                <w:ilvl w:val="0"/>
                <w:numId w:val="36"/>
              </w:numPr>
              <w:spacing w:line="240" w:lineRule="auto"/>
              <w:jc w:val="left"/>
              <w:outlineLvl w:val="0"/>
              <w:rPr>
                <w:rFonts w:asciiTheme="minorHAnsi" w:hAnsiTheme="minorHAnsi"/>
                <w:b w:val="0"/>
                <w:sz w:val="22"/>
                <w:szCs w:val="22"/>
              </w:rPr>
            </w:pPr>
            <w:r w:rsidRPr="00F5141C">
              <w:rPr>
                <w:rFonts w:asciiTheme="minorHAnsi" w:hAnsiTheme="minorHAnsi"/>
                <w:b w:val="0"/>
                <w:sz w:val="22"/>
                <w:szCs w:val="22"/>
              </w:rPr>
              <w:t xml:space="preserve">GC FY19 </w:t>
            </w:r>
            <w:r w:rsidR="00FC0F6D">
              <w:rPr>
                <w:rFonts w:asciiTheme="minorHAnsi" w:hAnsiTheme="minorHAnsi"/>
                <w:b w:val="0"/>
                <w:sz w:val="22"/>
                <w:szCs w:val="22"/>
              </w:rPr>
              <w:t xml:space="preserve">University </w:t>
            </w:r>
            <w:r>
              <w:rPr>
                <w:rFonts w:asciiTheme="minorHAnsi" w:hAnsiTheme="minorHAnsi"/>
                <w:b w:val="0"/>
                <w:sz w:val="22"/>
                <w:szCs w:val="22"/>
              </w:rPr>
              <w:t xml:space="preserve">Budget </w:t>
            </w:r>
            <w:r w:rsidR="00FC0F6D">
              <w:rPr>
                <w:rFonts w:asciiTheme="minorHAnsi" w:hAnsiTheme="minorHAnsi"/>
                <w:b w:val="0"/>
                <w:sz w:val="22"/>
                <w:szCs w:val="22"/>
              </w:rPr>
              <w:t xml:space="preserve">Open Forum </w:t>
            </w:r>
            <w:r>
              <w:rPr>
                <w:rFonts w:asciiTheme="minorHAnsi" w:hAnsiTheme="minorHAnsi"/>
                <w:b w:val="0"/>
                <w:sz w:val="22"/>
                <w:szCs w:val="22"/>
              </w:rPr>
              <w:t>—</w:t>
            </w:r>
            <w:r w:rsidR="001963DE">
              <w:rPr>
                <w:rFonts w:asciiTheme="minorHAnsi" w:hAnsiTheme="minorHAnsi"/>
                <w:b w:val="0"/>
                <w:sz w:val="22"/>
                <w:szCs w:val="22"/>
              </w:rPr>
              <w:t xml:space="preserve"> 12 </w:t>
            </w:r>
            <w:r w:rsidR="00FC0F6D">
              <w:rPr>
                <w:rFonts w:asciiTheme="minorHAnsi" w:hAnsiTheme="minorHAnsi"/>
                <w:b w:val="0"/>
                <w:sz w:val="22"/>
                <w:szCs w:val="22"/>
              </w:rPr>
              <w:t>Oct 2017, 8:3</w:t>
            </w:r>
            <w:r>
              <w:rPr>
                <w:rFonts w:asciiTheme="minorHAnsi" w:hAnsiTheme="minorHAnsi"/>
                <w:b w:val="0"/>
                <w:sz w:val="22"/>
                <w:szCs w:val="22"/>
              </w:rPr>
              <w:t xml:space="preserve">0 a.m. – </w:t>
            </w:r>
            <w:r w:rsidR="00FC0F6D">
              <w:rPr>
                <w:rFonts w:asciiTheme="minorHAnsi" w:hAnsiTheme="minorHAnsi"/>
                <w:b w:val="0"/>
                <w:sz w:val="22"/>
                <w:szCs w:val="22"/>
              </w:rPr>
              <w:t>12:3</w:t>
            </w:r>
            <w:r>
              <w:rPr>
                <w:rFonts w:asciiTheme="minorHAnsi" w:hAnsiTheme="minorHAnsi"/>
                <w:b w:val="0"/>
                <w:sz w:val="22"/>
                <w:szCs w:val="22"/>
              </w:rPr>
              <w:t>0 p.m</w:t>
            </w:r>
            <w:r w:rsidR="0003467B">
              <w:rPr>
                <w:rFonts w:asciiTheme="minorHAnsi" w:hAnsiTheme="minorHAnsi"/>
                <w:b w:val="0"/>
                <w:sz w:val="22"/>
                <w:szCs w:val="22"/>
              </w:rPr>
              <w:t>.</w:t>
            </w:r>
            <w:r w:rsidR="00FC0F6D">
              <w:rPr>
                <w:rFonts w:asciiTheme="minorHAnsi" w:hAnsiTheme="minorHAnsi"/>
                <w:b w:val="0"/>
                <w:sz w:val="22"/>
                <w:szCs w:val="22"/>
              </w:rPr>
              <w:t>, University Banquet Room at the MAX</w:t>
            </w:r>
          </w:p>
        </w:tc>
        <w:tc>
          <w:tcPr>
            <w:tcW w:w="1602" w:type="dxa"/>
            <w:tcBorders>
              <w:top w:val="single" w:sz="4" w:space="0" w:color="auto"/>
              <w:left w:val="nil"/>
              <w:bottom w:val="nil"/>
              <w:right w:val="single" w:sz="4" w:space="0" w:color="auto"/>
            </w:tcBorders>
          </w:tcPr>
          <w:p w14:paraId="163B4BB0" w14:textId="77777777" w:rsidR="00A70263" w:rsidRPr="00E52FF7" w:rsidRDefault="00DD5643" w:rsidP="00EF06E0">
            <w:pPr>
              <w:spacing w:before="60" w:after="60" w:line="240" w:lineRule="auto"/>
              <w:ind w:firstLine="0"/>
              <w:rPr>
                <w:b/>
                <w:sz w:val="22"/>
              </w:rPr>
            </w:pPr>
            <w:r w:rsidRPr="00E52FF7">
              <w:rPr>
                <w:b/>
                <w:sz w:val="22"/>
              </w:rPr>
              <w:t>NO</w:t>
            </w:r>
          </w:p>
        </w:tc>
      </w:tr>
      <w:tr w:rsidR="00A70263" w:rsidRPr="00E52FF7" w14:paraId="4A19BBCC" w14:textId="77777777" w:rsidTr="00F5141C">
        <w:tc>
          <w:tcPr>
            <w:tcW w:w="738" w:type="dxa"/>
            <w:tcBorders>
              <w:top w:val="single" w:sz="4" w:space="0" w:color="auto"/>
              <w:left w:val="single" w:sz="4" w:space="0" w:color="auto"/>
              <w:bottom w:val="single" w:sz="4" w:space="0" w:color="auto"/>
              <w:right w:val="nil"/>
            </w:tcBorders>
          </w:tcPr>
          <w:p w14:paraId="744A06F9" w14:textId="10890742" w:rsidR="00A70263" w:rsidRPr="00E52FF7" w:rsidRDefault="00A70263" w:rsidP="00884489">
            <w:pPr>
              <w:spacing w:before="60" w:after="60" w:line="240" w:lineRule="auto"/>
              <w:ind w:firstLine="0"/>
              <w:rPr>
                <w:b/>
                <w:sz w:val="22"/>
              </w:rPr>
            </w:pPr>
          </w:p>
        </w:tc>
        <w:tc>
          <w:tcPr>
            <w:tcW w:w="8460" w:type="dxa"/>
            <w:tcBorders>
              <w:top w:val="single" w:sz="4" w:space="0" w:color="auto"/>
              <w:left w:val="nil"/>
              <w:bottom w:val="single" w:sz="4" w:space="0" w:color="auto"/>
              <w:right w:val="nil"/>
            </w:tcBorders>
          </w:tcPr>
          <w:p w14:paraId="56FA63AF" w14:textId="1ED10808" w:rsidR="00F35C72" w:rsidRPr="00F35C72" w:rsidRDefault="00A70263" w:rsidP="00AC5828">
            <w:pPr>
              <w:pStyle w:val="Heading1"/>
              <w:numPr>
                <w:ilvl w:val="0"/>
                <w:numId w:val="4"/>
              </w:numPr>
              <w:spacing w:before="60" w:after="60" w:line="240" w:lineRule="auto"/>
              <w:jc w:val="left"/>
              <w:outlineLvl w:val="0"/>
            </w:pPr>
            <w:r w:rsidRPr="00E52FF7">
              <w:rPr>
                <w:rFonts w:asciiTheme="minorHAnsi" w:hAnsiTheme="minorHAnsi"/>
                <w:sz w:val="22"/>
                <w:szCs w:val="22"/>
              </w:rPr>
              <w:t>Open Discussion</w:t>
            </w:r>
          </w:p>
        </w:tc>
        <w:tc>
          <w:tcPr>
            <w:tcW w:w="1602" w:type="dxa"/>
            <w:tcBorders>
              <w:top w:val="single" w:sz="4" w:space="0" w:color="auto"/>
              <w:left w:val="nil"/>
              <w:bottom w:val="single" w:sz="4" w:space="0" w:color="auto"/>
              <w:right w:val="single" w:sz="4" w:space="0" w:color="auto"/>
            </w:tcBorders>
          </w:tcPr>
          <w:p w14:paraId="5ECF19B2" w14:textId="77777777" w:rsidR="00A70263" w:rsidRPr="00E52FF7" w:rsidRDefault="00A70263" w:rsidP="00BE00F8">
            <w:pPr>
              <w:spacing w:before="60" w:after="60" w:line="240" w:lineRule="auto"/>
              <w:ind w:firstLine="0"/>
              <w:rPr>
                <w:b/>
                <w:sz w:val="22"/>
              </w:rPr>
            </w:pPr>
            <w:r w:rsidRPr="00E52FF7">
              <w:rPr>
                <w:b/>
                <w:sz w:val="22"/>
              </w:rPr>
              <w:t>N</w:t>
            </w:r>
            <w:r w:rsidR="00BE00F8" w:rsidRPr="00E52FF7">
              <w:rPr>
                <w:b/>
                <w:sz w:val="22"/>
              </w:rPr>
              <w:t>O</w:t>
            </w:r>
          </w:p>
        </w:tc>
      </w:tr>
      <w:tr w:rsidR="002F10F6" w:rsidRPr="00E52FF7" w14:paraId="5E37C20D" w14:textId="77777777" w:rsidTr="00F5141C">
        <w:tc>
          <w:tcPr>
            <w:tcW w:w="738" w:type="dxa"/>
            <w:tcBorders>
              <w:top w:val="single" w:sz="4" w:space="0" w:color="auto"/>
              <w:left w:val="single" w:sz="4" w:space="0" w:color="auto"/>
              <w:bottom w:val="single" w:sz="4" w:space="0" w:color="auto"/>
              <w:right w:val="nil"/>
            </w:tcBorders>
          </w:tcPr>
          <w:p w14:paraId="58465DCB" w14:textId="77777777" w:rsidR="002F10F6" w:rsidRPr="00E52FF7" w:rsidRDefault="002F10F6" w:rsidP="00884489">
            <w:pPr>
              <w:spacing w:before="60" w:after="60" w:line="240" w:lineRule="auto"/>
              <w:ind w:firstLine="0"/>
              <w:rPr>
                <w:b/>
                <w:sz w:val="22"/>
              </w:rPr>
            </w:pPr>
          </w:p>
        </w:tc>
        <w:tc>
          <w:tcPr>
            <w:tcW w:w="8460" w:type="dxa"/>
            <w:tcBorders>
              <w:top w:val="single" w:sz="4" w:space="0" w:color="auto"/>
              <w:left w:val="nil"/>
              <w:bottom w:val="single" w:sz="4" w:space="0" w:color="auto"/>
              <w:right w:val="nil"/>
            </w:tcBorders>
          </w:tcPr>
          <w:p w14:paraId="1E89290A" w14:textId="77777777" w:rsidR="002F10F6" w:rsidRPr="00E52FF7" w:rsidRDefault="002F10F6" w:rsidP="00AC5828">
            <w:pPr>
              <w:pStyle w:val="Heading1"/>
              <w:numPr>
                <w:ilvl w:val="0"/>
                <w:numId w:val="4"/>
              </w:numPr>
              <w:spacing w:before="60" w:after="60" w:line="240" w:lineRule="auto"/>
              <w:jc w:val="left"/>
              <w:outlineLvl w:val="0"/>
              <w:rPr>
                <w:rFonts w:asciiTheme="minorHAnsi" w:hAnsiTheme="minorHAnsi"/>
                <w:sz w:val="22"/>
                <w:szCs w:val="22"/>
              </w:rPr>
            </w:pPr>
            <w:r w:rsidRPr="00E52FF7">
              <w:rPr>
                <w:rFonts w:asciiTheme="minorHAnsi" w:hAnsiTheme="minorHAnsi"/>
                <w:sz w:val="22"/>
                <w:szCs w:val="22"/>
              </w:rPr>
              <w:t>Adjournment</w:t>
            </w:r>
          </w:p>
        </w:tc>
        <w:tc>
          <w:tcPr>
            <w:tcW w:w="1602" w:type="dxa"/>
            <w:tcBorders>
              <w:top w:val="single" w:sz="4" w:space="0" w:color="auto"/>
              <w:left w:val="nil"/>
              <w:bottom w:val="single" w:sz="4" w:space="0" w:color="auto"/>
              <w:right w:val="single" w:sz="4" w:space="0" w:color="auto"/>
            </w:tcBorders>
          </w:tcPr>
          <w:p w14:paraId="0EF81484" w14:textId="77777777" w:rsidR="002F10F6" w:rsidRPr="00E52FF7" w:rsidRDefault="002F10F6" w:rsidP="00BE00F8">
            <w:pPr>
              <w:spacing w:before="60" w:after="60" w:line="240" w:lineRule="auto"/>
              <w:ind w:firstLine="0"/>
              <w:rPr>
                <w:b/>
                <w:sz w:val="22"/>
              </w:rPr>
            </w:pPr>
          </w:p>
        </w:tc>
      </w:tr>
    </w:tbl>
    <w:p w14:paraId="1C1C4C1C" w14:textId="77777777" w:rsidR="00734548" w:rsidRPr="003A2841" w:rsidRDefault="00734548" w:rsidP="00734548">
      <w:pPr>
        <w:spacing w:line="240" w:lineRule="auto"/>
        <w:ind w:firstLine="0"/>
        <w:rPr>
          <w:b/>
          <w:sz w:val="22"/>
        </w:rPr>
      </w:pPr>
      <w:r w:rsidRPr="003A2841">
        <w:rPr>
          <w:b/>
          <w:sz w:val="22"/>
        </w:rPr>
        <w:t xml:space="preserve">Upcoming </w:t>
      </w:r>
      <w:r w:rsidR="00C73C68" w:rsidRPr="003A2841">
        <w:rPr>
          <w:b/>
          <w:sz w:val="22"/>
        </w:rPr>
        <w:t>Calendar</w:t>
      </w:r>
      <w:r w:rsidRPr="003A2841">
        <w:rPr>
          <w:b/>
          <w:sz w:val="22"/>
        </w:rPr>
        <w:t xml:space="preserve"> Dates</w:t>
      </w:r>
    </w:p>
    <w:p w14:paraId="59510F54" w14:textId="0BAB6561" w:rsidR="00486DE8" w:rsidRPr="00560DD7" w:rsidRDefault="00486DE8" w:rsidP="00486DE8">
      <w:pPr>
        <w:pStyle w:val="ListParagraph"/>
        <w:numPr>
          <w:ilvl w:val="0"/>
          <w:numId w:val="6"/>
        </w:numPr>
        <w:spacing w:line="240" w:lineRule="auto"/>
        <w:rPr>
          <w:rFonts w:cs="Times New Roman"/>
          <w:sz w:val="22"/>
        </w:rPr>
      </w:pPr>
      <w:r w:rsidRPr="00560DD7">
        <w:rPr>
          <w:rFonts w:cs="Times New Roman"/>
          <w:sz w:val="22"/>
        </w:rPr>
        <w:t>Standing Committee Meetings</w:t>
      </w:r>
      <w:r w:rsidR="00560DD7">
        <w:rPr>
          <w:rFonts w:cs="Times New Roman"/>
          <w:sz w:val="22"/>
        </w:rPr>
        <w:t xml:space="preserve"> – Friday, October 6, 2017, 2:00 p.m.</w:t>
      </w:r>
    </w:p>
    <w:p w14:paraId="0618E157" w14:textId="29F9181A" w:rsidR="001963DE" w:rsidRPr="00560DD7" w:rsidRDefault="001963DE" w:rsidP="001963DE">
      <w:pPr>
        <w:pStyle w:val="ListParagraph"/>
        <w:numPr>
          <w:ilvl w:val="0"/>
          <w:numId w:val="6"/>
        </w:numPr>
        <w:spacing w:line="240" w:lineRule="auto"/>
        <w:rPr>
          <w:rFonts w:cs="Times New Roman"/>
          <w:sz w:val="22"/>
        </w:rPr>
      </w:pPr>
      <w:r>
        <w:rPr>
          <w:rFonts w:cs="Times New Roman"/>
          <w:sz w:val="22"/>
        </w:rPr>
        <w:t xml:space="preserve">ECUS with </w:t>
      </w:r>
      <w:r w:rsidRPr="00560DD7">
        <w:rPr>
          <w:rFonts w:cs="Times New Roman"/>
          <w:sz w:val="22"/>
        </w:rPr>
        <w:t xml:space="preserve">Standing Committee </w:t>
      </w:r>
      <w:r>
        <w:rPr>
          <w:rFonts w:cs="Times New Roman"/>
          <w:sz w:val="22"/>
        </w:rPr>
        <w:t>Chairs Meeting – Friday, October 6, 2017, 3:30 p.m.</w:t>
      </w:r>
    </w:p>
    <w:p w14:paraId="0CEE7395" w14:textId="75E024BE" w:rsidR="00D14515" w:rsidRPr="001963DE" w:rsidRDefault="00486DE8" w:rsidP="001963DE">
      <w:pPr>
        <w:pStyle w:val="ListParagraph"/>
        <w:numPr>
          <w:ilvl w:val="0"/>
          <w:numId w:val="6"/>
        </w:numPr>
        <w:spacing w:line="240" w:lineRule="auto"/>
        <w:rPr>
          <w:rStyle w:val="Hyperlink"/>
          <w:rFonts w:cs="Times New Roman"/>
          <w:color w:val="auto"/>
          <w:sz w:val="22"/>
          <w:u w:val="none"/>
        </w:rPr>
      </w:pPr>
      <w:r w:rsidRPr="00560DD7">
        <w:rPr>
          <w:rFonts w:cs="Times New Roman"/>
          <w:sz w:val="22"/>
        </w:rPr>
        <w:t>University Senate Meeting – Friday, October 20, 2017, 3:30 p.m., A&amp;S 2-72</w:t>
      </w:r>
    </w:p>
    <w:sectPr w:rsidR="00D14515" w:rsidRPr="001963DE" w:rsidSect="00233EE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CD304" w14:textId="77777777" w:rsidR="002D5FC3" w:rsidRDefault="002D5FC3" w:rsidP="001153E0">
      <w:pPr>
        <w:spacing w:line="240" w:lineRule="auto"/>
      </w:pPr>
      <w:r>
        <w:separator/>
      </w:r>
    </w:p>
  </w:endnote>
  <w:endnote w:type="continuationSeparator" w:id="0">
    <w:p w14:paraId="142CE776" w14:textId="77777777" w:rsidR="002D5FC3" w:rsidRDefault="002D5FC3" w:rsidP="00115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8B916" w14:textId="77777777" w:rsidR="002D5FC3" w:rsidRDefault="002D5FC3" w:rsidP="001153E0">
      <w:pPr>
        <w:spacing w:line="240" w:lineRule="auto"/>
      </w:pPr>
      <w:r>
        <w:separator/>
      </w:r>
    </w:p>
  </w:footnote>
  <w:footnote w:type="continuationSeparator" w:id="0">
    <w:p w14:paraId="29EE51F8" w14:textId="77777777" w:rsidR="002D5FC3" w:rsidRDefault="002D5FC3" w:rsidP="001153E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834"/>
    <w:multiLevelType w:val="hybridMultilevel"/>
    <w:tmpl w:val="B1907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6A58E1"/>
    <w:multiLevelType w:val="multilevel"/>
    <w:tmpl w:val="4D0AE86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A84CD7"/>
    <w:multiLevelType w:val="hybridMultilevel"/>
    <w:tmpl w:val="C2DE697C"/>
    <w:lvl w:ilvl="0" w:tplc="0409001B">
      <w:start w:val="1"/>
      <w:numFmt w:val="lowerRoman"/>
      <w:lvlText w:val="%1."/>
      <w:lvlJc w:val="righ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57592"/>
    <w:multiLevelType w:val="hybridMultilevel"/>
    <w:tmpl w:val="90465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A55BE"/>
    <w:multiLevelType w:val="hybridMultilevel"/>
    <w:tmpl w:val="46CA222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6A62D2"/>
    <w:multiLevelType w:val="multilevel"/>
    <w:tmpl w:val="C9F8ACBC"/>
    <w:lvl w:ilvl="0">
      <w:start w:val="4"/>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347D75"/>
    <w:multiLevelType w:val="hybridMultilevel"/>
    <w:tmpl w:val="740ED370"/>
    <w:lvl w:ilvl="0" w:tplc="0FB4A8F0">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7" w15:restartNumberingAfterBreak="0">
    <w:nsid w:val="1EC6375C"/>
    <w:multiLevelType w:val="multilevel"/>
    <w:tmpl w:val="86DC1FD2"/>
    <w:lvl w:ilvl="0">
      <w:start w:val="1"/>
      <w:numFmt w:val="decimal"/>
      <w:lvlText w:val="%1."/>
      <w:lvlJc w:val="left"/>
      <w:pPr>
        <w:ind w:left="360" w:hanging="360"/>
      </w:pPr>
      <w:rPr>
        <w:rFonts w:asciiTheme="minorHAnsi" w:hAnsiTheme="minorHAnsi" w:hint="default"/>
        <w:b/>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893D15"/>
    <w:multiLevelType w:val="hybridMultilevel"/>
    <w:tmpl w:val="E1668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423FD"/>
    <w:multiLevelType w:val="hybridMultilevel"/>
    <w:tmpl w:val="C7F0D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8570B"/>
    <w:multiLevelType w:val="hybridMultilevel"/>
    <w:tmpl w:val="010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72BE8"/>
    <w:multiLevelType w:val="hybridMultilevel"/>
    <w:tmpl w:val="C8E81900"/>
    <w:lvl w:ilvl="0" w:tplc="AF8059F0">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2" w15:restartNumberingAfterBreak="0">
    <w:nsid w:val="27F4029D"/>
    <w:multiLevelType w:val="multilevel"/>
    <w:tmpl w:val="FD789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713D10"/>
    <w:multiLevelType w:val="hybridMultilevel"/>
    <w:tmpl w:val="8C0AF9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A86A43"/>
    <w:multiLevelType w:val="hybridMultilevel"/>
    <w:tmpl w:val="3836E0C4"/>
    <w:lvl w:ilvl="0" w:tplc="A3546612">
      <w:numFmt w:val="bullet"/>
      <w:lvlText w:val="•"/>
      <w:lvlJc w:val="left"/>
      <w:pPr>
        <w:ind w:left="450" w:hanging="45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6C7D94"/>
    <w:multiLevelType w:val="hybridMultilevel"/>
    <w:tmpl w:val="83CC9F46"/>
    <w:lvl w:ilvl="0" w:tplc="5BC06B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B57B79"/>
    <w:multiLevelType w:val="multilevel"/>
    <w:tmpl w:val="4D0AE86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F08141F"/>
    <w:multiLevelType w:val="hybridMultilevel"/>
    <w:tmpl w:val="7E064B10"/>
    <w:lvl w:ilvl="0" w:tplc="4DC4AC16">
      <w:start w:val="1"/>
      <w:numFmt w:val="lowerRoman"/>
      <w:lvlText w:val="%1."/>
      <w:lvlJc w:val="left"/>
      <w:pPr>
        <w:ind w:left="1426" w:hanging="72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8" w15:restartNumberingAfterBreak="0">
    <w:nsid w:val="30450B7C"/>
    <w:multiLevelType w:val="hybridMultilevel"/>
    <w:tmpl w:val="9D101302"/>
    <w:lvl w:ilvl="0" w:tplc="6E5630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31644D"/>
    <w:multiLevelType w:val="multilevel"/>
    <w:tmpl w:val="4D0AE86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B771D8"/>
    <w:multiLevelType w:val="hybridMultilevel"/>
    <w:tmpl w:val="ACD88ED6"/>
    <w:lvl w:ilvl="0" w:tplc="9C32D1C2">
      <w:start w:val="1"/>
      <w:numFmt w:val="lowerLetter"/>
      <w:lvlText w:val="%1."/>
      <w:lvlJc w:val="left"/>
      <w:pPr>
        <w:ind w:left="1080" w:hanging="360"/>
      </w:pPr>
      <w:rPr>
        <w:rFonts w:eastAsiaTheme="majorEastAsia" w:cstheme="maj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3E865A93"/>
    <w:multiLevelType w:val="hybridMultilevel"/>
    <w:tmpl w:val="31E0BD84"/>
    <w:lvl w:ilvl="0" w:tplc="99B8B2BA">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043CD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424472FA"/>
    <w:multiLevelType w:val="hybridMultilevel"/>
    <w:tmpl w:val="E0B87310"/>
    <w:lvl w:ilvl="0" w:tplc="ECF29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BC41B4"/>
    <w:multiLevelType w:val="multilevel"/>
    <w:tmpl w:val="5B5C46E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F50311"/>
    <w:multiLevelType w:val="hybridMultilevel"/>
    <w:tmpl w:val="1340C986"/>
    <w:lvl w:ilvl="0" w:tplc="93B89A5C">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26E42"/>
    <w:multiLevelType w:val="hybridMultilevel"/>
    <w:tmpl w:val="72D6EFFE"/>
    <w:lvl w:ilvl="0" w:tplc="426ED836">
      <w:start w:val="1"/>
      <w:numFmt w:val="lowerRoman"/>
      <w:lvlText w:val="%1."/>
      <w:lvlJc w:val="left"/>
      <w:pPr>
        <w:ind w:left="720" w:hanging="360"/>
      </w:pPr>
      <w:rPr>
        <w:rFonts w:asciiTheme="minorHAnsi" w:eastAsiaTheme="majorEastAsia" w:hAnsiTheme="minorHAnsi" w:cstheme="maj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B0498E"/>
    <w:multiLevelType w:val="multilevel"/>
    <w:tmpl w:val="795C4BA2"/>
    <w:lvl w:ilvl="0">
      <w:start w:val="1"/>
      <w:numFmt w:val="lowerRoman"/>
      <w:lvlText w:val="%1."/>
      <w:lvlJc w:val="righ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1185E74"/>
    <w:multiLevelType w:val="hybridMultilevel"/>
    <w:tmpl w:val="96941452"/>
    <w:lvl w:ilvl="0" w:tplc="990A873C">
      <w:start w:val="1"/>
      <w:numFmt w:val="lowerRoman"/>
      <w:lvlText w:val="%1."/>
      <w:lvlJc w:val="left"/>
      <w:pPr>
        <w:ind w:left="1422" w:hanging="72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0" w15:restartNumberingAfterBreak="0">
    <w:nsid w:val="54494F25"/>
    <w:multiLevelType w:val="hybridMultilevel"/>
    <w:tmpl w:val="243801F8"/>
    <w:lvl w:ilvl="0" w:tplc="A872B1CA">
      <w:start w:val="1"/>
      <w:numFmt w:val="lowerRoman"/>
      <w:lvlText w:val="%1."/>
      <w:lvlJc w:val="left"/>
      <w:pPr>
        <w:ind w:left="1422" w:hanging="72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1" w15:restartNumberingAfterBreak="0">
    <w:nsid w:val="566A729C"/>
    <w:multiLevelType w:val="hybridMultilevel"/>
    <w:tmpl w:val="1BCA8B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2E3049"/>
    <w:multiLevelType w:val="hybridMultilevel"/>
    <w:tmpl w:val="9724CBEC"/>
    <w:lvl w:ilvl="0" w:tplc="F3128834">
      <w:start w:val="1"/>
      <w:numFmt w:val="lowerRoman"/>
      <w:lvlText w:val="%1."/>
      <w:lvlJc w:val="right"/>
      <w:pPr>
        <w:ind w:left="360" w:hanging="360"/>
      </w:pPr>
      <w:rPr>
        <w:b w:val="0"/>
        <w:i/>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1956943"/>
    <w:multiLevelType w:val="hybridMultilevel"/>
    <w:tmpl w:val="097C58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79E5C7E"/>
    <w:multiLevelType w:val="hybridMultilevel"/>
    <w:tmpl w:val="14403DAE"/>
    <w:lvl w:ilvl="0" w:tplc="3430A366">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68F24DDE"/>
    <w:multiLevelType w:val="multilevel"/>
    <w:tmpl w:val="D2A82E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692332AA"/>
    <w:multiLevelType w:val="multilevel"/>
    <w:tmpl w:val="795C4BA2"/>
    <w:lvl w:ilvl="0">
      <w:start w:val="1"/>
      <w:numFmt w:val="lowerRoman"/>
      <w:lvlText w:val="%1."/>
      <w:lvlJc w:val="righ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A2137E1"/>
    <w:multiLevelType w:val="hybridMultilevel"/>
    <w:tmpl w:val="5818232C"/>
    <w:lvl w:ilvl="0" w:tplc="A5DC9C72">
      <w:start w:val="1"/>
      <w:numFmt w:val="lowerRoman"/>
      <w:lvlText w:val="%1."/>
      <w:lvlJc w:val="left"/>
      <w:pPr>
        <w:ind w:left="702" w:hanging="360"/>
      </w:pPr>
      <w:rPr>
        <w:rFonts w:asciiTheme="minorHAnsi" w:eastAsiaTheme="majorEastAsia" w:hAnsiTheme="minorHAnsi" w:cstheme="majorBidi"/>
        <w:b w:val="0"/>
        <w:sz w:val="22"/>
        <w:szCs w:val="22"/>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8" w15:restartNumberingAfterBreak="0">
    <w:nsid w:val="6D511CA7"/>
    <w:multiLevelType w:val="hybridMultilevel"/>
    <w:tmpl w:val="F5962B28"/>
    <w:lvl w:ilvl="0" w:tplc="FADC729A">
      <w:start w:val="1"/>
      <w:numFmt w:val="lowerRoman"/>
      <w:lvlText w:val="%1."/>
      <w:lvlJc w:val="left"/>
      <w:pPr>
        <w:ind w:left="702" w:hanging="360"/>
      </w:pPr>
      <w:rPr>
        <w:rFonts w:asciiTheme="minorHAnsi" w:eastAsiaTheme="majorEastAsia" w:hAnsiTheme="minorHAnsi" w:cstheme="majorBidi"/>
        <w:b w:val="0"/>
        <w:sz w:val="22"/>
        <w:szCs w:val="22"/>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9" w15:restartNumberingAfterBreak="0">
    <w:nsid w:val="6D604094"/>
    <w:multiLevelType w:val="hybridMultilevel"/>
    <w:tmpl w:val="5CBABC0E"/>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0" w15:restartNumberingAfterBreak="0">
    <w:nsid w:val="6E5D3FB8"/>
    <w:multiLevelType w:val="hybridMultilevel"/>
    <w:tmpl w:val="505C54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2A76F4"/>
    <w:multiLevelType w:val="hybridMultilevel"/>
    <w:tmpl w:val="7C58D692"/>
    <w:lvl w:ilvl="0" w:tplc="426ED836">
      <w:start w:val="1"/>
      <w:numFmt w:val="lowerRoman"/>
      <w:lvlText w:val="%1."/>
      <w:lvlJc w:val="left"/>
      <w:pPr>
        <w:ind w:left="702" w:hanging="360"/>
      </w:pPr>
      <w:rPr>
        <w:rFonts w:asciiTheme="minorHAnsi" w:eastAsiaTheme="majorEastAsia" w:hAnsiTheme="minorHAnsi" w:cstheme="majorBidi"/>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2" w15:restartNumberingAfterBreak="0">
    <w:nsid w:val="6FD91A14"/>
    <w:multiLevelType w:val="multilevel"/>
    <w:tmpl w:val="D2A82E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01E7750"/>
    <w:multiLevelType w:val="multilevel"/>
    <w:tmpl w:val="4D0AE86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0BB0278"/>
    <w:multiLevelType w:val="hybridMultilevel"/>
    <w:tmpl w:val="6FC2E4F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6A0251A"/>
    <w:multiLevelType w:val="hybridMultilevel"/>
    <w:tmpl w:val="4374288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7FB2601"/>
    <w:multiLevelType w:val="hybridMultilevel"/>
    <w:tmpl w:val="685E536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FCC08D8"/>
    <w:multiLevelType w:val="hybridMultilevel"/>
    <w:tmpl w:val="7DC69538"/>
    <w:lvl w:ilvl="0" w:tplc="50D2F95A">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48" w15:restartNumberingAfterBreak="0">
    <w:nsid w:val="7FFB224E"/>
    <w:multiLevelType w:val="hybridMultilevel"/>
    <w:tmpl w:val="886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5"/>
  </w:num>
  <w:num w:numId="3">
    <w:abstractNumId w:val="23"/>
  </w:num>
  <w:num w:numId="4">
    <w:abstractNumId w:val="7"/>
  </w:num>
  <w:num w:numId="5">
    <w:abstractNumId w:val="42"/>
  </w:num>
  <w:num w:numId="6">
    <w:abstractNumId w:val="10"/>
  </w:num>
  <w:num w:numId="7">
    <w:abstractNumId w:val="5"/>
  </w:num>
  <w:num w:numId="8">
    <w:abstractNumId w:val="41"/>
  </w:num>
  <w:num w:numId="9">
    <w:abstractNumId w:val="30"/>
  </w:num>
  <w:num w:numId="10">
    <w:abstractNumId w:val="29"/>
  </w:num>
  <w:num w:numId="11">
    <w:abstractNumId w:val="20"/>
  </w:num>
  <w:num w:numId="12">
    <w:abstractNumId w:val="18"/>
  </w:num>
  <w:num w:numId="13">
    <w:abstractNumId w:val="15"/>
  </w:num>
  <w:num w:numId="14">
    <w:abstractNumId w:val="3"/>
  </w:num>
  <w:num w:numId="15">
    <w:abstractNumId w:val="24"/>
  </w:num>
  <w:num w:numId="16">
    <w:abstractNumId w:val="17"/>
  </w:num>
  <w:num w:numId="17">
    <w:abstractNumId w:val="34"/>
  </w:num>
  <w:num w:numId="18">
    <w:abstractNumId w:val="47"/>
  </w:num>
  <w:num w:numId="19">
    <w:abstractNumId w:val="6"/>
  </w:num>
  <w:num w:numId="20">
    <w:abstractNumId w:val="11"/>
  </w:num>
  <w:num w:numId="21">
    <w:abstractNumId w:val="45"/>
  </w:num>
  <w:num w:numId="22">
    <w:abstractNumId w:val="48"/>
  </w:num>
  <w:num w:numId="23">
    <w:abstractNumId w:val="39"/>
  </w:num>
  <w:num w:numId="24">
    <w:abstractNumId w:val="31"/>
  </w:num>
  <w:num w:numId="25">
    <w:abstractNumId w:val="22"/>
  </w:num>
  <w:num w:numId="26">
    <w:abstractNumId w:val="12"/>
  </w:num>
  <w:num w:numId="27">
    <w:abstractNumId w:val="28"/>
  </w:num>
  <w:num w:numId="28">
    <w:abstractNumId w:val="46"/>
  </w:num>
  <w:num w:numId="29">
    <w:abstractNumId w:val="36"/>
  </w:num>
  <w:num w:numId="30">
    <w:abstractNumId w:val="44"/>
  </w:num>
  <w:num w:numId="31">
    <w:abstractNumId w:val="33"/>
  </w:num>
  <w:num w:numId="32">
    <w:abstractNumId w:val="32"/>
  </w:num>
  <w:num w:numId="33">
    <w:abstractNumId w:val="0"/>
  </w:num>
  <w:num w:numId="34">
    <w:abstractNumId w:val="40"/>
  </w:num>
  <w:num w:numId="35">
    <w:abstractNumId w:val="27"/>
  </w:num>
  <w:num w:numId="36">
    <w:abstractNumId w:val="37"/>
  </w:num>
  <w:num w:numId="37">
    <w:abstractNumId w:val="38"/>
  </w:num>
  <w:num w:numId="38">
    <w:abstractNumId w:val="8"/>
  </w:num>
  <w:num w:numId="39">
    <w:abstractNumId w:val="9"/>
  </w:num>
  <w:num w:numId="40">
    <w:abstractNumId w:val="26"/>
  </w:num>
  <w:num w:numId="41">
    <w:abstractNumId w:val="13"/>
  </w:num>
  <w:num w:numId="42">
    <w:abstractNumId w:val="2"/>
  </w:num>
  <w:num w:numId="43">
    <w:abstractNumId w:val="16"/>
  </w:num>
  <w:num w:numId="44">
    <w:abstractNumId w:val="1"/>
  </w:num>
  <w:num w:numId="45">
    <w:abstractNumId w:val="43"/>
  </w:num>
  <w:num w:numId="46">
    <w:abstractNumId w:val="19"/>
  </w:num>
  <w:num w:numId="47">
    <w:abstractNumId w:val="25"/>
  </w:num>
  <w:num w:numId="48">
    <w:abstractNumId w:val="4"/>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B8"/>
    <w:rsid w:val="00004C2C"/>
    <w:rsid w:val="0000566A"/>
    <w:rsid w:val="00014BA9"/>
    <w:rsid w:val="0003155B"/>
    <w:rsid w:val="0003467B"/>
    <w:rsid w:val="00051D9A"/>
    <w:rsid w:val="00066356"/>
    <w:rsid w:val="00077D96"/>
    <w:rsid w:val="00082425"/>
    <w:rsid w:val="00090617"/>
    <w:rsid w:val="0009136F"/>
    <w:rsid w:val="00092D92"/>
    <w:rsid w:val="000A4344"/>
    <w:rsid w:val="000A4831"/>
    <w:rsid w:val="000B174B"/>
    <w:rsid w:val="000B2BF9"/>
    <w:rsid w:val="000B73A5"/>
    <w:rsid w:val="000C0A02"/>
    <w:rsid w:val="000C217F"/>
    <w:rsid w:val="000D7919"/>
    <w:rsid w:val="000E2B53"/>
    <w:rsid w:val="000E3F89"/>
    <w:rsid w:val="000E71DA"/>
    <w:rsid w:val="001039E1"/>
    <w:rsid w:val="001057DF"/>
    <w:rsid w:val="00106E74"/>
    <w:rsid w:val="00114EEE"/>
    <w:rsid w:val="001153E0"/>
    <w:rsid w:val="00116D0A"/>
    <w:rsid w:val="001349F5"/>
    <w:rsid w:val="001369AB"/>
    <w:rsid w:val="00137320"/>
    <w:rsid w:val="001403BA"/>
    <w:rsid w:val="00147E9E"/>
    <w:rsid w:val="00154D66"/>
    <w:rsid w:val="00156D30"/>
    <w:rsid w:val="00164CF1"/>
    <w:rsid w:val="00165378"/>
    <w:rsid w:val="0017599D"/>
    <w:rsid w:val="00176554"/>
    <w:rsid w:val="001819C3"/>
    <w:rsid w:val="00184422"/>
    <w:rsid w:val="00186C8A"/>
    <w:rsid w:val="00191A66"/>
    <w:rsid w:val="0019250F"/>
    <w:rsid w:val="00192825"/>
    <w:rsid w:val="0019485A"/>
    <w:rsid w:val="001963DE"/>
    <w:rsid w:val="001A1139"/>
    <w:rsid w:val="001C2664"/>
    <w:rsid w:val="001C7ABC"/>
    <w:rsid w:val="001D191B"/>
    <w:rsid w:val="001D7ED1"/>
    <w:rsid w:val="001E2623"/>
    <w:rsid w:val="001E4ED3"/>
    <w:rsid w:val="001E4F0A"/>
    <w:rsid w:val="001E5874"/>
    <w:rsid w:val="001E60A2"/>
    <w:rsid w:val="001F65FE"/>
    <w:rsid w:val="0020616A"/>
    <w:rsid w:val="002101EC"/>
    <w:rsid w:val="00211F54"/>
    <w:rsid w:val="00215571"/>
    <w:rsid w:val="00221A62"/>
    <w:rsid w:val="002323B8"/>
    <w:rsid w:val="00232DCD"/>
    <w:rsid w:val="00233EE3"/>
    <w:rsid w:val="00250F7D"/>
    <w:rsid w:val="00257EB9"/>
    <w:rsid w:val="00267EEE"/>
    <w:rsid w:val="00282D95"/>
    <w:rsid w:val="00286555"/>
    <w:rsid w:val="002930A9"/>
    <w:rsid w:val="00293D0D"/>
    <w:rsid w:val="002A2268"/>
    <w:rsid w:val="002B066C"/>
    <w:rsid w:val="002B21CD"/>
    <w:rsid w:val="002D1223"/>
    <w:rsid w:val="002D1B11"/>
    <w:rsid w:val="002D2482"/>
    <w:rsid w:val="002D3FBB"/>
    <w:rsid w:val="002D5F5E"/>
    <w:rsid w:val="002D5FC3"/>
    <w:rsid w:val="002E1C48"/>
    <w:rsid w:val="002E4134"/>
    <w:rsid w:val="002F10F6"/>
    <w:rsid w:val="00304377"/>
    <w:rsid w:val="00304C30"/>
    <w:rsid w:val="003061AA"/>
    <w:rsid w:val="003062B7"/>
    <w:rsid w:val="0031385F"/>
    <w:rsid w:val="003261EC"/>
    <w:rsid w:val="00327E4B"/>
    <w:rsid w:val="0033475A"/>
    <w:rsid w:val="00336575"/>
    <w:rsid w:val="00336885"/>
    <w:rsid w:val="00337DAE"/>
    <w:rsid w:val="003433F7"/>
    <w:rsid w:val="00345254"/>
    <w:rsid w:val="00347C56"/>
    <w:rsid w:val="003518EB"/>
    <w:rsid w:val="003604E0"/>
    <w:rsid w:val="00362065"/>
    <w:rsid w:val="00374CD6"/>
    <w:rsid w:val="00380301"/>
    <w:rsid w:val="003A2841"/>
    <w:rsid w:val="003A708F"/>
    <w:rsid w:val="003B6C19"/>
    <w:rsid w:val="003B7022"/>
    <w:rsid w:val="003C76E3"/>
    <w:rsid w:val="003D22D1"/>
    <w:rsid w:val="003D7228"/>
    <w:rsid w:val="003E0AFD"/>
    <w:rsid w:val="003E5307"/>
    <w:rsid w:val="003F69DE"/>
    <w:rsid w:val="00401D99"/>
    <w:rsid w:val="0040371B"/>
    <w:rsid w:val="00405866"/>
    <w:rsid w:val="00407FB0"/>
    <w:rsid w:val="004219E5"/>
    <w:rsid w:val="00425FDA"/>
    <w:rsid w:val="0042735A"/>
    <w:rsid w:val="00436BEE"/>
    <w:rsid w:val="0044662E"/>
    <w:rsid w:val="00451CAD"/>
    <w:rsid w:val="004562E2"/>
    <w:rsid w:val="00457CB7"/>
    <w:rsid w:val="004627A9"/>
    <w:rsid w:val="00465883"/>
    <w:rsid w:val="00480187"/>
    <w:rsid w:val="00481C96"/>
    <w:rsid w:val="00483218"/>
    <w:rsid w:val="004849D5"/>
    <w:rsid w:val="00486DE8"/>
    <w:rsid w:val="00487A35"/>
    <w:rsid w:val="004A0E51"/>
    <w:rsid w:val="004A3412"/>
    <w:rsid w:val="004B42D7"/>
    <w:rsid w:val="004B5036"/>
    <w:rsid w:val="004C4CF8"/>
    <w:rsid w:val="004C67CF"/>
    <w:rsid w:val="004E07AA"/>
    <w:rsid w:val="004E1F06"/>
    <w:rsid w:val="004E3D74"/>
    <w:rsid w:val="004E7F06"/>
    <w:rsid w:val="004F247D"/>
    <w:rsid w:val="004F54D5"/>
    <w:rsid w:val="0050032D"/>
    <w:rsid w:val="00505EAD"/>
    <w:rsid w:val="0052136C"/>
    <w:rsid w:val="00534733"/>
    <w:rsid w:val="00535C7B"/>
    <w:rsid w:val="005367F0"/>
    <w:rsid w:val="00541B2B"/>
    <w:rsid w:val="00547064"/>
    <w:rsid w:val="00560DD7"/>
    <w:rsid w:val="005617AA"/>
    <w:rsid w:val="005672A1"/>
    <w:rsid w:val="00571A5C"/>
    <w:rsid w:val="00572398"/>
    <w:rsid w:val="00573D32"/>
    <w:rsid w:val="00574271"/>
    <w:rsid w:val="00590F77"/>
    <w:rsid w:val="005921D8"/>
    <w:rsid w:val="0059322E"/>
    <w:rsid w:val="00595A91"/>
    <w:rsid w:val="005A2589"/>
    <w:rsid w:val="005C527C"/>
    <w:rsid w:val="005C613F"/>
    <w:rsid w:val="005C78B3"/>
    <w:rsid w:val="005D6037"/>
    <w:rsid w:val="005D7083"/>
    <w:rsid w:val="005E2B4F"/>
    <w:rsid w:val="005E3229"/>
    <w:rsid w:val="005E34AE"/>
    <w:rsid w:val="005E6C0B"/>
    <w:rsid w:val="005E7066"/>
    <w:rsid w:val="005E7A0F"/>
    <w:rsid w:val="005F6F91"/>
    <w:rsid w:val="00601962"/>
    <w:rsid w:val="00606CCF"/>
    <w:rsid w:val="00615DE4"/>
    <w:rsid w:val="006242D5"/>
    <w:rsid w:val="00627757"/>
    <w:rsid w:val="00631120"/>
    <w:rsid w:val="006342F0"/>
    <w:rsid w:val="00636758"/>
    <w:rsid w:val="00636AAD"/>
    <w:rsid w:val="0063789F"/>
    <w:rsid w:val="00643DA9"/>
    <w:rsid w:val="006463FE"/>
    <w:rsid w:val="00652C07"/>
    <w:rsid w:val="00654171"/>
    <w:rsid w:val="0065752E"/>
    <w:rsid w:val="00657FC8"/>
    <w:rsid w:val="0066060F"/>
    <w:rsid w:val="00664310"/>
    <w:rsid w:val="00665E31"/>
    <w:rsid w:val="006665DB"/>
    <w:rsid w:val="006762AF"/>
    <w:rsid w:val="00685589"/>
    <w:rsid w:val="00692C35"/>
    <w:rsid w:val="006976C6"/>
    <w:rsid w:val="006A41EE"/>
    <w:rsid w:val="006A4F35"/>
    <w:rsid w:val="006B269D"/>
    <w:rsid w:val="006C11A9"/>
    <w:rsid w:val="006C3051"/>
    <w:rsid w:val="006F51A6"/>
    <w:rsid w:val="006F5A67"/>
    <w:rsid w:val="00704200"/>
    <w:rsid w:val="0070764A"/>
    <w:rsid w:val="00710A3B"/>
    <w:rsid w:val="007123EC"/>
    <w:rsid w:val="00722AEC"/>
    <w:rsid w:val="00723B46"/>
    <w:rsid w:val="00730BBD"/>
    <w:rsid w:val="007320EE"/>
    <w:rsid w:val="007325DD"/>
    <w:rsid w:val="007331AD"/>
    <w:rsid w:val="00734548"/>
    <w:rsid w:val="00740789"/>
    <w:rsid w:val="00742AE9"/>
    <w:rsid w:val="007442F3"/>
    <w:rsid w:val="00750E1C"/>
    <w:rsid w:val="00762F51"/>
    <w:rsid w:val="007651E9"/>
    <w:rsid w:val="00770DF9"/>
    <w:rsid w:val="00774A05"/>
    <w:rsid w:val="007758C8"/>
    <w:rsid w:val="00777849"/>
    <w:rsid w:val="00777D0E"/>
    <w:rsid w:val="007804F8"/>
    <w:rsid w:val="007830F9"/>
    <w:rsid w:val="0079393A"/>
    <w:rsid w:val="007A588D"/>
    <w:rsid w:val="007B2010"/>
    <w:rsid w:val="007C4DDE"/>
    <w:rsid w:val="007C7EC7"/>
    <w:rsid w:val="007D5AA2"/>
    <w:rsid w:val="007E5775"/>
    <w:rsid w:val="007F0787"/>
    <w:rsid w:val="007F2C80"/>
    <w:rsid w:val="008125B5"/>
    <w:rsid w:val="00815A60"/>
    <w:rsid w:val="0082072E"/>
    <w:rsid w:val="00831484"/>
    <w:rsid w:val="00831BE0"/>
    <w:rsid w:val="00835326"/>
    <w:rsid w:val="00835A0C"/>
    <w:rsid w:val="00844879"/>
    <w:rsid w:val="008462F9"/>
    <w:rsid w:val="008567F5"/>
    <w:rsid w:val="00864C45"/>
    <w:rsid w:val="00865165"/>
    <w:rsid w:val="00867D1B"/>
    <w:rsid w:val="00884489"/>
    <w:rsid w:val="008904D7"/>
    <w:rsid w:val="00891A1B"/>
    <w:rsid w:val="00894E63"/>
    <w:rsid w:val="008A446D"/>
    <w:rsid w:val="008B0D88"/>
    <w:rsid w:val="008C5563"/>
    <w:rsid w:val="008C6B23"/>
    <w:rsid w:val="008C73B6"/>
    <w:rsid w:val="008D5E74"/>
    <w:rsid w:val="008E0A04"/>
    <w:rsid w:val="008E367F"/>
    <w:rsid w:val="008E789F"/>
    <w:rsid w:val="008F1597"/>
    <w:rsid w:val="008F6428"/>
    <w:rsid w:val="00901A52"/>
    <w:rsid w:val="00902859"/>
    <w:rsid w:val="00904123"/>
    <w:rsid w:val="00906F4E"/>
    <w:rsid w:val="00915FD4"/>
    <w:rsid w:val="00921230"/>
    <w:rsid w:val="00923058"/>
    <w:rsid w:val="00930114"/>
    <w:rsid w:val="00930831"/>
    <w:rsid w:val="00935319"/>
    <w:rsid w:val="0096132A"/>
    <w:rsid w:val="009675E2"/>
    <w:rsid w:val="00971DA3"/>
    <w:rsid w:val="0097404E"/>
    <w:rsid w:val="009755DD"/>
    <w:rsid w:val="009762EF"/>
    <w:rsid w:val="0098206D"/>
    <w:rsid w:val="009847F4"/>
    <w:rsid w:val="00985166"/>
    <w:rsid w:val="009903A7"/>
    <w:rsid w:val="00997BB8"/>
    <w:rsid w:val="009A4D20"/>
    <w:rsid w:val="009A5C69"/>
    <w:rsid w:val="009B27F3"/>
    <w:rsid w:val="009B7A8F"/>
    <w:rsid w:val="009C77C5"/>
    <w:rsid w:val="009D2167"/>
    <w:rsid w:val="009D6DA0"/>
    <w:rsid w:val="009F433C"/>
    <w:rsid w:val="009F48AE"/>
    <w:rsid w:val="009F59B6"/>
    <w:rsid w:val="009F68BB"/>
    <w:rsid w:val="009F71E8"/>
    <w:rsid w:val="00A01F93"/>
    <w:rsid w:val="00A0673E"/>
    <w:rsid w:val="00A14714"/>
    <w:rsid w:val="00A148EB"/>
    <w:rsid w:val="00A1713E"/>
    <w:rsid w:val="00A17180"/>
    <w:rsid w:val="00A23114"/>
    <w:rsid w:val="00A2362B"/>
    <w:rsid w:val="00A24026"/>
    <w:rsid w:val="00A26678"/>
    <w:rsid w:val="00A31F99"/>
    <w:rsid w:val="00A32F3C"/>
    <w:rsid w:val="00A44C59"/>
    <w:rsid w:val="00A46C72"/>
    <w:rsid w:val="00A606EB"/>
    <w:rsid w:val="00A70263"/>
    <w:rsid w:val="00A81F0E"/>
    <w:rsid w:val="00A8459A"/>
    <w:rsid w:val="00A86AE5"/>
    <w:rsid w:val="00AA69E2"/>
    <w:rsid w:val="00AB2A76"/>
    <w:rsid w:val="00AB3CC4"/>
    <w:rsid w:val="00AB4B52"/>
    <w:rsid w:val="00AB4F6C"/>
    <w:rsid w:val="00AC0C29"/>
    <w:rsid w:val="00AC5828"/>
    <w:rsid w:val="00AD166B"/>
    <w:rsid w:val="00AD4C85"/>
    <w:rsid w:val="00AD4C99"/>
    <w:rsid w:val="00AD5F9A"/>
    <w:rsid w:val="00AE0422"/>
    <w:rsid w:val="00AE2C9C"/>
    <w:rsid w:val="00AE3E30"/>
    <w:rsid w:val="00AF05DD"/>
    <w:rsid w:val="00B03B57"/>
    <w:rsid w:val="00B04113"/>
    <w:rsid w:val="00B1724C"/>
    <w:rsid w:val="00B17AB3"/>
    <w:rsid w:val="00B259CA"/>
    <w:rsid w:val="00B34819"/>
    <w:rsid w:val="00B34A39"/>
    <w:rsid w:val="00B52277"/>
    <w:rsid w:val="00B61B3F"/>
    <w:rsid w:val="00B64012"/>
    <w:rsid w:val="00B66EA4"/>
    <w:rsid w:val="00B71C2F"/>
    <w:rsid w:val="00B76F08"/>
    <w:rsid w:val="00B82675"/>
    <w:rsid w:val="00B8362E"/>
    <w:rsid w:val="00B84783"/>
    <w:rsid w:val="00B86CC1"/>
    <w:rsid w:val="00BA3C4E"/>
    <w:rsid w:val="00BA6DA3"/>
    <w:rsid w:val="00BB3F3C"/>
    <w:rsid w:val="00BB45E4"/>
    <w:rsid w:val="00BC4846"/>
    <w:rsid w:val="00BD770F"/>
    <w:rsid w:val="00BE00F8"/>
    <w:rsid w:val="00BE400D"/>
    <w:rsid w:val="00BF0000"/>
    <w:rsid w:val="00BF02BF"/>
    <w:rsid w:val="00BF3E82"/>
    <w:rsid w:val="00C00EAC"/>
    <w:rsid w:val="00C04CB5"/>
    <w:rsid w:val="00C10DB4"/>
    <w:rsid w:val="00C135C6"/>
    <w:rsid w:val="00C25489"/>
    <w:rsid w:val="00C30730"/>
    <w:rsid w:val="00C34916"/>
    <w:rsid w:val="00C37663"/>
    <w:rsid w:val="00C501CD"/>
    <w:rsid w:val="00C5024C"/>
    <w:rsid w:val="00C50749"/>
    <w:rsid w:val="00C52CE3"/>
    <w:rsid w:val="00C56DDB"/>
    <w:rsid w:val="00C62332"/>
    <w:rsid w:val="00C73C68"/>
    <w:rsid w:val="00C77872"/>
    <w:rsid w:val="00C85E20"/>
    <w:rsid w:val="00CA56D3"/>
    <w:rsid w:val="00CA61E9"/>
    <w:rsid w:val="00CA64D0"/>
    <w:rsid w:val="00CB3335"/>
    <w:rsid w:val="00CB3B1F"/>
    <w:rsid w:val="00CC7816"/>
    <w:rsid w:val="00CD0858"/>
    <w:rsid w:val="00CD0BF5"/>
    <w:rsid w:val="00CD61CD"/>
    <w:rsid w:val="00CE0DA7"/>
    <w:rsid w:val="00CE286B"/>
    <w:rsid w:val="00CE5B26"/>
    <w:rsid w:val="00CF0BE8"/>
    <w:rsid w:val="00CF147E"/>
    <w:rsid w:val="00D116D9"/>
    <w:rsid w:val="00D14515"/>
    <w:rsid w:val="00D146A2"/>
    <w:rsid w:val="00D14E2D"/>
    <w:rsid w:val="00D4205F"/>
    <w:rsid w:val="00D54953"/>
    <w:rsid w:val="00D6492E"/>
    <w:rsid w:val="00D64D80"/>
    <w:rsid w:val="00D6543D"/>
    <w:rsid w:val="00D73765"/>
    <w:rsid w:val="00D85E34"/>
    <w:rsid w:val="00D86277"/>
    <w:rsid w:val="00D908E1"/>
    <w:rsid w:val="00D943F1"/>
    <w:rsid w:val="00DA1218"/>
    <w:rsid w:val="00DA4078"/>
    <w:rsid w:val="00DB0F2C"/>
    <w:rsid w:val="00DB14B7"/>
    <w:rsid w:val="00DB2548"/>
    <w:rsid w:val="00DC0939"/>
    <w:rsid w:val="00DC0B8E"/>
    <w:rsid w:val="00DC400C"/>
    <w:rsid w:val="00DC5CBB"/>
    <w:rsid w:val="00DD4E9D"/>
    <w:rsid w:val="00DD5643"/>
    <w:rsid w:val="00DD5683"/>
    <w:rsid w:val="00DD7A3F"/>
    <w:rsid w:val="00DF1CA3"/>
    <w:rsid w:val="00DF3C19"/>
    <w:rsid w:val="00DF63DF"/>
    <w:rsid w:val="00E07B3C"/>
    <w:rsid w:val="00E161D9"/>
    <w:rsid w:val="00E22FBB"/>
    <w:rsid w:val="00E270C8"/>
    <w:rsid w:val="00E30382"/>
    <w:rsid w:val="00E37010"/>
    <w:rsid w:val="00E375B9"/>
    <w:rsid w:val="00E40BDF"/>
    <w:rsid w:val="00E52FF7"/>
    <w:rsid w:val="00E541C8"/>
    <w:rsid w:val="00E57D0C"/>
    <w:rsid w:val="00E816D8"/>
    <w:rsid w:val="00E846A3"/>
    <w:rsid w:val="00E90E28"/>
    <w:rsid w:val="00E9285C"/>
    <w:rsid w:val="00EA37D9"/>
    <w:rsid w:val="00EB4E0C"/>
    <w:rsid w:val="00EC5F6D"/>
    <w:rsid w:val="00ED4D53"/>
    <w:rsid w:val="00ED5934"/>
    <w:rsid w:val="00EE4C2A"/>
    <w:rsid w:val="00EE65B8"/>
    <w:rsid w:val="00EF06E0"/>
    <w:rsid w:val="00EF5810"/>
    <w:rsid w:val="00F02123"/>
    <w:rsid w:val="00F02DCB"/>
    <w:rsid w:val="00F13182"/>
    <w:rsid w:val="00F269BD"/>
    <w:rsid w:val="00F325FA"/>
    <w:rsid w:val="00F35C72"/>
    <w:rsid w:val="00F44F61"/>
    <w:rsid w:val="00F5141C"/>
    <w:rsid w:val="00F54F04"/>
    <w:rsid w:val="00F60F4A"/>
    <w:rsid w:val="00F62E8B"/>
    <w:rsid w:val="00F84007"/>
    <w:rsid w:val="00F856AE"/>
    <w:rsid w:val="00F94121"/>
    <w:rsid w:val="00FA246D"/>
    <w:rsid w:val="00FA2B5C"/>
    <w:rsid w:val="00FB173C"/>
    <w:rsid w:val="00FB5BBA"/>
    <w:rsid w:val="00FC0F6D"/>
    <w:rsid w:val="00FC1E01"/>
    <w:rsid w:val="00FC7D84"/>
    <w:rsid w:val="00FD2CA3"/>
    <w:rsid w:val="00FD4F2C"/>
    <w:rsid w:val="00FE2F09"/>
    <w:rsid w:val="00FF17A1"/>
    <w:rsid w:val="00FF18B2"/>
    <w:rsid w:val="00FF3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B0F21E"/>
  <w15:docId w15:val="{91474F1C-DBB5-4AEC-9FBC-B4185A37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06D"/>
    <w:pPr>
      <w:spacing w:after="0" w:line="480" w:lineRule="auto"/>
      <w:ind w:firstLine="720"/>
    </w:pPr>
    <w:rPr>
      <w:sz w:val="24"/>
    </w:rPr>
  </w:style>
  <w:style w:type="paragraph" w:styleId="Heading1">
    <w:name w:val="heading 1"/>
    <w:basedOn w:val="Normal"/>
    <w:next w:val="Normal"/>
    <w:link w:val="Heading1Char"/>
    <w:uiPriority w:val="9"/>
    <w:qFormat/>
    <w:rsid w:val="0098206D"/>
    <w:pPr>
      <w:keepNext/>
      <w:keepLines/>
      <w:numPr>
        <w:numId w:val="3"/>
      </w:numPr>
      <w:jc w:val="center"/>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unhideWhenUsed/>
    <w:qFormat/>
    <w:rsid w:val="0098206D"/>
    <w:pPr>
      <w:keepNext/>
      <w:keepLines/>
      <w:numPr>
        <w:ilvl w:val="1"/>
        <w:numId w:val="3"/>
      </w:numPr>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98206D"/>
    <w:pPr>
      <w:keepNext/>
      <w:keepLines/>
      <w:numPr>
        <w:ilvl w:val="2"/>
        <w:numId w:val="3"/>
      </w:numPr>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17180"/>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17180"/>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17180"/>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17180"/>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1718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718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06D"/>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8206D"/>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98206D"/>
    <w:rPr>
      <w:rFonts w:asciiTheme="majorHAnsi" w:eastAsiaTheme="majorEastAsia" w:hAnsiTheme="majorHAnsi" w:cstheme="majorBidi"/>
      <w:b/>
      <w:bCs/>
      <w:sz w:val="24"/>
    </w:rPr>
  </w:style>
  <w:style w:type="numbering" w:customStyle="1" w:styleId="TraditionalOutline">
    <w:name w:val="Traditional Outline"/>
    <w:uiPriority w:val="99"/>
    <w:rsid w:val="009675E2"/>
    <w:pPr>
      <w:numPr>
        <w:numId w:val="1"/>
      </w:numPr>
    </w:pPr>
  </w:style>
  <w:style w:type="table" w:styleId="TableGrid">
    <w:name w:val="Table Grid"/>
    <w:basedOn w:val="TableNormal"/>
    <w:uiPriority w:val="59"/>
    <w:rsid w:val="00EE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5B8"/>
    <w:pPr>
      <w:ind w:left="720"/>
      <w:contextualSpacing/>
    </w:pPr>
  </w:style>
  <w:style w:type="character" w:styleId="Hyperlink">
    <w:name w:val="Hyperlink"/>
    <w:basedOn w:val="DefaultParagraphFont"/>
    <w:uiPriority w:val="99"/>
    <w:unhideWhenUsed/>
    <w:rsid w:val="00EE65B8"/>
    <w:rPr>
      <w:color w:val="0000FF" w:themeColor="hyperlink"/>
      <w:u w:val="single"/>
    </w:rPr>
  </w:style>
  <w:style w:type="character" w:customStyle="1" w:styleId="Heading4Char">
    <w:name w:val="Heading 4 Char"/>
    <w:basedOn w:val="DefaultParagraphFont"/>
    <w:link w:val="Heading4"/>
    <w:uiPriority w:val="9"/>
    <w:semiHidden/>
    <w:rsid w:val="00A17180"/>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A17180"/>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A17180"/>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A17180"/>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A171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7180"/>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A17180"/>
    <w:rPr>
      <w:b/>
      <w:bCs/>
    </w:rPr>
  </w:style>
  <w:style w:type="character" w:styleId="CommentReference">
    <w:name w:val="annotation reference"/>
    <w:basedOn w:val="DefaultParagraphFont"/>
    <w:uiPriority w:val="99"/>
    <w:semiHidden/>
    <w:unhideWhenUsed/>
    <w:rsid w:val="00480187"/>
    <w:rPr>
      <w:sz w:val="16"/>
      <w:szCs w:val="16"/>
    </w:rPr>
  </w:style>
  <w:style w:type="paragraph" w:styleId="CommentText">
    <w:name w:val="annotation text"/>
    <w:basedOn w:val="Normal"/>
    <w:link w:val="CommentTextChar"/>
    <w:uiPriority w:val="99"/>
    <w:semiHidden/>
    <w:unhideWhenUsed/>
    <w:rsid w:val="00480187"/>
    <w:pPr>
      <w:spacing w:line="240" w:lineRule="auto"/>
    </w:pPr>
    <w:rPr>
      <w:sz w:val="20"/>
      <w:szCs w:val="20"/>
    </w:rPr>
  </w:style>
  <w:style w:type="character" w:customStyle="1" w:styleId="CommentTextChar">
    <w:name w:val="Comment Text Char"/>
    <w:basedOn w:val="DefaultParagraphFont"/>
    <w:link w:val="CommentText"/>
    <w:uiPriority w:val="99"/>
    <w:semiHidden/>
    <w:rsid w:val="00480187"/>
    <w:rPr>
      <w:sz w:val="20"/>
      <w:szCs w:val="20"/>
    </w:rPr>
  </w:style>
  <w:style w:type="paragraph" w:styleId="CommentSubject">
    <w:name w:val="annotation subject"/>
    <w:basedOn w:val="CommentText"/>
    <w:next w:val="CommentText"/>
    <w:link w:val="CommentSubjectChar"/>
    <w:uiPriority w:val="99"/>
    <w:semiHidden/>
    <w:unhideWhenUsed/>
    <w:rsid w:val="00480187"/>
    <w:rPr>
      <w:b/>
      <w:bCs/>
    </w:rPr>
  </w:style>
  <w:style w:type="character" w:customStyle="1" w:styleId="CommentSubjectChar">
    <w:name w:val="Comment Subject Char"/>
    <w:basedOn w:val="CommentTextChar"/>
    <w:link w:val="CommentSubject"/>
    <w:uiPriority w:val="99"/>
    <w:semiHidden/>
    <w:rsid w:val="00480187"/>
    <w:rPr>
      <w:b/>
      <w:bCs/>
      <w:sz w:val="20"/>
      <w:szCs w:val="20"/>
    </w:rPr>
  </w:style>
  <w:style w:type="paragraph" w:styleId="BalloonText">
    <w:name w:val="Balloon Text"/>
    <w:basedOn w:val="Normal"/>
    <w:link w:val="BalloonTextChar"/>
    <w:uiPriority w:val="99"/>
    <w:semiHidden/>
    <w:unhideWhenUsed/>
    <w:rsid w:val="004801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187"/>
    <w:rPr>
      <w:rFonts w:ascii="Segoe UI" w:hAnsi="Segoe UI" w:cs="Segoe UI"/>
      <w:sz w:val="18"/>
      <w:szCs w:val="18"/>
    </w:rPr>
  </w:style>
  <w:style w:type="paragraph" w:styleId="Header">
    <w:name w:val="header"/>
    <w:basedOn w:val="Normal"/>
    <w:link w:val="HeaderChar"/>
    <w:uiPriority w:val="99"/>
    <w:unhideWhenUsed/>
    <w:rsid w:val="001153E0"/>
    <w:pPr>
      <w:tabs>
        <w:tab w:val="center" w:pos="4680"/>
        <w:tab w:val="right" w:pos="9360"/>
      </w:tabs>
      <w:spacing w:line="240" w:lineRule="auto"/>
    </w:pPr>
  </w:style>
  <w:style w:type="character" w:customStyle="1" w:styleId="HeaderChar">
    <w:name w:val="Header Char"/>
    <w:basedOn w:val="DefaultParagraphFont"/>
    <w:link w:val="Header"/>
    <w:uiPriority w:val="99"/>
    <w:rsid w:val="001153E0"/>
    <w:rPr>
      <w:sz w:val="24"/>
    </w:rPr>
  </w:style>
  <w:style w:type="paragraph" w:styleId="Footer">
    <w:name w:val="footer"/>
    <w:basedOn w:val="Normal"/>
    <w:link w:val="FooterChar"/>
    <w:uiPriority w:val="99"/>
    <w:unhideWhenUsed/>
    <w:rsid w:val="001153E0"/>
    <w:pPr>
      <w:tabs>
        <w:tab w:val="center" w:pos="4680"/>
        <w:tab w:val="right" w:pos="9360"/>
      </w:tabs>
      <w:spacing w:line="240" w:lineRule="auto"/>
    </w:pPr>
  </w:style>
  <w:style w:type="character" w:customStyle="1" w:styleId="FooterChar">
    <w:name w:val="Footer Char"/>
    <w:basedOn w:val="DefaultParagraphFont"/>
    <w:link w:val="Footer"/>
    <w:uiPriority w:val="99"/>
    <w:rsid w:val="001153E0"/>
    <w:rPr>
      <w:sz w:val="24"/>
    </w:rPr>
  </w:style>
  <w:style w:type="paragraph" w:styleId="NormalWeb">
    <w:name w:val="Normal (Web)"/>
    <w:basedOn w:val="Normal"/>
    <w:uiPriority w:val="99"/>
    <w:unhideWhenUsed/>
    <w:rsid w:val="00B8362E"/>
    <w:pPr>
      <w:spacing w:line="240" w:lineRule="auto"/>
      <w:ind w:firstLine="0"/>
    </w:pPr>
    <w:rPr>
      <w:rFonts w:ascii="Times New Roman" w:hAnsi="Times New Roman" w:cs="Times New Roman"/>
      <w:szCs w:val="24"/>
    </w:rPr>
  </w:style>
  <w:style w:type="character" w:styleId="FollowedHyperlink">
    <w:name w:val="FollowedHyperlink"/>
    <w:basedOn w:val="DefaultParagraphFont"/>
    <w:uiPriority w:val="99"/>
    <w:semiHidden/>
    <w:unhideWhenUsed/>
    <w:rsid w:val="006463FE"/>
    <w:rPr>
      <w:color w:val="800080" w:themeColor="followedHyperlink"/>
      <w:u w:val="single"/>
    </w:rPr>
  </w:style>
  <w:style w:type="paragraph" w:styleId="Revision">
    <w:name w:val="Revision"/>
    <w:hidden/>
    <w:uiPriority w:val="99"/>
    <w:semiHidden/>
    <w:rsid w:val="00DD7A3F"/>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12519">
      <w:bodyDiv w:val="1"/>
      <w:marLeft w:val="0"/>
      <w:marRight w:val="0"/>
      <w:marTop w:val="0"/>
      <w:marBottom w:val="0"/>
      <w:divBdr>
        <w:top w:val="none" w:sz="0" w:space="0" w:color="auto"/>
        <w:left w:val="none" w:sz="0" w:space="0" w:color="auto"/>
        <w:bottom w:val="none" w:sz="0" w:space="0" w:color="auto"/>
        <w:right w:val="none" w:sz="0" w:space="0" w:color="auto"/>
      </w:divBdr>
    </w:div>
    <w:div w:id="567349181">
      <w:bodyDiv w:val="1"/>
      <w:marLeft w:val="0"/>
      <w:marRight w:val="0"/>
      <w:marTop w:val="0"/>
      <w:marBottom w:val="0"/>
      <w:divBdr>
        <w:top w:val="none" w:sz="0" w:space="0" w:color="auto"/>
        <w:left w:val="none" w:sz="0" w:space="0" w:color="auto"/>
        <w:bottom w:val="none" w:sz="0" w:space="0" w:color="auto"/>
        <w:right w:val="none" w:sz="0" w:space="0" w:color="auto"/>
      </w:divBdr>
    </w:div>
    <w:div w:id="650520694">
      <w:bodyDiv w:val="1"/>
      <w:marLeft w:val="0"/>
      <w:marRight w:val="0"/>
      <w:marTop w:val="0"/>
      <w:marBottom w:val="0"/>
      <w:divBdr>
        <w:top w:val="none" w:sz="0" w:space="0" w:color="auto"/>
        <w:left w:val="none" w:sz="0" w:space="0" w:color="auto"/>
        <w:bottom w:val="none" w:sz="0" w:space="0" w:color="auto"/>
        <w:right w:val="none" w:sz="0" w:space="0" w:color="auto"/>
      </w:divBdr>
    </w:div>
    <w:div w:id="1101873472">
      <w:bodyDiv w:val="1"/>
      <w:marLeft w:val="0"/>
      <w:marRight w:val="0"/>
      <w:marTop w:val="0"/>
      <w:marBottom w:val="0"/>
      <w:divBdr>
        <w:top w:val="none" w:sz="0" w:space="0" w:color="auto"/>
        <w:left w:val="none" w:sz="0" w:space="0" w:color="auto"/>
        <w:bottom w:val="none" w:sz="0" w:space="0" w:color="auto"/>
        <w:right w:val="none" w:sz="0" w:space="0" w:color="auto"/>
      </w:divBdr>
    </w:div>
    <w:div w:id="1506552604">
      <w:bodyDiv w:val="1"/>
      <w:marLeft w:val="0"/>
      <w:marRight w:val="0"/>
      <w:marTop w:val="0"/>
      <w:marBottom w:val="0"/>
      <w:divBdr>
        <w:top w:val="none" w:sz="0" w:space="0" w:color="auto"/>
        <w:left w:val="none" w:sz="0" w:space="0" w:color="auto"/>
        <w:bottom w:val="none" w:sz="0" w:space="0" w:color="auto"/>
        <w:right w:val="none" w:sz="0" w:space="0" w:color="auto"/>
      </w:divBdr>
    </w:div>
    <w:div w:id="1845899966">
      <w:bodyDiv w:val="1"/>
      <w:marLeft w:val="0"/>
      <w:marRight w:val="0"/>
      <w:marTop w:val="0"/>
      <w:marBottom w:val="0"/>
      <w:divBdr>
        <w:top w:val="none" w:sz="0" w:space="0" w:color="auto"/>
        <w:left w:val="none" w:sz="0" w:space="0" w:color="auto"/>
        <w:bottom w:val="none" w:sz="0" w:space="0" w:color="auto"/>
        <w:right w:val="none" w:sz="0" w:space="0" w:color="auto"/>
      </w:divBdr>
    </w:div>
    <w:div w:id="19470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motions/revised-slate-nominees-2017-2018-09042017" TargetMode="External"/><Relationship Id="rId13" Type="http://schemas.openxmlformats.org/officeDocument/2006/relationships/hyperlink" Target="https://senate.gcsu.edu/motions/termination-deactivated-programs-college-education-090520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ate.gcsu.edu/motions/termination-deactivated-programs-college-business-090520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enate.gcsu.edu/motions/switch-sris-short-form-08222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ate.gcsu.edu/motions/proposal-new-course-core-curriculum-area-e-sustainability-09052017" TargetMode="External"/><Relationship Id="rId5" Type="http://schemas.openxmlformats.org/officeDocument/2006/relationships/webSettings" Target="webSettings.xml"/><Relationship Id="rId15" Type="http://schemas.openxmlformats.org/officeDocument/2006/relationships/hyperlink" Target="https://senate.gcsu.edu/motions/termination-deactivated-programs-college-health-sciences-09052017" TargetMode="External"/><Relationship Id="rId10" Type="http://schemas.openxmlformats.org/officeDocument/2006/relationships/hyperlink" Target="https://senate.gcsu.edu/motions/formation-department-communication-09052017" TargetMode="External"/><Relationship Id="rId4" Type="http://schemas.openxmlformats.org/officeDocument/2006/relationships/settings" Target="settings.xml"/><Relationship Id="rId9" Type="http://schemas.openxmlformats.org/officeDocument/2006/relationships/hyperlink" Target="https://senate.gcsu.edu/motions/restructuring-management-and-marketing-departments-college-business-09052017" TargetMode="External"/><Relationship Id="rId14" Type="http://schemas.openxmlformats.org/officeDocument/2006/relationships/hyperlink" Target="https://senate.gcsu.edu/motions/termination-deactivated-programs-college-arts-and-sciences-0905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660F-7358-48B1-8575-201C4BE5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Steele</dc:creator>
  <cp:lastModifiedBy>craig turner</cp:lastModifiedBy>
  <cp:revision>2</cp:revision>
  <cp:lastPrinted>2017-09-13T10:07:00Z</cp:lastPrinted>
  <dcterms:created xsi:type="dcterms:W3CDTF">2017-09-13T10:10:00Z</dcterms:created>
  <dcterms:modified xsi:type="dcterms:W3CDTF">2017-09-13T10:10:00Z</dcterms:modified>
</cp:coreProperties>
</file>