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F5C7" w14:textId="17AF96FD" w:rsidR="001E2DF1" w:rsidRPr="001E2DF1" w:rsidRDefault="001E2DF1" w:rsidP="00507D6E">
      <w:pPr>
        <w:spacing w:line="240" w:lineRule="auto"/>
        <w:rPr>
          <w:b/>
        </w:rPr>
      </w:pPr>
      <w:bookmarkStart w:id="0" w:name="_GoBack"/>
      <w:bookmarkEnd w:id="0"/>
      <w:r w:rsidRPr="001E2DF1">
        <w:rPr>
          <w:b/>
        </w:rPr>
        <w:t>RPIPC Minutes: August 24, 2012</w:t>
      </w:r>
    </w:p>
    <w:p w14:paraId="3F929322" w14:textId="77777777" w:rsidR="001E2DF1" w:rsidRPr="001E2DF1" w:rsidRDefault="001E2DF1" w:rsidP="001E2DF1">
      <w:pPr>
        <w:spacing w:after="0" w:line="240" w:lineRule="auto"/>
        <w:rPr>
          <w:b/>
        </w:rPr>
      </w:pPr>
      <w:r w:rsidRPr="001E2DF1">
        <w:rPr>
          <w:b/>
        </w:rPr>
        <w:t xml:space="preserve">Recorder: </w:t>
      </w:r>
    </w:p>
    <w:p w14:paraId="75234FE6" w14:textId="77777777" w:rsidR="001E2DF1" w:rsidRDefault="001E2DF1" w:rsidP="001E2DF1">
      <w:pPr>
        <w:spacing w:after="0" w:line="240" w:lineRule="auto"/>
      </w:pPr>
      <w:r>
        <w:t>Ben Davis</w:t>
      </w:r>
    </w:p>
    <w:p w14:paraId="66BD19F9" w14:textId="77777777" w:rsidR="001E2DF1" w:rsidRDefault="001E2DF1" w:rsidP="001E2DF1">
      <w:pPr>
        <w:spacing w:after="0" w:line="240" w:lineRule="auto"/>
      </w:pPr>
    </w:p>
    <w:p w14:paraId="7F9A4330" w14:textId="77777777" w:rsidR="001E2DF1" w:rsidRPr="001E2DF1" w:rsidRDefault="001E2DF1" w:rsidP="001E2DF1">
      <w:pPr>
        <w:spacing w:after="0" w:line="240" w:lineRule="auto"/>
        <w:rPr>
          <w:b/>
        </w:rPr>
      </w:pPr>
      <w:r w:rsidRPr="001E2DF1">
        <w:rPr>
          <w:b/>
        </w:rPr>
        <w:t>Recorder’s Full E-Mail Address:</w:t>
      </w:r>
    </w:p>
    <w:p w14:paraId="5C10918E" w14:textId="77777777" w:rsidR="001E2DF1" w:rsidRDefault="005C1B91" w:rsidP="000440B5">
      <w:pPr>
        <w:spacing w:after="0" w:line="240" w:lineRule="auto"/>
      </w:pPr>
      <w:hyperlink r:id="rId7" w:history="1">
        <w:r w:rsidR="001E2DF1" w:rsidRPr="007A5D66">
          <w:rPr>
            <w:rStyle w:val="Hyperlink"/>
          </w:rPr>
          <w:t>Benjamin.davis@gcsu.edu</w:t>
        </w:r>
      </w:hyperlink>
    </w:p>
    <w:p w14:paraId="02ACDDDD" w14:textId="77777777" w:rsidR="000440B5" w:rsidRDefault="000440B5" w:rsidP="000440B5">
      <w:pPr>
        <w:spacing w:after="0" w:line="240" w:lineRule="auto"/>
      </w:pPr>
    </w:p>
    <w:p w14:paraId="3CC822A1" w14:textId="77777777" w:rsidR="001E2DF1" w:rsidRPr="001E2DF1" w:rsidRDefault="001E2DF1" w:rsidP="001E2DF1">
      <w:pPr>
        <w:spacing w:after="0" w:line="240" w:lineRule="auto"/>
        <w:rPr>
          <w:b/>
        </w:rPr>
      </w:pPr>
      <w:r w:rsidRPr="001E2DF1">
        <w:rPr>
          <w:b/>
        </w:rPr>
        <w:t>Date meeting was held:</w:t>
      </w:r>
    </w:p>
    <w:p w14:paraId="64E54EEF" w14:textId="46402354" w:rsidR="001E2DF1" w:rsidRDefault="001E2DF1" w:rsidP="001E2DF1">
      <w:pPr>
        <w:spacing w:after="0" w:line="240" w:lineRule="auto"/>
      </w:pPr>
      <w:r>
        <w:t>Friday, August 24, 2012</w:t>
      </w:r>
    </w:p>
    <w:p w14:paraId="4C120C80" w14:textId="77777777" w:rsidR="001E2DF1" w:rsidRDefault="001E2DF1" w:rsidP="001E2DF1">
      <w:pPr>
        <w:spacing w:line="240" w:lineRule="auto"/>
      </w:pPr>
    </w:p>
    <w:p w14:paraId="6B7676FE" w14:textId="77777777" w:rsidR="001E2DF1" w:rsidRPr="001E2DF1" w:rsidRDefault="001E2DF1" w:rsidP="001E2DF1">
      <w:pPr>
        <w:spacing w:after="0" w:line="240" w:lineRule="auto"/>
        <w:rPr>
          <w:b/>
        </w:rPr>
      </w:pPr>
      <w:r w:rsidRPr="001E2DF1">
        <w:rPr>
          <w:b/>
        </w:rPr>
        <w:t>Next Meeting Date:</w:t>
      </w:r>
    </w:p>
    <w:p w14:paraId="3ABFEF13" w14:textId="0A3C1ED0" w:rsidR="001E2DF1" w:rsidRDefault="00176703" w:rsidP="001E2DF1">
      <w:pPr>
        <w:spacing w:after="0" w:line="240" w:lineRule="auto"/>
      </w:pPr>
      <w:r>
        <w:t>September</w:t>
      </w:r>
      <w:r w:rsidR="001E2DF1">
        <w:t xml:space="preserve"> 28</w:t>
      </w:r>
      <w:r>
        <w:t>,</w:t>
      </w:r>
      <w:r w:rsidR="001E2DF1">
        <w:t xml:space="preserve"> 2012</w:t>
      </w:r>
    </w:p>
    <w:p w14:paraId="70438F08" w14:textId="77777777" w:rsidR="001E2DF1" w:rsidRDefault="001E2DF1" w:rsidP="001E2DF1">
      <w:pPr>
        <w:spacing w:line="240" w:lineRule="auto"/>
      </w:pPr>
    </w:p>
    <w:p w14:paraId="6AD30BA8" w14:textId="77777777" w:rsidR="001E2DF1" w:rsidRPr="001E2DF1" w:rsidRDefault="001E2DF1" w:rsidP="001E2DF1">
      <w:pPr>
        <w:spacing w:after="0" w:line="240" w:lineRule="auto"/>
        <w:rPr>
          <w:b/>
        </w:rPr>
      </w:pPr>
      <w:r w:rsidRPr="001E2DF1">
        <w:rPr>
          <w:b/>
        </w:rPr>
        <w:t>Location of Next Meeting:</w:t>
      </w:r>
    </w:p>
    <w:p w14:paraId="3D731F7F" w14:textId="3F76CD21" w:rsidR="001E2DF1" w:rsidRDefault="001E2DF1" w:rsidP="001E2DF1">
      <w:pPr>
        <w:spacing w:after="0" w:line="240" w:lineRule="auto"/>
      </w:pPr>
      <w:r>
        <w:t>Health Sciences Building 2</w:t>
      </w:r>
      <w:r w:rsidR="00176703">
        <w:t>-</w:t>
      </w:r>
      <w:r>
        <w:t>11</w:t>
      </w:r>
    </w:p>
    <w:p w14:paraId="048C2188" w14:textId="77777777" w:rsidR="001E2DF1" w:rsidRDefault="001E2DF1" w:rsidP="001E2DF1">
      <w:pPr>
        <w:spacing w:line="240" w:lineRule="auto"/>
      </w:pPr>
    </w:p>
    <w:p w14:paraId="0EEF2272" w14:textId="77777777" w:rsidR="001E2DF1" w:rsidRDefault="001E2DF1" w:rsidP="001E2DF1">
      <w:pPr>
        <w:spacing w:line="240" w:lineRule="auto"/>
        <w:rPr>
          <w:b/>
        </w:rPr>
      </w:pPr>
      <w:r w:rsidRPr="001E2DF1">
        <w:rPr>
          <w:b/>
        </w:rPr>
        <w:t>Attendance:</w:t>
      </w:r>
      <w:r w:rsidR="009E4D0C">
        <w:rPr>
          <w:b/>
        </w:rPr>
        <w:t xml:space="preserve">  </w:t>
      </w:r>
    </w:p>
    <w:p w14:paraId="07092032" w14:textId="77777777" w:rsidR="009E4D0C" w:rsidRDefault="009E4D0C" w:rsidP="007003EA">
      <w:pPr>
        <w:spacing w:line="240" w:lineRule="auto"/>
        <w:ind w:left="720"/>
        <w:rPr>
          <w:b/>
        </w:rPr>
      </w:pPr>
      <w:r>
        <w:rPr>
          <w:b/>
        </w:rPr>
        <w:t xml:space="preserve">Present:  Ben Davis, Jennifer Graham, Jessica Rehling, </w:t>
      </w:r>
      <w:r w:rsidR="007003EA">
        <w:rPr>
          <w:b/>
        </w:rPr>
        <w:t>Kyle Cullars, Maureen Horgan, Sally Humphries, Susan Allen, Toi Franks</w:t>
      </w:r>
      <w:r w:rsidR="005A7216" w:rsidRPr="001B5581">
        <w:rPr>
          <w:b/>
          <w:color w:val="0070C0"/>
        </w:rPr>
        <w:t xml:space="preserve">, </w:t>
      </w:r>
      <w:r w:rsidR="005A7216" w:rsidRPr="000516DC">
        <w:rPr>
          <w:b/>
        </w:rPr>
        <w:t>Aubrey Ethridge</w:t>
      </w:r>
    </w:p>
    <w:p w14:paraId="0424DB29" w14:textId="77777777" w:rsidR="007003EA" w:rsidRDefault="005A7216" w:rsidP="001E2DF1">
      <w:pPr>
        <w:spacing w:line="240" w:lineRule="auto"/>
        <w:rPr>
          <w:b/>
        </w:rPr>
      </w:pPr>
      <w:r>
        <w:rPr>
          <w:b/>
        </w:rPr>
        <w:tab/>
        <w:t xml:space="preserve">Regrets:  Kirk Armstrong, </w:t>
      </w:r>
      <w:r w:rsidRPr="000516DC">
        <w:rPr>
          <w:b/>
        </w:rPr>
        <w:t>Chris Skelton</w:t>
      </w:r>
      <w:r w:rsidRPr="001B5581">
        <w:rPr>
          <w:b/>
          <w:color w:val="0070C0"/>
        </w:rPr>
        <w:t xml:space="preserve">  </w:t>
      </w:r>
    </w:p>
    <w:p w14:paraId="14F861D4" w14:textId="77777777" w:rsidR="007B1211" w:rsidRPr="00101E01" w:rsidRDefault="007003EA" w:rsidP="007B1211">
      <w:pPr>
        <w:spacing w:line="240" w:lineRule="auto"/>
        <w:rPr>
          <w:b/>
        </w:rPr>
      </w:pPr>
      <w:r>
        <w:rPr>
          <w:b/>
        </w:rPr>
        <w:tab/>
        <w:t>Absent:  Greg Mahan</w:t>
      </w:r>
    </w:p>
    <w:p w14:paraId="17CDC2C2" w14:textId="77777777" w:rsidR="007B1211" w:rsidRDefault="007B1211" w:rsidP="007B1211">
      <w:pPr>
        <w:spacing w:line="240" w:lineRule="auto"/>
      </w:pPr>
    </w:p>
    <w:p w14:paraId="4BB53D8E" w14:textId="77777777" w:rsidR="00626F2D" w:rsidRDefault="006D1B8C" w:rsidP="009E63E7">
      <w:pPr>
        <w:pStyle w:val="ListParagraph"/>
        <w:numPr>
          <w:ilvl w:val="0"/>
          <w:numId w:val="19"/>
        </w:numPr>
        <w:spacing w:line="240" w:lineRule="auto"/>
        <w:ind w:left="360" w:hanging="360"/>
        <w:rPr>
          <w:b/>
        </w:rPr>
      </w:pPr>
      <w:r w:rsidRPr="00CF5B42">
        <w:rPr>
          <w:b/>
        </w:rPr>
        <w:t>Discussion and a</w:t>
      </w:r>
      <w:r w:rsidR="00626F2D" w:rsidRPr="00CF5B42">
        <w:rPr>
          <w:b/>
        </w:rPr>
        <w:t>pproval of Operating Procedures</w:t>
      </w:r>
    </w:p>
    <w:p w14:paraId="03074974" w14:textId="77777777" w:rsidR="000440B5" w:rsidRDefault="000440B5" w:rsidP="000440B5">
      <w:pPr>
        <w:pStyle w:val="ListParagraph"/>
        <w:spacing w:line="240" w:lineRule="auto"/>
        <w:rPr>
          <w:color w:val="FF0000"/>
        </w:rPr>
      </w:pPr>
    </w:p>
    <w:p w14:paraId="4999AAF3" w14:textId="77777777" w:rsidR="00626F2D" w:rsidRPr="000516DC" w:rsidRDefault="005A7216" w:rsidP="000440B5">
      <w:pPr>
        <w:pStyle w:val="ListParagraph"/>
        <w:spacing w:line="240" w:lineRule="auto"/>
      </w:pPr>
      <w:r w:rsidRPr="000516DC">
        <w:t xml:space="preserve">Operating procedures for the year were agreed upon.  They are </w:t>
      </w:r>
      <w:r w:rsidR="00326788">
        <w:t>included as an accompanying document</w:t>
      </w:r>
      <w:r w:rsidRPr="000516DC">
        <w:t>.</w:t>
      </w:r>
      <w:r w:rsidR="000440B5" w:rsidRPr="000516DC">
        <w:t xml:space="preserve">   </w:t>
      </w:r>
      <w:r w:rsidRPr="000516DC">
        <w:t>Practices that were not specifically detailed in the</w:t>
      </w:r>
      <w:r w:rsidR="00626F2D" w:rsidRPr="000516DC">
        <w:t xml:space="preserve"> operating procedures</w:t>
      </w:r>
      <w:r w:rsidRPr="000516DC">
        <w:t xml:space="preserve"> include:</w:t>
      </w:r>
      <w:r w:rsidR="00626F2D" w:rsidRPr="000516DC">
        <w:t xml:space="preserve"> </w:t>
      </w:r>
    </w:p>
    <w:p w14:paraId="274014E2" w14:textId="77777777" w:rsidR="005A7216" w:rsidRDefault="005A7216" w:rsidP="005A7216">
      <w:pPr>
        <w:pStyle w:val="ListParagraph"/>
      </w:pPr>
    </w:p>
    <w:p w14:paraId="606DDC18" w14:textId="77777777" w:rsidR="005A7216" w:rsidRDefault="000440B5" w:rsidP="000440B5">
      <w:pPr>
        <w:pStyle w:val="ListParagraph"/>
        <w:numPr>
          <w:ilvl w:val="0"/>
          <w:numId w:val="25"/>
        </w:numPr>
      </w:pPr>
      <w:r>
        <w:t xml:space="preserve"> Agenda</w:t>
      </w:r>
    </w:p>
    <w:p w14:paraId="71A1752F" w14:textId="77777777" w:rsidR="00121633" w:rsidRDefault="00121633" w:rsidP="00121633">
      <w:pPr>
        <w:pStyle w:val="ListParagraph"/>
        <w:numPr>
          <w:ilvl w:val="0"/>
          <w:numId w:val="13"/>
        </w:numPr>
      </w:pPr>
      <w:r>
        <w:t>Set tentative agenda for the next meeting at end of meeting</w:t>
      </w:r>
    </w:p>
    <w:p w14:paraId="5A197E90" w14:textId="77777777" w:rsidR="00121633" w:rsidRDefault="00121633" w:rsidP="00121633">
      <w:pPr>
        <w:pStyle w:val="ListParagraph"/>
        <w:numPr>
          <w:ilvl w:val="0"/>
          <w:numId w:val="13"/>
        </w:numPr>
      </w:pPr>
      <w:r>
        <w:t>2 weeks later,</w:t>
      </w:r>
      <w:r w:rsidRPr="005A7216">
        <w:rPr>
          <w:color w:val="FF0000"/>
        </w:rPr>
        <w:t xml:space="preserve"> </w:t>
      </w:r>
      <w:r w:rsidR="005A7216" w:rsidRPr="000516DC">
        <w:t xml:space="preserve">Chair </w:t>
      </w:r>
      <w:r w:rsidR="005A7216">
        <w:t xml:space="preserve">will </w:t>
      </w:r>
      <w:r>
        <w:t>circulate agenda to committee and ask for additional items</w:t>
      </w:r>
    </w:p>
    <w:p w14:paraId="1F194922" w14:textId="77777777" w:rsidR="00121633" w:rsidRDefault="00121633" w:rsidP="00121633">
      <w:pPr>
        <w:pStyle w:val="ListParagraph"/>
        <w:numPr>
          <w:ilvl w:val="0"/>
          <w:numId w:val="13"/>
        </w:numPr>
      </w:pPr>
      <w:r>
        <w:t>1 week later, make 2</w:t>
      </w:r>
      <w:r w:rsidRPr="00121633">
        <w:rPr>
          <w:vertAlign w:val="superscript"/>
        </w:rPr>
        <w:t>nd</w:t>
      </w:r>
      <w:r>
        <w:t xml:space="preserve"> call for items, then circulate Final Agenda with accompanying documents whenever needed/possible.  Early in the week, the week of the meeting.</w:t>
      </w:r>
    </w:p>
    <w:p w14:paraId="281769A1" w14:textId="77777777" w:rsidR="00121633" w:rsidRDefault="00121633" w:rsidP="00121633">
      <w:pPr>
        <w:pStyle w:val="ListParagraph"/>
        <w:numPr>
          <w:ilvl w:val="0"/>
          <w:numId w:val="13"/>
        </w:numPr>
      </w:pPr>
      <w:r>
        <w:t>Post agenda on Senate website</w:t>
      </w:r>
    </w:p>
    <w:p w14:paraId="253C1BE2" w14:textId="77777777" w:rsidR="00651960" w:rsidRPr="00651960" w:rsidRDefault="000440B5" w:rsidP="000440B5">
      <w:pPr>
        <w:pStyle w:val="ListParagraph"/>
        <w:numPr>
          <w:ilvl w:val="0"/>
          <w:numId w:val="25"/>
        </w:numPr>
      </w:pPr>
      <w:r>
        <w:t xml:space="preserve">  </w:t>
      </w:r>
      <w:r w:rsidR="00651960" w:rsidRPr="00651960">
        <w:t>Accompanying document</w:t>
      </w:r>
      <w:r w:rsidR="00651960">
        <w:t>s</w:t>
      </w:r>
    </w:p>
    <w:p w14:paraId="0E067124" w14:textId="77777777" w:rsidR="00651960" w:rsidRDefault="00651960" w:rsidP="00651960">
      <w:pPr>
        <w:pStyle w:val="ListParagraph"/>
        <w:numPr>
          <w:ilvl w:val="0"/>
          <w:numId w:val="14"/>
        </w:numPr>
      </w:pPr>
      <w:r>
        <w:t>Vice President will c</w:t>
      </w:r>
      <w:r w:rsidRPr="00ED366A">
        <w:t>ollect any documents to be discussed at meetings</w:t>
      </w:r>
      <w:r>
        <w:t xml:space="preserve">.  They will be sent </w:t>
      </w:r>
      <w:r w:rsidRPr="00ED366A">
        <w:t xml:space="preserve">to </w:t>
      </w:r>
      <w:r>
        <w:t xml:space="preserve">the </w:t>
      </w:r>
      <w:r w:rsidRPr="00ED366A">
        <w:t xml:space="preserve">Chair to accompany </w:t>
      </w:r>
      <w:r>
        <w:t xml:space="preserve">the </w:t>
      </w:r>
      <w:r w:rsidRPr="00ED366A">
        <w:t>Final Agenda</w:t>
      </w:r>
    </w:p>
    <w:p w14:paraId="282F22DC" w14:textId="77777777" w:rsidR="00651960" w:rsidRDefault="00651960" w:rsidP="00651960">
      <w:pPr>
        <w:pStyle w:val="ListParagraph"/>
        <w:ind w:left="1440"/>
      </w:pPr>
    </w:p>
    <w:p w14:paraId="33590EEA" w14:textId="77777777" w:rsidR="00651960" w:rsidRPr="00651960" w:rsidRDefault="00651960" w:rsidP="000440B5">
      <w:pPr>
        <w:pStyle w:val="ListParagraph"/>
        <w:numPr>
          <w:ilvl w:val="0"/>
          <w:numId w:val="25"/>
        </w:numPr>
      </w:pPr>
      <w:r w:rsidRPr="00651960">
        <w:t>Minutes procedure</w:t>
      </w:r>
    </w:p>
    <w:p w14:paraId="7A9DFB4D" w14:textId="77777777" w:rsidR="00651960" w:rsidRPr="00ED366A" w:rsidRDefault="00651960" w:rsidP="00651960">
      <w:pPr>
        <w:pStyle w:val="ListParagraph"/>
        <w:numPr>
          <w:ilvl w:val="0"/>
          <w:numId w:val="14"/>
        </w:numPr>
      </w:pPr>
      <w:r w:rsidRPr="00ED366A">
        <w:t>Secretary will take minutes at meeting, including Action Items and Tentative Agenda (above)</w:t>
      </w:r>
    </w:p>
    <w:p w14:paraId="19BEA014" w14:textId="77777777" w:rsidR="00651960" w:rsidRPr="00ED366A" w:rsidRDefault="00651960" w:rsidP="00651960">
      <w:pPr>
        <w:pStyle w:val="ListParagraph"/>
        <w:numPr>
          <w:ilvl w:val="0"/>
          <w:numId w:val="14"/>
        </w:numPr>
      </w:pPr>
      <w:r>
        <w:t>Secretary will c</w:t>
      </w:r>
      <w:r w:rsidRPr="00ED366A">
        <w:t xml:space="preserve">irculate draft </w:t>
      </w:r>
      <w:r>
        <w:t xml:space="preserve">of minutes </w:t>
      </w:r>
      <w:r w:rsidRPr="00ED366A">
        <w:t>to c</w:t>
      </w:r>
      <w:r>
        <w:t xml:space="preserve">ommittee members within a week and </w:t>
      </w:r>
      <w:r w:rsidRPr="00ED366A">
        <w:t>request feedback</w:t>
      </w:r>
    </w:p>
    <w:p w14:paraId="410FD058" w14:textId="77777777" w:rsidR="00651960" w:rsidRPr="00ED366A" w:rsidRDefault="00651960" w:rsidP="00651960">
      <w:pPr>
        <w:pStyle w:val="ListParagraph"/>
        <w:numPr>
          <w:ilvl w:val="0"/>
          <w:numId w:val="14"/>
        </w:numPr>
      </w:pPr>
      <w:r w:rsidRPr="00ED366A">
        <w:t>Confirm with Chair one week before meeting</w:t>
      </w:r>
      <w:r>
        <w:t xml:space="preserve"> (M 4-5pm)</w:t>
      </w:r>
      <w:r w:rsidRPr="00ED366A">
        <w:t xml:space="preserve">, include </w:t>
      </w:r>
      <w:r>
        <w:t xml:space="preserve">minutes </w:t>
      </w:r>
      <w:r w:rsidRPr="00ED366A">
        <w:t>with agenda for upcoming meeting</w:t>
      </w:r>
    </w:p>
    <w:p w14:paraId="16B898D6" w14:textId="77777777" w:rsidR="00651960" w:rsidRPr="00ED366A" w:rsidRDefault="00651960" w:rsidP="00651960">
      <w:pPr>
        <w:pStyle w:val="ListParagraph"/>
        <w:numPr>
          <w:ilvl w:val="0"/>
          <w:numId w:val="14"/>
        </w:numPr>
      </w:pPr>
      <w:r w:rsidRPr="00ED366A">
        <w:t xml:space="preserve">Approve </w:t>
      </w:r>
      <w:r>
        <w:t xml:space="preserve">minutes </w:t>
      </w:r>
      <w:r w:rsidRPr="00ED366A">
        <w:t>at next meeting</w:t>
      </w:r>
    </w:p>
    <w:p w14:paraId="42CC0D8D" w14:textId="77777777" w:rsidR="00651960" w:rsidRPr="00ED366A" w:rsidRDefault="00651960" w:rsidP="00651960">
      <w:pPr>
        <w:pStyle w:val="ListParagraph"/>
        <w:numPr>
          <w:ilvl w:val="0"/>
          <w:numId w:val="14"/>
        </w:numPr>
      </w:pPr>
      <w:r w:rsidRPr="00ED366A">
        <w:t>Post on minutes site</w:t>
      </w:r>
    </w:p>
    <w:p w14:paraId="2930C2D3" w14:textId="77777777" w:rsidR="00651960" w:rsidRDefault="00651960" w:rsidP="00651960">
      <w:pPr>
        <w:pStyle w:val="ListParagraph"/>
      </w:pPr>
    </w:p>
    <w:p w14:paraId="4EAEE202" w14:textId="77777777" w:rsidR="00DE74D3" w:rsidRPr="00DE74D3" w:rsidRDefault="00DE74D3" w:rsidP="000440B5">
      <w:pPr>
        <w:pStyle w:val="ListParagraph"/>
        <w:numPr>
          <w:ilvl w:val="0"/>
          <w:numId w:val="25"/>
        </w:numPr>
      </w:pPr>
      <w:r w:rsidRPr="00DE74D3">
        <w:t>Meeting Procedure (proposed):</w:t>
      </w:r>
    </w:p>
    <w:p w14:paraId="262139E6" w14:textId="77777777" w:rsidR="00DE74D3" w:rsidRDefault="00DE74D3" w:rsidP="00DE74D3">
      <w:pPr>
        <w:pStyle w:val="ListParagraph"/>
        <w:numPr>
          <w:ilvl w:val="0"/>
          <w:numId w:val="15"/>
        </w:numPr>
      </w:pPr>
      <w:r>
        <w:t>Call to Order</w:t>
      </w:r>
    </w:p>
    <w:p w14:paraId="63B6F7DB" w14:textId="77777777" w:rsidR="00DE74D3" w:rsidRDefault="00DE74D3" w:rsidP="00DE74D3">
      <w:pPr>
        <w:pStyle w:val="ListParagraph"/>
        <w:numPr>
          <w:ilvl w:val="0"/>
          <w:numId w:val="15"/>
        </w:numPr>
      </w:pPr>
      <w:r>
        <w:t>Introductions (everyone in first meeting, guests in later meetings)</w:t>
      </w:r>
    </w:p>
    <w:p w14:paraId="7D4F7B73" w14:textId="77777777" w:rsidR="00DE74D3" w:rsidRDefault="00DE74D3" w:rsidP="00DE74D3">
      <w:pPr>
        <w:pStyle w:val="ListParagraph"/>
        <w:numPr>
          <w:ilvl w:val="0"/>
          <w:numId w:val="15"/>
        </w:numPr>
      </w:pPr>
      <w:r>
        <w:t>Information Items</w:t>
      </w:r>
    </w:p>
    <w:p w14:paraId="6D3FE462" w14:textId="77777777" w:rsidR="00DE74D3" w:rsidRDefault="00DE74D3" w:rsidP="00DE74D3">
      <w:pPr>
        <w:pStyle w:val="ListParagraph"/>
        <w:numPr>
          <w:ilvl w:val="0"/>
          <w:numId w:val="15"/>
        </w:numPr>
      </w:pPr>
      <w:r>
        <w:t>Old Business</w:t>
      </w:r>
    </w:p>
    <w:p w14:paraId="47297C50" w14:textId="77777777" w:rsidR="00DE74D3" w:rsidRDefault="00DE74D3" w:rsidP="00DE74D3">
      <w:pPr>
        <w:pStyle w:val="ListParagraph"/>
        <w:numPr>
          <w:ilvl w:val="0"/>
          <w:numId w:val="15"/>
        </w:numPr>
      </w:pPr>
      <w:r>
        <w:t>New Business</w:t>
      </w:r>
    </w:p>
    <w:p w14:paraId="1D92D485" w14:textId="77777777" w:rsidR="00DE74D3" w:rsidRDefault="00DE74D3" w:rsidP="00DE74D3">
      <w:pPr>
        <w:pStyle w:val="ListParagraph"/>
        <w:numPr>
          <w:ilvl w:val="0"/>
          <w:numId w:val="15"/>
        </w:numPr>
      </w:pPr>
      <w:r>
        <w:t>Approve Tentative Agenda for next meeting</w:t>
      </w:r>
    </w:p>
    <w:p w14:paraId="24EFA26C" w14:textId="77777777" w:rsidR="00DE74D3" w:rsidRDefault="00DE74D3" w:rsidP="00DE74D3">
      <w:pPr>
        <w:pStyle w:val="ListParagraph"/>
        <w:numPr>
          <w:ilvl w:val="0"/>
          <w:numId w:val="15"/>
        </w:numPr>
      </w:pPr>
      <w:r>
        <w:t>Adjourn</w:t>
      </w:r>
    </w:p>
    <w:p w14:paraId="1836D43E" w14:textId="77777777" w:rsidR="00F46F2F" w:rsidRDefault="00F46F2F" w:rsidP="00F46F2F">
      <w:pPr>
        <w:pStyle w:val="ListParagraph"/>
        <w:ind w:left="1440"/>
      </w:pPr>
    </w:p>
    <w:p w14:paraId="0A78FB2F" w14:textId="77777777" w:rsidR="00F46F2F" w:rsidRPr="00F46F2F" w:rsidRDefault="00F46F2F" w:rsidP="000440B5">
      <w:pPr>
        <w:pStyle w:val="ListParagraph"/>
        <w:numPr>
          <w:ilvl w:val="0"/>
          <w:numId w:val="25"/>
        </w:numPr>
      </w:pPr>
      <w:r w:rsidRPr="00F46F2F">
        <w:t xml:space="preserve"> Suggestions</w:t>
      </w:r>
    </w:p>
    <w:p w14:paraId="5E48F770" w14:textId="259828EE" w:rsidR="00F46F2F" w:rsidRDefault="00F46F2F" w:rsidP="00F46F2F">
      <w:pPr>
        <w:pStyle w:val="ListParagraph"/>
        <w:numPr>
          <w:ilvl w:val="0"/>
          <w:numId w:val="16"/>
        </w:numPr>
      </w:pPr>
      <w:r>
        <w:t>Form ad-hoc committees</w:t>
      </w:r>
      <w:r w:rsidR="00326788">
        <w:t xml:space="preserve"> and working groups</w:t>
      </w:r>
      <w:r>
        <w:t xml:space="preserve"> when desired/needed   </w:t>
      </w:r>
    </w:p>
    <w:p w14:paraId="30497AD3" w14:textId="77777777" w:rsidR="00F46F2F" w:rsidRDefault="00F46F2F" w:rsidP="00F46F2F">
      <w:pPr>
        <w:pStyle w:val="ListParagraph"/>
        <w:numPr>
          <w:ilvl w:val="0"/>
          <w:numId w:val="16"/>
        </w:numPr>
      </w:pPr>
      <w:r>
        <w:t>Have committee members spearhead particular initiatives according to interest</w:t>
      </w:r>
    </w:p>
    <w:p w14:paraId="0DF9C327" w14:textId="77777777" w:rsidR="00F46F2F" w:rsidRDefault="00F46F2F" w:rsidP="00F46F2F">
      <w:pPr>
        <w:pStyle w:val="ListParagraph"/>
        <w:ind w:left="1440"/>
      </w:pPr>
    </w:p>
    <w:p w14:paraId="41C0621F" w14:textId="77777777" w:rsidR="009E63E7" w:rsidRPr="000440B5" w:rsidRDefault="000440B5" w:rsidP="000440B5">
      <w:pPr>
        <w:rPr>
          <w:b/>
        </w:rPr>
      </w:pPr>
      <w:r>
        <w:rPr>
          <w:b/>
        </w:rPr>
        <w:t>II.</w:t>
      </w:r>
      <w:r w:rsidRPr="000440B5">
        <w:rPr>
          <w:b/>
        </w:rPr>
        <w:t xml:space="preserve"> </w:t>
      </w:r>
      <w:r>
        <w:rPr>
          <w:b/>
        </w:rPr>
        <w:t xml:space="preserve"> </w:t>
      </w:r>
      <w:r w:rsidR="009E63E7" w:rsidRPr="000440B5">
        <w:rPr>
          <w:b/>
        </w:rPr>
        <w:t>Issues to consider, prioritize, and schedule</w:t>
      </w:r>
    </w:p>
    <w:p w14:paraId="0C810686" w14:textId="77777777" w:rsidR="009E63E7" w:rsidRDefault="009E63E7" w:rsidP="009E63E7">
      <w:pPr>
        <w:pStyle w:val="ListParagraph"/>
        <w:ind w:left="540"/>
      </w:pPr>
    </w:p>
    <w:p w14:paraId="4CE3EC31" w14:textId="77777777" w:rsidR="009E63E7" w:rsidRDefault="009E63E7" w:rsidP="009E63E7">
      <w:pPr>
        <w:pStyle w:val="ListParagraph"/>
        <w:numPr>
          <w:ilvl w:val="0"/>
          <w:numId w:val="21"/>
        </w:numPr>
        <w:ind w:left="810" w:hanging="450"/>
      </w:pPr>
      <w:r>
        <w:t xml:space="preserve"> </w:t>
      </w:r>
      <w:r w:rsidRPr="00507D6E">
        <w:rPr>
          <w:u w:val="single"/>
        </w:rPr>
        <w:t>Smoking policy</w:t>
      </w:r>
      <w:r>
        <w:t>:  The issue is that there is currently no enforcement in place.  It was decided to wait for guidance from the new president regarding this issue.</w:t>
      </w:r>
    </w:p>
    <w:p w14:paraId="5EE8DF67" w14:textId="77777777" w:rsidR="00ED7F79" w:rsidRDefault="00ED7F79" w:rsidP="00ED7F79">
      <w:pPr>
        <w:pStyle w:val="ListParagraph"/>
        <w:ind w:left="810"/>
      </w:pPr>
      <w:r w:rsidRPr="00ED7F79">
        <w:rPr>
          <w:u w:val="single"/>
        </w:rPr>
        <w:t>Action or Recommendation</w:t>
      </w:r>
      <w:r>
        <w:rPr>
          <w:u w:val="single"/>
        </w:rPr>
        <w:t>s</w:t>
      </w:r>
      <w:r>
        <w:t xml:space="preserve">:  </w:t>
      </w:r>
      <w:r w:rsidR="00326788">
        <w:t>none</w:t>
      </w:r>
    </w:p>
    <w:p w14:paraId="26CF56D3" w14:textId="77777777" w:rsidR="00ED7F79" w:rsidRDefault="00ED7F79" w:rsidP="00ED7F79">
      <w:pPr>
        <w:pStyle w:val="ListParagraph"/>
        <w:ind w:left="810"/>
      </w:pPr>
      <w:r>
        <w:rPr>
          <w:u w:val="single"/>
        </w:rPr>
        <w:t>Follow</w:t>
      </w:r>
      <w:r w:rsidRPr="00ED7F79">
        <w:rPr>
          <w:u w:val="single"/>
        </w:rPr>
        <w:t>-up</w:t>
      </w:r>
      <w:r>
        <w:t xml:space="preserve">:  </w:t>
      </w:r>
      <w:r w:rsidR="00326788">
        <w:t>none</w:t>
      </w:r>
    </w:p>
    <w:p w14:paraId="7B429F69" w14:textId="77777777" w:rsidR="009E63E7" w:rsidRDefault="009E63E7" w:rsidP="009E63E7">
      <w:pPr>
        <w:pStyle w:val="ListParagraph"/>
        <w:ind w:left="810"/>
      </w:pPr>
    </w:p>
    <w:p w14:paraId="45EA7947" w14:textId="77777777" w:rsidR="009E63E7" w:rsidRDefault="009E63E7" w:rsidP="009E63E7">
      <w:pPr>
        <w:pStyle w:val="ListParagraph"/>
        <w:numPr>
          <w:ilvl w:val="0"/>
          <w:numId w:val="21"/>
        </w:numPr>
        <w:ind w:left="810" w:hanging="450"/>
      </w:pPr>
      <w:r>
        <w:t>Service recognition dates</w:t>
      </w:r>
      <w:r w:rsidR="007C3832">
        <w:t>:  The issue is the actual</w:t>
      </w:r>
      <w:r>
        <w:t xml:space="preserve"> date of recognition in relation to achieving the recognized milestone.  A person working ten years might not be recognized until the spring of their eleventh year.  An option is to have a ceremony in the fall and one in the spring.  It was recommended that Rod Kelly, the new HR director, attend the Oct. 26 meeting to discuss this issue.  </w:t>
      </w:r>
      <w:r w:rsidR="000440B5">
        <w:t xml:space="preserve"> </w:t>
      </w:r>
      <w:r w:rsidR="000440B5" w:rsidRPr="000516DC">
        <w:t>Maureen will be the point person on this.</w:t>
      </w:r>
    </w:p>
    <w:p w14:paraId="4F3B757B" w14:textId="77777777" w:rsidR="00ED7F79" w:rsidRDefault="00ED7F79" w:rsidP="00ED7F79">
      <w:pPr>
        <w:pStyle w:val="ListParagraph"/>
        <w:ind w:left="900" w:hanging="90"/>
      </w:pPr>
      <w:r w:rsidRPr="00ED7F79">
        <w:rPr>
          <w:u w:val="single"/>
        </w:rPr>
        <w:t>Action or Recommendation</w:t>
      </w:r>
      <w:r>
        <w:rPr>
          <w:u w:val="single"/>
        </w:rPr>
        <w:t>s</w:t>
      </w:r>
      <w:r>
        <w:t>:  Invite Rod Kelly, the new HR Director, to attend the Oct. 26 meeting.</w:t>
      </w:r>
    </w:p>
    <w:p w14:paraId="3716BD9C" w14:textId="1A149115" w:rsidR="00ED7F79" w:rsidRDefault="00ED7F79" w:rsidP="00ED7F79">
      <w:pPr>
        <w:pStyle w:val="ListParagraph"/>
        <w:ind w:left="900" w:hanging="90"/>
      </w:pPr>
      <w:r>
        <w:rPr>
          <w:u w:val="single"/>
        </w:rPr>
        <w:t>Follow</w:t>
      </w:r>
      <w:r w:rsidRPr="00ED7F79">
        <w:rPr>
          <w:u w:val="single"/>
        </w:rPr>
        <w:t>-up</w:t>
      </w:r>
      <w:r>
        <w:t xml:space="preserve">:  </w:t>
      </w:r>
      <w:r w:rsidR="00507D6E">
        <w:t>none</w:t>
      </w:r>
    </w:p>
    <w:p w14:paraId="7E74DFE9" w14:textId="77777777" w:rsidR="00ED7F79" w:rsidRDefault="00ED7F79" w:rsidP="00ED7F79">
      <w:pPr>
        <w:pStyle w:val="ListParagraph"/>
        <w:ind w:left="810"/>
      </w:pPr>
    </w:p>
    <w:p w14:paraId="64BEF078" w14:textId="77777777" w:rsidR="00B0790D" w:rsidRDefault="00B0790D" w:rsidP="00B0790D">
      <w:pPr>
        <w:pStyle w:val="ListParagraph"/>
      </w:pPr>
    </w:p>
    <w:p w14:paraId="0C1C0AFB" w14:textId="77777777" w:rsidR="003B466B" w:rsidRDefault="003B466B" w:rsidP="003B466B">
      <w:pPr>
        <w:pStyle w:val="ListParagraph"/>
        <w:numPr>
          <w:ilvl w:val="0"/>
          <w:numId w:val="21"/>
        </w:numPr>
      </w:pPr>
      <w:r>
        <w:t xml:space="preserve"> </w:t>
      </w:r>
      <w:r w:rsidR="00B0790D">
        <w:t xml:space="preserve">Shared leave:  </w:t>
      </w:r>
      <w:r w:rsidR="007B7868">
        <w:t xml:space="preserve">The issue is to create a pool of shared leave.  </w:t>
      </w:r>
      <w:r w:rsidR="000440B5" w:rsidRPr="000516DC">
        <w:t>This would allow</w:t>
      </w:r>
      <w:r w:rsidR="000516DC" w:rsidRPr="003B466B">
        <w:rPr>
          <w:color w:val="0070C0"/>
        </w:rPr>
        <w:t xml:space="preserve"> </w:t>
      </w:r>
      <w:r w:rsidR="007B7868">
        <w:t>an employee</w:t>
      </w:r>
      <w:r w:rsidR="000440B5">
        <w:t xml:space="preserve"> who</w:t>
      </w:r>
      <w:r w:rsidR="007B7868">
        <w:t xml:space="preserve"> experienced </w:t>
      </w:r>
      <w:r w:rsidR="000440B5" w:rsidRPr="000516DC">
        <w:t>extenuating</w:t>
      </w:r>
      <w:r w:rsidR="006D44C3">
        <w:t xml:space="preserve"> circumstances (</w:t>
      </w:r>
      <w:r w:rsidR="007B7868">
        <w:t>tragedy</w:t>
      </w:r>
      <w:r w:rsidR="000440B5">
        <w:t xml:space="preserve"> </w:t>
      </w:r>
      <w:r w:rsidR="000440B5" w:rsidRPr="000516DC">
        <w:t>or extended illness</w:t>
      </w:r>
      <w:r w:rsidR="000440B5">
        <w:t>)</w:t>
      </w:r>
      <w:r w:rsidR="007B7868">
        <w:t xml:space="preserve"> to request leave from a shared pool of leave.   The leave in the shared pool will be donated by employees.  It was decided to combine this issue with service recognition dates and invited the new HR director to attend a meeting and speak on both issues.  </w:t>
      </w:r>
    </w:p>
    <w:p w14:paraId="2ADDFB6D" w14:textId="77777777" w:rsidR="00B90AF5" w:rsidRDefault="00B90AF5" w:rsidP="00853C3A">
      <w:pPr>
        <w:pStyle w:val="ListParagraph"/>
        <w:ind w:left="900"/>
      </w:pPr>
      <w:r w:rsidRPr="003B466B">
        <w:rPr>
          <w:u w:val="single"/>
        </w:rPr>
        <w:t>Action or Recommendations</w:t>
      </w:r>
      <w:r>
        <w:t xml:space="preserve">:  </w:t>
      </w:r>
      <w:r w:rsidR="00853C3A">
        <w:t>Invite Rod Kelly, the new HR Director, to attend the Oct. 26 meeting.</w:t>
      </w:r>
    </w:p>
    <w:p w14:paraId="21035FF0" w14:textId="5966FD03" w:rsidR="003B466B" w:rsidRDefault="00B90AF5" w:rsidP="003B466B">
      <w:pPr>
        <w:pStyle w:val="ListParagraph"/>
        <w:ind w:left="900"/>
      </w:pPr>
      <w:r>
        <w:rPr>
          <w:u w:val="single"/>
        </w:rPr>
        <w:t>Follow</w:t>
      </w:r>
      <w:r w:rsidRPr="00ED7F79">
        <w:rPr>
          <w:u w:val="single"/>
        </w:rPr>
        <w:t>-up</w:t>
      </w:r>
      <w:r>
        <w:t xml:space="preserve">:  </w:t>
      </w:r>
      <w:r w:rsidR="00326788">
        <w:t>Toi Franks is on a</w:t>
      </w:r>
      <w:r w:rsidR="003B466B">
        <w:t xml:space="preserve"> </w:t>
      </w:r>
      <w:r w:rsidR="00326788">
        <w:t>working group</w:t>
      </w:r>
      <w:r w:rsidR="003B466B">
        <w:t xml:space="preserve"> discussing this issue and will keep the group updated.</w:t>
      </w:r>
    </w:p>
    <w:p w14:paraId="19843DC7" w14:textId="77777777" w:rsidR="00B90AF5" w:rsidRDefault="00B90AF5" w:rsidP="00B90AF5">
      <w:pPr>
        <w:pStyle w:val="ListParagraph"/>
        <w:ind w:left="900" w:hanging="90"/>
      </w:pPr>
    </w:p>
    <w:p w14:paraId="0142A8A1" w14:textId="77777777" w:rsidR="00B90AF5" w:rsidRDefault="00B90AF5" w:rsidP="00507D6E">
      <w:pPr>
        <w:pStyle w:val="ListParagraph"/>
        <w:ind w:left="810"/>
      </w:pPr>
    </w:p>
    <w:p w14:paraId="754BD7D7" w14:textId="77777777" w:rsidR="00DD4F1E" w:rsidRDefault="00DD4F1E" w:rsidP="00DD4F1E">
      <w:pPr>
        <w:pStyle w:val="ListParagraph"/>
      </w:pPr>
    </w:p>
    <w:p w14:paraId="79A44B83" w14:textId="0C1B9AF6" w:rsidR="00DD4F1E" w:rsidRDefault="00DC2434" w:rsidP="009E63E7">
      <w:pPr>
        <w:pStyle w:val="ListParagraph"/>
        <w:numPr>
          <w:ilvl w:val="0"/>
          <w:numId w:val="21"/>
        </w:numPr>
        <w:ind w:left="810" w:hanging="450"/>
      </w:pPr>
      <w:r>
        <w:t xml:space="preserve">University communications:  There are issues with </w:t>
      </w:r>
      <w:r w:rsidR="000440B5" w:rsidRPr="000516DC">
        <w:t xml:space="preserve">regards to faculty, staff and students being able </w:t>
      </w:r>
      <w:r>
        <w:t xml:space="preserve">communicate </w:t>
      </w:r>
      <w:r w:rsidR="000440B5" w:rsidRPr="000516DC">
        <w:t>directly</w:t>
      </w:r>
      <w:r w:rsidR="000440B5" w:rsidRPr="001B5581">
        <w:rPr>
          <w:color w:val="0070C0"/>
        </w:rPr>
        <w:t xml:space="preserve"> </w:t>
      </w:r>
      <w:r>
        <w:t xml:space="preserve">with the entire campus community.  </w:t>
      </w:r>
      <w:r w:rsidR="005322D0">
        <w:t xml:space="preserve">It was decided to invite John </w:t>
      </w:r>
      <w:r w:rsidR="00507D6E">
        <w:t>Ha</w:t>
      </w:r>
      <w:r w:rsidR="005322D0" w:rsidRPr="005322D0">
        <w:t>chtel</w:t>
      </w:r>
      <w:r w:rsidR="005322D0">
        <w:t xml:space="preserve">, Director of Communications, to the next meeting on September 28.  CIO, Bob Orr </w:t>
      </w:r>
      <w:r w:rsidR="000440B5" w:rsidRPr="000516DC">
        <w:t xml:space="preserve">and James Carlisle </w:t>
      </w:r>
      <w:r w:rsidR="005322D0" w:rsidRPr="000516DC">
        <w:t xml:space="preserve">will also be in attendance at this meeting.  </w:t>
      </w:r>
    </w:p>
    <w:p w14:paraId="2EF1E849" w14:textId="77777777" w:rsidR="00521B34" w:rsidRDefault="002D5C37" w:rsidP="002D5C37">
      <w:pPr>
        <w:pStyle w:val="ListParagraph"/>
        <w:ind w:left="900"/>
      </w:pPr>
      <w:r w:rsidRPr="003B466B">
        <w:rPr>
          <w:u w:val="single"/>
        </w:rPr>
        <w:t>Action or Recommendations</w:t>
      </w:r>
      <w:r>
        <w:t>:  Invite CIO, Bob Orr</w:t>
      </w:r>
      <w:r w:rsidR="00521B34">
        <w:t>, James Carlisle,</w:t>
      </w:r>
      <w:r>
        <w:t xml:space="preserve"> </w:t>
      </w:r>
      <w:r w:rsidR="00521B34">
        <w:t xml:space="preserve">and </w:t>
      </w:r>
      <w:r w:rsidR="00521B34" w:rsidRPr="000712B9">
        <w:t>John Hachtel, U Communications Director</w:t>
      </w:r>
      <w:r w:rsidR="00521B34">
        <w:t>,</w:t>
      </w:r>
      <w:r w:rsidR="00521B34" w:rsidRPr="000712B9">
        <w:t xml:space="preserve"> </w:t>
      </w:r>
      <w:r w:rsidR="00521B34">
        <w:t>to attend the September 28</w:t>
      </w:r>
      <w:r w:rsidR="00521B34" w:rsidRPr="00521B34">
        <w:rPr>
          <w:vertAlign w:val="superscript"/>
        </w:rPr>
        <w:t>th</w:t>
      </w:r>
      <w:r w:rsidR="00521B34">
        <w:t xml:space="preserve"> meeting.</w:t>
      </w:r>
    </w:p>
    <w:p w14:paraId="11691090" w14:textId="220E9192" w:rsidR="002D5C37" w:rsidRDefault="002D5C37" w:rsidP="002D5C37">
      <w:pPr>
        <w:pStyle w:val="ListParagraph"/>
        <w:ind w:left="900"/>
      </w:pPr>
      <w:r>
        <w:rPr>
          <w:u w:val="single"/>
        </w:rPr>
        <w:t>Follow</w:t>
      </w:r>
      <w:r w:rsidRPr="00ED7F79">
        <w:rPr>
          <w:u w:val="single"/>
        </w:rPr>
        <w:t>-up</w:t>
      </w:r>
      <w:r>
        <w:t xml:space="preserve">:  </w:t>
      </w:r>
      <w:r w:rsidR="00507D6E">
        <w:t>none</w:t>
      </w:r>
    </w:p>
    <w:p w14:paraId="06AD2834" w14:textId="77777777" w:rsidR="002D5C37" w:rsidRPr="000516DC" w:rsidRDefault="002D5C37" w:rsidP="002D5C37">
      <w:pPr>
        <w:pStyle w:val="ListParagraph"/>
        <w:ind w:left="810"/>
      </w:pPr>
    </w:p>
    <w:p w14:paraId="3BEBF5BC" w14:textId="77777777" w:rsidR="00F46F2F" w:rsidRDefault="00F46F2F" w:rsidP="00F46F2F">
      <w:pPr>
        <w:pStyle w:val="ListParagraph"/>
      </w:pPr>
    </w:p>
    <w:p w14:paraId="663EF287" w14:textId="6A28ACA2" w:rsidR="00053D91" w:rsidRDefault="005D2120" w:rsidP="00507D6E">
      <w:pPr>
        <w:pStyle w:val="ListParagraph"/>
        <w:numPr>
          <w:ilvl w:val="0"/>
          <w:numId w:val="21"/>
        </w:numPr>
        <w:tabs>
          <w:tab w:val="left" w:pos="720"/>
        </w:tabs>
        <w:ind w:left="810" w:hanging="450"/>
      </w:pPr>
      <w:r>
        <w:t>Common meeting time:  The meeting time of 2:00 – 5:00</w:t>
      </w:r>
      <w:r w:rsidR="000440B5">
        <w:t xml:space="preserve"> </w:t>
      </w:r>
      <w:r w:rsidR="000440B5" w:rsidRPr="000516DC">
        <w:t>is being</w:t>
      </w:r>
      <w:r w:rsidRPr="001B5581">
        <w:rPr>
          <w:color w:val="0070C0"/>
        </w:rPr>
        <w:t xml:space="preserve"> </w:t>
      </w:r>
      <w:r>
        <w:t xml:space="preserve">reexamined.  </w:t>
      </w:r>
      <w:r w:rsidR="00EF5A25">
        <w:t>Issues include</w:t>
      </w:r>
      <w:r w:rsidR="000440B5">
        <w:t xml:space="preserve"> </w:t>
      </w:r>
      <w:r w:rsidR="000440B5" w:rsidRPr="000516DC">
        <w:t>lack of actual use of the common meeting time by faculty, staff and students</w:t>
      </w:r>
      <w:r w:rsidR="006D44C3">
        <w:t xml:space="preserve">.  </w:t>
      </w:r>
      <w:r w:rsidR="001B5581" w:rsidRPr="000516DC">
        <w:t>Many department and staff meetings do not utilize this time.</w:t>
      </w:r>
      <w:r w:rsidR="001B5581" w:rsidRPr="001B5581">
        <w:rPr>
          <w:color w:val="0070C0"/>
        </w:rPr>
        <w:t xml:space="preserve">  </w:t>
      </w:r>
      <w:r>
        <w:t xml:space="preserve">Student groups often meet during the week </w:t>
      </w:r>
      <w:r w:rsidR="00EF5A25">
        <w:t xml:space="preserve">(SGA meets on Wednesdays at 12:30) </w:t>
      </w:r>
      <w:r>
        <w:t>because of a lack of attendance during the common meeting time</w:t>
      </w:r>
      <w:r w:rsidR="001B5581">
        <w:t xml:space="preserve">.  </w:t>
      </w:r>
      <w:r w:rsidR="001B5581" w:rsidRPr="000516DC">
        <w:t>SGA fears that</w:t>
      </w:r>
      <w:r w:rsidR="001B5581" w:rsidRPr="001B5581">
        <w:rPr>
          <w:color w:val="0070C0"/>
        </w:rPr>
        <w:t xml:space="preserve"> </w:t>
      </w:r>
      <w:r w:rsidR="001B5581">
        <w:t>student</w:t>
      </w:r>
      <w:r w:rsidR="0047228D">
        <w:t xml:space="preserve"> participation might be going down because of the common meeting time.  </w:t>
      </w:r>
      <w:r w:rsidR="004860F6">
        <w:t>It was decided to obtain attendance numbers from club/organization presidents and from advisors.</w:t>
      </w:r>
      <w:r w:rsidR="001B5581">
        <w:t xml:space="preserve"> </w:t>
      </w:r>
      <w:r w:rsidR="00326788">
        <w:t xml:space="preserve"> </w:t>
      </w:r>
      <w:r w:rsidR="00EF5A25">
        <w:t xml:space="preserve">Issues brought up from a </w:t>
      </w:r>
      <w:r w:rsidR="00326788">
        <w:t>task force</w:t>
      </w:r>
      <w:r w:rsidR="001B5581">
        <w:t xml:space="preserve"> on this topic include:</w:t>
      </w:r>
    </w:p>
    <w:p w14:paraId="17EB1EF4" w14:textId="77777777" w:rsidR="00053D91" w:rsidRDefault="00053D91" w:rsidP="00053D91">
      <w:pPr>
        <w:pStyle w:val="ListParagraph"/>
      </w:pPr>
    </w:p>
    <w:p w14:paraId="320F3E6C" w14:textId="77777777" w:rsidR="00053D91" w:rsidRDefault="00EF5A25" w:rsidP="00053D91">
      <w:pPr>
        <w:pStyle w:val="ListParagraph"/>
        <w:tabs>
          <w:tab w:val="left" w:pos="810"/>
        </w:tabs>
        <w:ind w:left="1440"/>
      </w:pPr>
      <w:r>
        <w:t xml:space="preserve">Classroom utilization:  as a percentage of 40 hours, how many hours </w:t>
      </w:r>
      <w:r w:rsidRPr="001B5581">
        <w:rPr>
          <w:strike/>
        </w:rPr>
        <w:t>is</w:t>
      </w:r>
      <w:r>
        <w:t xml:space="preserve"> a classroom </w:t>
      </w:r>
      <w:r w:rsidR="001B5581" w:rsidRPr="000516DC">
        <w:t>is</w:t>
      </w:r>
      <w:r w:rsidR="001B5581" w:rsidRPr="001B5581">
        <w:rPr>
          <w:color w:val="0070C0"/>
        </w:rPr>
        <w:t xml:space="preserve"> </w:t>
      </w:r>
      <w:r>
        <w:t xml:space="preserve">used for instruction; as a percentage what is the average seat usage in the room.  </w:t>
      </w:r>
    </w:p>
    <w:p w14:paraId="0DDA8F87" w14:textId="77777777" w:rsidR="00053D91" w:rsidRDefault="00053D91" w:rsidP="00053D91">
      <w:pPr>
        <w:pStyle w:val="ListParagraph"/>
        <w:tabs>
          <w:tab w:val="left" w:pos="810"/>
        </w:tabs>
        <w:ind w:left="1440"/>
      </w:pPr>
    </w:p>
    <w:p w14:paraId="14C0DCCD" w14:textId="77777777" w:rsidR="005D2120" w:rsidRDefault="00EF5A25" w:rsidP="00053D91">
      <w:pPr>
        <w:pStyle w:val="ListParagraph"/>
        <w:tabs>
          <w:tab w:val="left" w:pos="810"/>
        </w:tabs>
        <w:ind w:left="1440"/>
      </w:pPr>
      <w:r>
        <w:t>Residential college experience:  We are a residential college (all week programming), which means that class and events do not stop on Thursday.</w:t>
      </w:r>
      <w:r w:rsidR="001B5581">
        <w:t xml:space="preserve">  </w:t>
      </w:r>
      <w:r w:rsidR="001B5581" w:rsidRPr="000516DC">
        <w:t>We need to encourage our students to take classes the entire week.</w:t>
      </w:r>
      <w:r w:rsidR="001B5581" w:rsidRPr="001B5581">
        <w:rPr>
          <w:color w:val="0070C0"/>
        </w:rPr>
        <w:t xml:space="preserve"> </w:t>
      </w:r>
      <w:r w:rsidRPr="001B5581">
        <w:rPr>
          <w:color w:val="0070C0"/>
        </w:rPr>
        <w:t xml:space="preserve">  </w:t>
      </w:r>
      <w:r>
        <w:t xml:space="preserve">The members from RPIPC on this </w:t>
      </w:r>
      <w:r w:rsidR="00326788">
        <w:t>subcommittee</w:t>
      </w:r>
      <w:r>
        <w:t xml:space="preserve"> are </w:t>
      </w:r>
      <w:r w:rsidRPr="00EF5A25">
        <w:t xml:space="preserve">Sally Humphries and Jennifer Graham.  </w:t>
      </w:r>
    </w:p>
    <w:p w14:paraId="45E36523" w14:textId="77777777" w:rsidR="00521B34" w:rsidRDefault="00521B34" w:rsidP="00053D91">
      <w:pPr>
        <w:pStyle w:val="ListParagraph"/>
        <w:tabs>
          <w:tab w:val="left" w:pos="810"/>
        </w:tabs>
        <w:ind w:left="1440"/>
      </w:pPr>
    </w:p>
    <w:p w14:paraId="3FABC030" w14:textId="77777777" w:rsidR="00521B34" w:rsidRDefault="00521B34" w:rsidP="00521B34">
      <w:pPr>
        <w:pStyle w:val="ListParagraph"/>
        <w:ind w:left="900"/>
      </w:pPr>
      <w:r w:rsidRPr="003B466B">
        <w:rPr>
          <w:u w:val="single"/>
        </w:rPr>
        <w:t>Action or Recommendations</w:t>
      </w:r>
      <w:r>
        <w:t xml:space="preserve">:  </w:t>
      </w:r>
      <w:r w:rsidR="00326788">
        <w:t>We will continue to address this issue.</w:t>
      </w:r>
    </w:p>
    <w:p w14:paraId="3AF8CE6D" w14:textId="23F357B2" w:rsidR="00521B34" w:rsidRDefault="00521B34" w:rsidP="00521B34">
      <w:pPr>
        <w:pStyle w:val="ListParagraph"/>
        <w:ind w:left="900"/>
      </w:pPr>
      <w:r>
        <w:rPr>
          <w:u w:val="single"/>
        </w:rPr>
        <w:t>Follow</w:t>
      </w:r>
      <w:r w:rsidRPr="00ED7F79">
        <w:rPr>
          <w:u w:val="single"/>
        </w:rPr>
        <w:t>-up</w:t>
      </w:r>
      <w:r>
        <w:t xml:space="preserve">:  </w:t>
      </w:r>
      <w:r w:rsidR="00507D6E">
        <w:t>none</w:t>
      </w:r>
    </w:p>
    <w:p w14:paraId="7613EF08" w14:textId="77777777" w:rsidR="00521B34" w:rsidRDefault="00521B34" w:rsidP="00053D91">
      <w:pPr>
        <w:pStyle w:val="ListParagraph"/>
        <w:tabs>
          <w:tab w:val="left" w:pos="810"/>
        </w:tabs>
        <w:ind w:left="1440"/>
      </w:pPr>
    </w:p>
    <w:p w14:paraId="75C5F206" w14:textId="77777777" w:rsidR="00723AC2" w:rsidRDefault="00723AC2" w:rsidP="00053D91">
      <w:pPr>
        <w:pStyle w:val="ListParagraph"/>
        <w:tabs>
          <w:tab w:val="left" w:pos="810"/>
        </w:tabs>
        <w:ind w:left="1440"/>
      </w:pPr>
    </w:p>
    <w:p w14:paraId="45E2D494" w14:textId="77777777" w:rsidR="00723AC2" w:rsidRDefault="00723AC2" w:rsidP="00507D6E">
      <w:pPr>
        <w:pStyle w:val="ListParagraph"/>
        <w:numPr>
          <w:ilvl w:val="0"/>
          <w:numId w:val="21"/>
        </w:numPr>
        <w:tabs>
          <w:tab w:val="left" w:pos="720"/>
        </w:tabs>
        <w:ind w:left="810" w:hanging="450"/>
      </w:pPr>
      <w:r>
        <w:t xml:space="preserve">Website/CAS:  After discussion, it seemed that </w:t>
      </w:r>
      <w:r w:rsidR="000516DC">
        <w:t xml:space="preserve">many </w:t>
      </w:r>
      <w:r>
        <w:t xml:space="preserve">have not been made aware of the new CAS.  There is also some general confusion regarding the website and CAS.  </w:t>
      </w:r>
      <w:r w:rsidR="000712B9">
        <w:t xml:space="preserve">It was suggested that maybe the master list could be mined to communicate more about CAS.  </w:t>
      </w:r>
      <w:r>
        <w:t xml:space="preserve">It was suggested that the committee obtain more information from Bob Orr when he attends the next meeting, and to suggest policy based on this information.  There was also a recommendation to invite James Carlisle.  </w:t>
      </w:r>
    </w:p>
    <w:p w14:paraId="2A020A1C" w14:textId="26E946BA" w:rsidR="00CC1EB5" w:rsidRDefault="00CC1EB5" w:rsidP="00507D6E">
      <w:pPr>
        <w:spacing w:after="0" w:line="240" w:lineRule="auto"/>
        <w:ind w:left="900"/>
      </w:pPr>
      <w:r w:rsidRPr="00507D6E">
        <w:rPr>
          <w:u w:val="single"/>
        </w:rPr>
        <w:t xml:space="preserve">Action </w:t>
      </w:r>
      <w:r w:rsidRPr="003B466B">
        <w:rPr>
          <w:u w:val="single"/>
        </w:rPr>
        <w:t>or Recommendations</w:t>
      </w:r>
      <w:r>
        <w:t xml:space="preserve">:  </w:t>
      </w:r>
      <w:r w:rsidR="00E31DFC">
        <w:t>Invite CIO Bob Orr and James Carlisle to the September 28</w:t>
      </w:r>
      <w:r w:rsidR="00E31DFC" w:rsidRPr="00E31DFC">
        <w:rPr>
          <w:vertAlign w:val="superscript"/>
        </w:rPr>
        <w:t>th</w:t>
      </w:r>
      <w:r w:rsidR="00E31DFC">
        <w:t xml:space="preserve"> meeting.</w:t>
      </w:r>
    </w:p>
    <w:p w14:paraId="2B4A8D92" w14:textId="49781058" w:rsidR="00CC1EB5" w:rsidRDefault="00CC1EB5" w:rsidP="00E31DFC">
      <w:pPr>
        <w:pStyle w:val="ListParagraph"/>
        <w:ind w:firstLine="180"/>
      </w:pPr>
      <w:r>
        <w:rPr>
          <w:u w:val="single"/>
        </w:rPr>
        <w:t>Follow</w:t>
      </w:r>
      <w:r w:rsidRPr="00ED7F79">
        <w:rPr>
          <w:u w:val="single"/>
        </w:rPr>
        <w:t>-up</w:t>
      </w:r>
      <w:r>
        <w:t xml:space="preserve">:  </w:t>
      </w:r>
      <w:r w:rsidR="00507D6E">
        <w:t>none</w:t>
      </w:r>
    </w:p>
    <w:p w14:paraId="6625D2C2" w14:textId="77777777" w:rsidR="00CC1EB5" w:rsidRDefault="00CC1EB5" w:rsidP="00507D6E">
      <w:pPr>
        <w:pStyle w:val="ListParagraph"/>
        <w:tabs>
          <w:tab w:val="left" w:pos="720"/>
        </w:tabs>
        <w:ind w:left="810"/>
      </w:pPr>
    </w:p>
    <w:p w14:paraId="54134992" w14:textId="77777777" w:rsidR="000712B9" w:rsidRPr="00CF5B42" w:rsidRDefault="000712B9" w:rsidP="00507D6E">
      <w:pPr>
        <w:pStyle w:val="ListParagraph"/>
        <w:tabs>
          <w:tab w:val="left" w:pos="810"/>
        </w:tabs>
        <w:ind w:left="0"/>
        <w:rPr>
          <w:b/>
        </w:rPr>
      </w:pPr>
    </w:p>
    <w:p w14:paraId="02FA51DD" w14:textId="77777777" w:rsidR="000F03BD" w:rsidRPr="00CF5B42" w:rsidRDefault="000F03BD" w:rsidP="000440B5">
      <w:pPr>
        <w:pStyle w:val="ListParagraph"/>
        <w:numPr>
          <w:ilvl w:val="0"/>
          <w:numId w:val="25"/>
        </w:numPr>
        <w:tabs>
          <w:tab w:val="left" w:pos="810"/>
        </w:tabs>
        <w:ind w:hanging="900"/>
        <w:rPr>
          <w:b/>
        </w:rPr>
      </w:pPr>
      <w:r w:rsidRPr="00CF5B42">
        <w:rPr>
          <w:b/>
        </w:rPr>
        <w:t>Tentative agenda of next</w:t>
      </w:r>
      <w:r w:rsidR="00CF5B42" w:rsidRPr="00CF5B42">
        <w:rPr>
          <w:b/>
        </w:rPr>
        <w:t xml:space="preserve"> meeting</w:t>
      </w:r>
    </w:p>
    <w:p w14:paraId="58234D5F" w14:textId="77777777" w:rsidR="000F03BD" w:rsidRDefault="000F03BD" w:rsidP="000F03BD">
      <w:pPr>
        <w:pStyle w:val="ListParagraph"/>
        <w:tabs>
          <w:tab w:val="left" w:pos="810"/>
        </w:tabs>
        <w:ind w:left="1080"/>
      </w:pPr>
    </w:p>
    <w:p w14:paraId="5D5C174B" w14:textId="77777777" w:rsidR="000F03BD" w:rsidRDefault="000F03BD" w:rsidP="000F03BD">
      <w:pPr>
        <w:spacing w:after="0" w:line="240" w:lineRule="auto"/>
        <w:ind w:firstLine="720"/>
      </w:pPr>
      <w:r>
        <w:t>CIO – Website/CAS issues</w:t>
      </w:r>
    </w:p>
    <w:p w14:paraId="30F68AAA" w14:textId="77777777" w:rsidR="000F03BD" w:rsidRDefault="000F03BD" w:rsidP="000F03BD">
      <w:pPr>
        <w:spacing w:after="0" w:line="240" w:lineRule="auto"/>
        <w:ind w:left="720"/>
      </w:pPr>
      <w:r>
        <w:t>U</w:t>
      </w:r>
      <w:r w:rsidR="00431703">
        <w:t>niver</w:t>
      </w:r>
      <w:r w:rsidR="001B5581" w:rsidRPr="000516DC">
        <w:t>s</w:t>
      </w:r>
      <w:r w:rsidR="001B5581">
        <w:t>i</w:t>
      </w:r>
      <w:r w:rsidR="00431703">
        <w:t>ty</w:t>
      </w:r>
      <w:r>
        <w:t xml:space="preserve"> Communications Issues</w:t>
      </w:r>
    </w:p>
    <w:p w14:paraId="7D325D3E" w14:textId="77777777" w:rsidR="000F03BD" w:rsidRPr="009330ED" w:rsidRDefault="000F03BD" w:rsidP="000F03BD">
      <w:pPr>
        <w:spacing w:after="0" w:line="240" w:lineRule="auto"/>
        <w:ind w:left="720"/>
      </w:pPr>
      <w:r>
        <w:t>Common Meeting Time</w:t>
      </w:r>
    </w:p>
    <w:p w14:paraId="10300A4A" w14:textId="77777777" w:rsidR="0015732D" w:rsidRPr="00EF5A25" w:rsidRDefault="000F03BD" w:rsidP="000F03BD">
      <w:pPr>
        <w:pStyle w:val="ListParagraph"/>
        <w:tabs>
          <w:tab w:val="left" w:pos="810"/>
        </w:tabs>
        <w:ind w:left="1080"/>
      </w:pPr>
      <w:r>
        <w:t xml:space="preserve"> </w:t>
      </w:r>
    </w:p>
    <w:p w14:paraId="1E07689D" w14:textId="77777777" w:rsidR="00DE74D3" w:rsidRPr="00ED366A" w:rsidRDefault="00DE74D3" w:rsidP="00651960">
      <w:pPr>
        <w:pStyle w:val="ListParagraph"/>
      </w:pPr>
    </w:p>
    <w:p w14:paraId="1D451D90" w14:textId="77777777" w:rsidR="00651960" w:rsidRDefault="00651960" w:rsidP="00651960">
      <w:pPr>
        <w:pStyle w:val="ListParagraph"/>
        <w:ind w:left="1440"/>
      </w:pPr>
    </w:p>
    <w:p w14:paraId="7F8BDE92" w14:textId="77777777" w:rsidR="00121633" w:rsidRDefault="00121633" w:rsidP="00626F2D">
      <w:pPr>
        <w:pStyle w:val="ListParagraph"/>
        <w:spacing w:line="240" w:lineRule="auto"/>
      </w:pPr>
    </w:p>
    <w:p w14:paraId="33E68F42" w14:textId="77777777" w:rsidR="008E4B3E" w:rsidRDefault="008E4B3E" w:rsidP="008E4B3E">
      <w:pPr>
        <w:pStyle w:val="ListParagraph"/>
        <w:spacing w:line="240" w:lineRule="auto"/>
      </w:pPr>
    </w:p>
    <w:sectPr w:rsidR="008E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8E0"/>
    <w:multiLevelType w:val="hybridMultilevel"/>
    <w:tmpl w:val="27A0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22EF"/>
    <w:multiLevelType w:val="hybridMultilevel"/>
    <w:tmpl w:val="E6E46B9C"/>
    <w:lvl w:ilvl="0" w:tplc="2398C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22C92"/>
    <w:multiLevelType w:val="hybridMultilevel"/>
    <w:tmpl w:val="601C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0121"/>
    <w:multiLevelType w:val="hybridMultilevel"/>
    <w:tmpl w:val="2730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F2991"/>
    <w:multiLevelType w:val="hybridMultilevel"/>
    <w:tmpl w:val="4EC2E96A"/>
    <w:lvl w:ilvl="0" w:tplc="2DA8F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F62B2"/>
    <w:multiLevelType w:val="hybridMultilevel"/>
    <w:tmpl w:val="7DBAED2A"/>
    <w:lvl w:ilvl="0" w:tplc="E2600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4597"/>
    <w:multiLevelType w:val="hybridMultilevel"/>
    <w:tmpl w:val="74D2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BF63C3"/>
    <w:multiLevelType w:val="hybridMultilevel"/>
    <w:tmpl w:val="D63A0CA6"/>
    <w:lvl w:ilvl="0" w:tplc="6AC0A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5933"/>
    <w:multiLevelType w:val="hybridMultilevel"/>
    <w:tmpl w:val="7D7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56AE4"/>
    <w:multiLevelType w:val="hybridMultilevel"/>
    <w:tmpl w:val="5A2240A0"/>
    <w:lvl w:ilvl="0" w:tplc="3B1E72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EB54D58"/>
    <w:multiLevelType w:val="hybridMultilevel"/>
    <w:tmpl w:val="ABD8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88434F"/>
    <w:multiLevelType w:val="hybridMultilevel"/>
    <w:tmpl w:val="DCAA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7D45C0"/>
    <w:multiLevelType w:val="hybridMultilevel"/>
    <w:tmpl w:val="CAE2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B32F9"/>
    <w:multiLevelType w:val="hybridMultilevel"/>
    <w:tmpl w:val="B142D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FB26BDA">
      <w:start w:val="2011"/>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F469C"/>
    <w:multiLevelType w:val="hybridMultilevel"/>
    <w:tmpl w:val="B0C2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16A1F"/>
    <w:multiLevelType w:val="hybridMultilevel"/>
    <w:tmpl w:val="54B06AB0"/>
    <w:lvl w:ilvl="0" w:tplc="04090003">
      <w:start w:val="1"/>
      <w:numFmt w:val="bullet"/>
      <w:lvlText w:val="o"/>
      <w:lvlJc w:val="left"/>
      <w:pPr>
        <w:tabs>
          <w:tab w:val="num" w:pos="720"/>
        </w:tabs>
        <w:ind w:left="720" w:firstLine="0"/>
      </w:pPr>
      <w:rPr>
        <w:rFonts w:ascii="Courier New" w:hAnsi="Courier New" w:cs="Courier New"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BC7B07"/>
    <w:multiLevelType w:val="hybridMultilevel"/>
    <w:tmpl w:val="D75C659C"/>
    <w:lvl w:ilvl="0" w:tplc="4ADA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FE4308"/>
    <w:multiLevelType w:val="hybridMultilevel"/>
    <w:tmpl w:val="D158A34E"/>
    <w:lvl w:ilvl="0" w:tplc="08EA5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812465"/>
    <w:multiLevelType w:val="hybridMultilevel"/>
    <w:tmpl w:val="89923108"/>
    <w:lvl w:ilvl="0" w:tplc="7C16B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87069D"/>
    <w:multiLevelType w:val="hybridMultilevel"/>
    <w:tmpl w:val="AA4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12627"/>
    <w:multiLevelType w:val="hybridMultilevel"/>
    <w:tmpl w:val="A45CFC9C"/>
    <w:lvl w:ilvl="0" w:tplc="2EE6A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EC154B"/>
    <w:multiLevelType w:val="hybridMultilevel"/>
    <w:tmpl w:val="BD0C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B4CCE"/>
    <w:multiLevelType w:val="hybridMultilevel"/>
    <w:tmpl w:val="519E9702"/>
    <w:lvl w:ilvl="0" w:tplc="70060C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D77B9"/>
    <w:multiLevelType w:val="hybridMultilevel"/>
    <w:tmpl w:val="27F6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C5984"/>
    <w:multiLevelType w:val="hybridMultilevel"/>
    <w:tmpl w:val="6E344ACA"/>
    <w:lvl w:ilvl="0" w:tplc="F9803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4"/>
  </w:num>
  <w:num w:numId="4">
    <w:abstractNumId w:val="12"/>
  </w:num>
  <w:num w:numId="5">
    <w:abstractNumId w:val="21"/>
  </w:num>
  <w:num w:numId="6">
    <w:abstractNumId w:val="23"/>
  </w:num>
  <w:num w:numId="7">
    <w:abstractNumId w:val="14"/>
  </w:num>
  <w:num w:numId="8">
    <w:abstractNumId w:val="0"/>
  </w:num>
  <w:num w:numId="9">
    <w:abstractNumId w:val="13"/>
  </w:num>
  <w:num w:numId="10">
    <w:abstractNumId w:val="15"/>
  </w:num>
  <w:num w:numId="11">
    <w:abstractNumId w:val="19"/>
  </w:num>
  <w:num w:numId="12">
    <w:abstractNumId w:val="8"/>
  </w:num>
  <w:num w:numId="13">
    <w:abstractNumId w:val="3"/>
  </w:num>
  <w:num w:numId="14">
    <w:abstractNumId w:val="11"/>
  </w:num>
  <w:num w:numId="15">
    <w:abstractNumId w:val="10"/>
  </w:num>
  <w:num w:numId="16">
    <w:abstractNumId w:val="6"/>
  </w:num>
  <w:num w:numId="17">
    <w:abstractNumId w:val="1"/>
  </w:num>
  <w:num w:numId="18">
    <w:abstractNumId w:val="22"/>
  </w:num>
  <w:num w:numId="19">
    <w:abstractNumId w:val="7"/>
  </w:num>
  <w:num w:numId="20">
    <w:abstractNumId w:val="2"/>
  </w:num>
  <w:num w:numId="21">
    <w:abstractNumId w:val="9"/>
  </w:num>
  <w:num w:numId="22">
    <w:abstractNumId w:val="18"/>
  </w:num>
  <w:num w:numId="23">
    <w:abstractNumId w:val="17"/>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2DF1"/>
    <w:rsid w:val="000440B5"/>
    <w:rsid w:val="000516DC"/>
    <w:rsid w:val="00053D91"/>
    <w:rsid w:val="000712B9"/>
    <w:rsid w:val="000A351D"/>
    <w:rsid w:val="000F03BD"/>
    <w:rsid w:val="00101E01"/>
    <w:rsid w:val="00121633"/>
    <w:rsid w:val="0015732D"/>
    <w:rsid w:val="00176703"/>
    <w:rsid w:val="001B5581"/>
    <w:rsid w:val="001E2DF1"/>
    <w:rsid w:val="00223FF2"/>
    <w:rsid w:val="002D5C37"/>
    <w:rsid w:val="00326788"/>
    <w:rsid w:val="003B466B"/>
    <w:rsid w:val="00431703"/>
    <w:rsid w:val="0046110F"/>
    <w:rsid w:val="0047228D"/>
    <w:rsid w:val="004860F6"/>
    <w:rsid w:val="00507D6E"/>
    <w:rsid w:val="00521B34"/>
    <w:rsid w:val="00525D53"/>
    <w:rsid w:val="005322D0"/>
    <w:rsid w:val="005A7216"/>
    <w:rsid w:val="005C1B91"/>
    <w:rsid w:val="005D2120"/>
    <w:rsid w:val="006023E9"/>
    <w:rsid w:val="00626F2D"/>
    <w:rsid w:val="00651960"/>
    <w:rsid w:val="006D1B8C"/>
    <w:rsid w:val="006D44C3"/>
    <w:rsid w:val="006F0DCC"/>
    <w:rsid w:val="007003EA"/>
    <w:rsid w:val="00723AC2"/>
    <w:rsid w:val="00737EDD"/>
    <w:rsid w:val="007B1211"/>
    <w:rsid w:val="007B7868"/>
    <w:rsid w:val="007C3832"/>
    <w:rsid w:val="00822F45"/>
    <w:rsid w:val="00853C3A"/>
    <w:rsid w:val="008E4B3E"/>
    <w:rsid w:val="0095394F"/>
    <w:rsid w:val="009C4737"/>
    <w:rsid w:val="009D68CA"/>
    <w:rsid w:val="009E4D0C"/>
    <w:rsid w:val="009E63E7"/>
    <w:rsid w:val="00B0790D"/>
    <w:rsid w:val="00B6447C"/>
    <w:rsid w:val="00B90AF5"/>
    <w:rsid w:val="00BC3D0B"/>
    <w:rsid w:val="00CC1EB5"/>
    <w:rsid w:val="00CF53BC"/>
    <w:rsid w:val="00CF5B42"/>
    <w:rsid w:val="00DC2434"/>
    <w:rsid w:val="00DD4F1E"/>
    <w:rsid w:val="00DE74D3"/>
    <w:rsid w:val="00E2060C"/>
    <w:rsid w:val="00E31DFC"/>
    <w:rsid w:val="00E5730A"/>
    <w:rsid w:val="00ED7F79"/>
    <w:rsid w:val="00EF5A25"/>
    <w:rsid w:val="00F46F2F"/>
    <w:rsid w:val="00F62D94"/>
    <w:rsid w:val="00FE1445"/>
    <w:rsid w:val="00FE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DF1"/>
    <w:rPr>
      <w:color w:val="0000FF"/>
      <w:u w:val="single"/>
    </w:rPr>
  </w:style>
  <w:style w:type="paragraph" w:styleId="ListParagraph">
    <w:name w:val="List Paragraph"/>
    <w:basedOn w:val="Normal"/>
    <w:uiPriority w:val="34"/>
    <w:qFormat/>
    <w:rsid w:val="007B1211"/>
    <w:pPr>
      <w:ind w:left="720"/>
      <w:contextualSpacing/>
    </w:pPr>
  </w:style>
  <w:style w:type="paragraph" w:styleId="Footer">
    <w:name w:val="footer"/>
    <w:basedOn w:val="Normal"/>
    <w:link w:val="FooterChar"/>
    <w:uiPriority w:val="99"/>
    <w:rsid w:val="008E4B3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8E4B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4F"/>
    <w:rPr>
      <w:rFonts w:ascii="Tahoma" w:hAnsi="Tahoma" w:cs="Tahoma"/>
      <w:sz w:val="16"/>
      <w:szCs w:val="16"/>
    </w:rPr>
  </w:style>
  <w:style w:type="paragraph" w:styleId="Revision">
    <w:name w:val="Revision"/>
    <w:hidden/>
    <w:uiPriority w:val="99"/>
    <w:semiHidden/>
    <w:rsid w:val="009539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DF1"/>
    <w:rPr>
      <w:color w:val="0000FF"/>
      <w:u w:val="single"/>
    </w:rPr>
  </w:style>
  <w:style w:type="paragraph" w:styleId="ListParagraph">
    <w:name w:val="List Paragraph"/>
    <w:basedOn w:val="Normal"/>
    <w:uiPriority w:val="34"/>
    <w:qFormat/>
    <w:rsid w:val="007B1211"/>
    <w:pPr>
      <w:ind w:left="720"/>
      <w:contextualSpacing/>
    </w:pPr>
  </w:style>
  <w:style w:type="paragraph" w:styleId="Footer">
    <w:name w:val="footer"/>
    <w:basedOn w:val="Normal"/>
    <w:link w:val="FooterChar"/>
    <w:uiPriority w:val="99"/>
    <w:rsid w:val="008E4B3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8E4B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4F"/>
    <w:rPr>
      <w:rFonts w:ascii="Tahoma" w:hAnsi="Tahoma" w:cs="Tahoma"/>
      <w:sz w:val="16"/>
      <w:szCs w:val="16"/>
    </w:rPr>
  </w:style>
  <w:style w:type="paragraph" w:styleId="Revision">
    <w:name w:val="Revision"/>
    <w:hidden/>
    <w:uiPriority w:val="99"/>
    <w:semiHidden/>
    <w:rsid w:val="009539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jamin.davis@g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9EB7-2C36-4BA9-A930-CDE9B3CC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Links>
    <vt:vector size="6" baseType="variant">
      <vt:variant>
        <vt:i4>393337</vt:i4>
      </vt:variant>
      <vt:variant>
        <vt:i4>0</vt:i4>
      </vt:variant>
      <vt:variant>
        <vt:i4>0</vt:i4>
      </vt:variant>
      <vt:variant>
        <vt:i4>5</vt:i4>
      </vt:variant>
      <vt:variant>
        <vt:lpwstr>mailto:Benjamin.davis@gcsu.edu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benjamin.davis</dc:creator>
  <cp:lastModifiedBy>reference</cp:lastModifiedBy>
  <cp:revision>2</cp:revision>
  <dcterms:created xsi:type="dcterms:W3CDTF">2012-10-04T13:38:00Z</dcterms:created>
  <dcterms:modified xsi:type="dcterms:W3CDTF">2012-10-04T13:38:00Z</dcterms:modified>
</cp:coreProperties>
</file>