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D2C80" w14:textId="77777777" w:rsidR="00B80200" w:rsidRPr="00B11C50" w:rsidRDefault="0014666D" w:rsidP="0014666D">
      <w:pPr>
        <w:rPr>
          <w:b/>
          <w:bCs/>
          <w:smallCaps/>
          <w:sz w:val="28"/>
          <w:szCs w:val="28"/>
        </w:rPr>
      </w:pPr>
      <w:r w:rsidRPr="00B11C50">
        <w:rPr>
          <w:b/>
          <w:bCs/>
          <w:smallCaps/>
          <w:sz w:val="28"/>
          <w:szCs w:val="28"/>
        </w:rPr>
        <w:t>Committee Name:</w:t>
      </w:r>
      <w:r w:rsidR="001C4E2A">
        <w:rPr>
          <w:b/>
          <w:bCs/>
          <w:smallCaps/>
          <w:sz w:val="28"/>
          <w:szCs w:val="28"/>
        </w:rPr>
        <w:tab/>
      </w:r>
      <w:r w:rsidR="001C4E2A">
        <w:rPr>
          <w:b/>
          <w:bCs/>
          <w:smallCaps/>
          <w:sz w:val="28"/>
          <w:szCs w:val="28"/>
        </w:rPr>
        <w:tab/>
        <w:t>Curriculum &amp; Assessment Policy Committee (CAPC)</w:t>
      </w:r>
    </w:p>
    <w:p w14:paraId="44A0EBEA" w14:textId="77777777" w:rsidR="0014666D" w:rsidRPr="00B11C50"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Pr="00B11C50">
        <w:rPr>
          <w:b/>
          <w:bCs/>
          <w:smallCaps/>
          <w:sz w:val="28"/>
          <w:szCs w:val="28"/>
        </w:rPr>
        <w:t xml:space="preserve">:   </w:t>
      </w:r>
      <w:r w:rsidR="001C4E2A">
        <w:rPr>
          <w:b/>
          <w:bCs/>
          <w:smallCaps/>
          <w:sz w:val="28"/>
          <w:szCs w:val="28"/>
        </w:rPr>
        <w:tab/>
        <w:t>August 11, 2015</w:t>
      </w:r>
    </w:p>
    <w:p w14:paraId="6C87396F" w14:textId="77777777" w:rsidR="00973FD5" w:rsidRPr="00B11C50" w:rsidRDefault="0014666D" w:rsidP="0014666D">
      <w:pPr>
        <w:rPr>
          <w:b/>
          <w:bCs/>
          <w:smallCaps/>
          <w:sz w:val="28"/>
          <w:szCs w:val="28"/>
        </w:rPr>
      </w:pPr>
      <w:r w:rsidRPr="00B11C50">
        <w:rPr>
          <w:b/>
          <w:bCs/>
          <w:smallCaps/>
          <w:sz w:val="28"/>
          <w:szCs w:val="28"/>
        </w:rPr>
        <w:t xml:space="preserve">Meeting Location: </w:t>
      </w:r>
      <w:r w:rsidR="001C4E2A">
        <w:rPr>
          <w:b/>
          <w:bCs/>
          <w:smallCaps/>
          <w:sz w:val="28"/>
          <w:szCs w:val="28"/>
        </w:rPr>
        <w:tab/>
      </w:r>
      <w:r w:rsidR="001C4E2A">
        <w:rPr>
          <w:b/>
          <w:bCs/>
          <w:smallCaps/>
          <w:sz w:val="28"/>
          <w:szCs w:val="28"/>
        </w:rPr>
        <w:tab/>
        <w:t>Rock Eagle 4-H Center (Senate Governance Retreat)</w:t>
      </w:r>
    </w:p>
    <w:p w14:paraId="1AB357D4" w14:textId="77777777" w:rsidR="00B80200" w:rsidRPr="00B11C50" w:rsidRDefault="00B80200">
      <w:pPr>
        <w:jc w:val="center"/>
        <w:rPr>
          <w:b/>
          <w:bCs/>
          <w:sz w:val="28"/>
          <w:szCs w:val="28"/>
        </w:rPr>
      </w:pPr>
    </w:p>
    <w:p w14:paraId="6D3D2745"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0F2B8256"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5E18784D" w14:textId="77777777" w:rsidR="00973FD5" w:rsidRDefault="00973FD5">
            <w:pPr>
              <w:rPr>
                <w:sz w:val="20"/>
              </w:rPr>
            </w:pPr>
          </w:p>
          <w:p w14:paraId="6BCC14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001C4E2A">
              <w:rPr>
                <w:b/>
                <w:bCs/>
                <w:smallCaps/>
                <w:sz w:val="28"/>
                <w:szCs w:val="28"/>
              </w:rPr>
              <w:t>:</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55EC8057" w14:textId="77777777" w:rsidTr="000F4925">
        <w:trPr>
          <w:trHeight w:val="243"/>
        </w:trPr>
        <w:tc>
          <w:tcPr>
            <w:tcW w:w="720" w:type="dxa"/>
            <w:tcBorders>
              <w:top w:val="thinThickSmallGap" w:sz="24" w:space="0" w:color="auto"/>
            </w:tcBorders>
            <w:vAlign w:val="center"/>
          </w:tcPr>
          <w:p w14:paraId="1333D7EA" w14:textId="77777777" w:rsidR="00973FD5" w:rsidRPr="000507F8" w:rsidRDefault="001C4E2A" w:rsidP="000F4925">
            <w:pPr>
              <w:rPr>
                <w:sz w:val="36"/>
                <w:szCs w:val="36"/>
              </w:rPr>
            </w:pPr>
            <w:r>
              <w:rPr>
                <w:sz w:val="36"/>
                <w:szCs w:val="36"/>
              </w:rPr>
              <w:t>P</w:t>
            </w:r>
          </w:p>
        </w:tc>
        <w:tc>
          <w:tcPr>
            <w:tcW w:w="6120" w:type="dxa"/>
            <w:tcBorders>
              <w:top w:val="thinThickSmallGap" w:sz="24" w:space="0" w:color="auto"/>
            </w:tcBorders>
            <w:vAlign w:val="center"/>
          </w:tcPr>
          <w:p w14:paraId="46EEE81A" w14:textId="77777777" w:rsidR="00973FD5" w:rsidRPr="000F4925" w:rsidRDefault="001C4E2A" w:rsidP="001C4E2A">
            <w:r>
              <w:t>Angel Abney (Chair)</w:t>
            </w:r>
          </w:p>
        </w:tc>
        <w:tc>
          <w:tcPr>
            <w:tcW w:w="540" w:type="dxa"/>
            <w:tcBorders>
              <w:top w:val="thinThickSmallGap" w:sz="24" w:space="0" w:color="auto"/>
            </w:tcBorders>
            <w:vAlign w:val="center"/>
          </w:tcPr>
          <w:p w14:paraId="564AFAD8" w14:textId="77777777" w:rsidR="00973FD5" w:rsidRPr="000507F8" w:rsidRDefault="001C4E2A" w:rsidP="000F4925">
            <w:pPr>
              <w:rPr>
                <w:sz w:val="36"/>
                <w:szCs w:val="36"/>
              </w:rPr>
            </w:pPr>
            <w:r>
              <w:rPr>
                <w:sz w:val="36"/>
                <w:szCs w:val="36"/>
              </w:rPr>
              <w:t>P</w:t>
            </w:r>
          </w:p>
        </w:tc>
        <w:tc>
          <w:tcPr>
            <w:tcW w:w="6660" w:type="dxa"/>
            <w:tcBorders>
              <w:top w:val="thinThickSmallGap" w:sz="24" w:space="0" w:color="auto"/>
            </w:tcBorders>
            <w:vAlign w:val="center"/>
          </w:tcPr>
          <w:p w14:paraId="158622AA" w14:textId="77777777" w:rsidR="00973FD5" w:rsidRPr="000F4925" w:rsidRDefault="001C4E2A" w:rsidP="000F4925">
            <w:r>
              <w:t>Cara Meade</w:t>
            </w:r>
            <w:r w:rsidR="00EA0FB5">
              <w:t xml:space="preserve"> Smith</w:t>
            </w:r>
          </w:p>
        </w:tc>
      </w:tr>
      <w:tr w:rsidR="00973FD5" w14:paraId="2CF3960D" w14:textId="77777777" w:rsidTr="000F4925">
        <w:trPr>
          <w:trHeight w:val="161"/>
        </w:trPr>
        <w:tc>
          <w:tcPr>
            <w:tcW w:w="720" w:type="dxa"/>
            <w:vAlign w:val="center"/>
          </w:tcPr>
          <w:p w14:paraId="6D04665D" w14:textId="77777777" w:rsidR="00973FD5" w:rsidRPr="000507F8" w:rsidRDefault="001C4E2A" w:rsidP="000F4925">
            <w:pPr>
              <w:rPr>
                <w:sz w:val="36"/>
                <w:szCs w:val="36"/>
              </w:rPr>
            </w:pPr>
            <w:r>
              <w:rPr>
                <w:sz w:val="36"/>
                <w:szCs w:val="36"/>
              </w:rPr>
              <w:t>P</w:t>
            </w:r>
          </w:p>
        </w:tc>
        <w:tc>
          <w:tcPr>
            <w:tcW w:w="6120" w:type="dxa"/>
            <w:vAlign w:val="center"/>
          </w:tcPr>
          <w:p w14:paraId="5CD7F90A" w14:textId="77777777" w:rsidR="00973FD5" w:rsidRPr="000F4925" w:rsidRDefault="001C4E2A" w:rsidP="000F4925">
            <w:r>
              <w:t xml:space="preserve">Jamie </w:t>
            </w:r>
            <w:proofErr w:type="spellStart"/>
            <w:r>
              <w:t>Addy</w:t>
            </w:r>
            <w:proofErr w:type="spellEnd"/>
          </w:p>
        </w:tc>
        <w:tc>
          <w:tcPr>
            <w:tcW w:w="540" w:type="dxa"/>
            <w:vAlign w:val="center"/>
          </w:tcPr>
          <w:p w14:paraId="6479ED31" w14:textId="77777777" w:rsidR="00973FD5" w:rsidRPr="000507F8" w:rsidRDefault="001C4E2A" w:rsidP="000F4925">
            <w:pPr>
              <w:rPr>
                <w:sz w:val="36"/>
                <w:szCs w:val="36"/>
              </w:rPr>
            </w:pPr>
            <w:r>
              <w:rPr>
                <w:sz w:val="36"/>
                <w:szCs w:val="36"/>
              </w:rPr>
              <w:t>P</w:t>
            </w:r>
          </w:p>
        </w:tc>
        <w:tc>
          <w:tcPr>
            <w:tcW w:w="6660" w:type="dxa"/>
            <w:vAlign w:val="center"/>
          </w:tcPr>
          <w:p w14:paraId="348D549B" w14:textId="77777777" w:rsidR="00973FD5" w:rsidRPr="000F4925" w:rsidRDefault="001C4E2A" w:rsidP="000F4925">
            <w:r>
              <w:t xml:space="preserve">Joanne </w:t>
            </w:r>
            <w:proofErr w:type="spellStart"/>
            <w:r>
              <w:t>Previts</w:t>
            </w:r>
            <w:proofErr w:type="spellEnd"/>
          </w:p>
        </w:tc>
      </w:tr>
      <w:tr w:rsidR="00AC06FB" w14:paraId="034066CF" w14:textId="77777777" w:rsidTr="000F4925">
        <w:trPr>
          <w:trHeight w:val="161"/>
        </w:trPr>
        <w:tc>
          <w:tcPr>
            <w:tcW w:w="720" w:type="dxa"/>
            <w:vAlign w:val="center"/>
          </w:tcPr>
          <w:p w14:paraId="17D03F1A" w14:textId="77777777" w:rsidR="00AC06FB" w:rsidRPr="000507F8" w:rsidRDefault="001C4E2A" w:rsidP="000F4925">
            <w:pPr>
              <w:rPr>
                <w:sz w:val="36"/>
                <w:szCs w:val="36"/>
              </w:rPr>
            </w:pPr>
            <w:r>
              <w:rPr>
                <w:sz w:val="36"/>
                <w:szCs w:val="36"/>
              </w:rPr>
              <w:t>P</w:t>
            </w:r>
          </w:p>
        </w:tc>
        <w:tc>
          <w:tcPr>
            <w:tcW w:w="6120" w:type="dxa"/>
            <w:vAlign w:val="center"/>
          </w:tcPr>
          <w:p w14:paraId="2B117BC6" w14:textId="77777777" w:rsidR="00AC06FB" w:rsidRPr="000F4925" w:rsidRDefault="001C4E2A" w:rsidP="000F4925">
            <w:r>
              <w:t>Kay Anderson</w:t>
            </w:r>
          </w:p>
        </w:tc>
        <w:tc>
          <w:tcPr>
            <w:tcW w:w="540" w:type="dxa"/>
            <w:vAlign w:val="center"/>
          </w:tcPr>
          <w:p w14:paraId="58C61EAA" w14:textId="77777777" w:rsidR="00AC06FB" w:rsidRPr="000507F8" w:rsidRDefault="001C4E2A" w:rsidP="000F4925">
            <w:pPr>
              <w:rPr>
                <w:sz w:val="36"/>
                <w:szCs w:val="36"/>
              </w:rPr>
            </w:pPr>
            <w:r>
              <w:rPr>
                <w:sz w:val="36"/>
                <w:szCs w:val="36"/>
              </w:rPr>
              <w:t>A</w:t>
            </w:r>
          </w:p>
        </w:tc>
        <w:tc>
          <w:tcPr>
            <w:tcW w:w="6660" w:type="dxa"/>
            <w:vAlign w:val="center"/>
          </w:tcPr>
          <w:p w14:paraId="43934164" w14:textId="77777777" w:rsidR="00AC06FB" w:rsidRPr="000F4925" w:rsidRDefault="001C4E2A" w:rsidP="000F4925">
            <w:r>
              <w:t>Patrick Simmons</w:t>
            </w:r>
          </w:p>
        </w:tc>
      </w:tr>
      <w:tr w:rsidR="00AC06FB" w14:paraId="7B5C04AE" w14:textId="77777777" w:rsidTr="000F4925">
        <w:trPr>
          <w:trHeight w:val="161"/>
        </w:trPr>
        <w:tc>
          <w:tcPr>
            <w:tcW w:w="720" w:type="dxa"/>
            <w:vAlign w:val="center"/>
          </w:tcPr>
          <w:p w14:paraId="58B4BFA1" w14:textId="77777777" w:rsidR="00AC06FB" w:rsidRPr="000507F8" w:rsidRDefault="001C4E2A" w:rsidP="000F4925">
            <w:pPr>
              <w:rPr>
                <w:sz w:val="36"/>
                <w:szCs w:val="36"/>
              </w:rPr>
            </w:pPr>
            <w:r>
              <w:rPr>
                <w:sz w:val="36"/>
                <w:szCs w:val="36"/>
              </w:rPr>
              <w:t>P</w:t>
            </w:r>
          </w:p>
        </w:tc>
        <w:tc>
          <w:tcPr>
            <w:tcW w:w="6120" w:type="dxa"/>
            <w:vAlign w:val="center"/>
          </w:tcPr>
          <w:p w14:paraId="292878AE" w14:textId="77777777" w:rsidR="00AC06FB" w:rsidRPr="000F4925" w:rsidRDefault="001C4E2A" w:rsidP="000F4925">
            <w:r>
              <w:t xml:space="preserve">Kimberly </w:t>
            </w:r>
            <w:proofErr w:type="spellStart"/>
            <w:r>
              <w:t>Cossey</w:t>
            </w:r>
            <w:proofErr w:type="spellEnd"/>
          </w:p>
        </w:tc>
        <w:tc>
          <w:tcPr>
            <w:tcW w:w="540" w:type="dxa"/>
            <w:vAlign w:val="center"/>
          </w:tcPr>
          <w:p w14:paraId="10AA78FD" w14:textId="77777777" w:rsidR="00AC06FB" w:rsidRPr="000507F8" w:rsidRDefault="001C4E2A" w:rsidP="000F4925">
            <w:pPr>
              <w:rPr>
                <w:sz w:val="36"/>
                <w:szCs w:val="36"/>
              </w:rPr>
            </w:pPr>
            <w:r>
              <w:rPr>
                <w:sz w:val="36"/>
                <w:szCs w:val="36"/>
              </w:rPr>
              <w:t>P</w:t>
            </w:r>
          </w:p>
        </w:tc>
        <w:tc>
          <w:tcPr>
            <w:tcW w:w="6660" w:type="dxa"/>
            <w:vAlign w:val="center"/>
          </w:tcPr>
          <w:p w14:paraId="76F04A37" w14:textId="77777777" w:rsidR="00AC06FB" w:rsidRPr="000F4925" w:rsidRDefault="001C4E2A" w:rsidP="000F4925">
            <w:r>
              <w:t xml:space="preserve">Amy </w:t>
            </w:r>
            <w:proofErr w:type="spellStart"/>
            <w:r>
              <w:t>Sumpter</w:t>
            </w:r>
            <w:proofErr w:type="spellEnd"/>
            <w:r>
              <w:t xml:space="preserve"> (Vice Chair)</w:t>
            </w:r>
          </w:p>
        </w:tc>
      </w:tr>
      <w:tr w:rsidR="00AC06FB" w14:paraId="40ECAA0E" w14:textId="77777777" w:rsidTr="000F4925">
        <w:trPr>
          <w:trHeight w:val="161"/>
        </w:trPr>
        <w:tc>
          <w:tcPr>
            <w:tcW w:w="720" w:type="dxa"/>
            <w:vAlign w:val="center"/>
          </w:tcPr>
          <w:p w14:paraId="142C8C36" w14:textId="77777777" w:rsidR="00AC06FB" w:rsidRPr="000507F8" w:rsidRDefault="001C4E2A" w:rsidP="000F4925">
            <w:pPr>
              <w:rPr>
                <w:sz w:val="36"/>
                <w:szCs w:val="36"/>
              </w:rPr>
            </w:pPr>
            <w:r>
              <w:rPr>
                <w:sz w:val="36"/>
                <w:szCs w:val="36"/>
              </w:rPr>
              <w:t>P</w:t>
            </w:r>
          </w:p>
        </w:tc>
        <w:tc>
          <w:tcPr>
            <w:tcW w:w="6120" w:type="dxa"/>
            <w:vAlign w:val="center"/>
          </w:tcPr>
          <w:p w14:paraId="0C0BB6FB" w14:textId="77777777" w:rsidR="00AC06FB" w:rsidRPr="000F4925" w:rsidRDefault="001C4E2A" w:rsidP="000F4925">
            <w:r>
              <w:t xml:space="preserve">Nicole </w:t>
            </w:r>
            <w:proofErr w:type="spellStart"/>
            <w:r>
              <w:t>DeClouette</w:t>
            </w:r>
            <w:proofErr w:type="spellEnd"/>
            <w:r>
              <w:t xml:space="preserve"> (Secretary) </w:t>
            </w:r>
          </w:p>
        </w:tc>
        <w:tc>
          <w:tcPr>
            <w:tcW w:w="540" w:type="dxa"/>
            <w:vAlign w:val="center"/>
          </w:tcPr>
          <w:p w14:paraId="387779F9" w14:textId="77777777" w:rsidR="00AC06FB" w:rsidRPr="000507F8" w:rsidRDefault="001C4E2A" w:rsidP="000F4925">
            <w:pPr>
              <w:rPr>
                <w:sz w:val="36"/>
                <w:szCs w:val="36"/>
              </w:rPr>
            </w:pPr>
            <w:r>
              <w:rPr>
                <w:sz w:val="36"/>
                <w:szCs w:val="36"/>
              </w:rPr>
              <w:t>P</w:t>
            </w:r>
          </w:p>
        </w:tc>
        <w:tc>
          <w:tcPr>
            <w:tcW w:w="6660" w:type="dxa"/>
            <w:vAlign w:val="center"/>
          </w:tcPr>
          <w:p w14:paraId="5A8F2789" w14:textId="77777777" w:rsidR="00AC06FB" w:rsidRPr="000F4925" w:rsidRDefault="001C4E2A" w:rsidP="000F4925">
            <w:proofErr w:type="spellStart"/>
            <w:r>
              <w:t>Shaundra</w:t>
            </w:r>
            <w:proofErr w:type="spellEnd"/>
            <w:r>
              <w:t xml:space="preserve"> Walker</w:t>
            </w:r>
          </w:p>
        </w:tc>
      </w:tr>
      <w:tr w:rsidR="00973FD5" w14:paraId="02A167A9" w14:textId="77777777" w:rsidTr="000F4925">
        <w:trPr>
          <w:trHeight w:val="278"/>
        </w:trPr>
        <w:tc>
          <w:tcPr>
            <w:tcW w:w="720" w:type="dxa"/>
            <w:vAlign w:val="center"/>
          </w:tcPr>
          <w:p w14:paraId="5244BB85" w14:textId="77777777" w:rsidR="00D171B9" w:rsidRPr="000507F8" w:rsidRDefault="001C4E2A" w:rsidP="000F4925">
            <w:pPr>
              <w:rPr>
                <w:sz w:val="36"/>
                <w:szCs w:val="36"/>
              </w:rPr>
            </w:pPr>
            <w:r>
              <w:rPr>
                <w:sz w:val="36"/>
                <w:szCs w:val="36"/>
              </w:rPr>
              <w:t>R</w:t>
            </w:r>
          </w:p>
        </w:tc>
        <w:tc>
          <w:tcPr>
            <w:tcW w:w="6120" w:type="dxa"/>
            <w:vAlign w:val="center"/>
          </w:tcPr>
          <w:p w14:paraId="31DAAE64" w14:textId="77777777" w:rsidR="00973FD5" w:rsidRPr="000F4925" w:rsidRDefault="001C4E2A" w:rsidP="000F4925">
            <w:r>
              <w:t>Josie Doss</w:t>
            </w:r>
          </w:p>
        </w:tc>
        <w:tc>
          <w:tcPr>
            <w:tcW w:w="540" w:type="dxa"/>
            <w:vAlign w:val="center"/>
          </w:tcPr>
          <w:p w14:paraId="2D60FA56" w14:textId="77777777" w:rsidR="00973FD5" w:rsidRPr="000507F8" w:rsidRDefault="001C4E2A" w:rsidP="000F4925">
            <w:pPr>
              <w:rPr>
                <w:sz w:val="36"/>
                <w:szCs w:val="36"/>
              </w:rPr>
            </w:pPr>
            <w:r>
              <w:rPr>
                <w:sz w:val="36"/>
                <w:szCs w:val="36"/>
              </w:rPr>
              <w:t>P</w:t>
            </w:r>
          </w:p>
        </w:tc>
        <w:tc>
          <w:tcPr>
            <w:tcW w:w="6660" w:type="dxa"/>
            <w:vAlign w:val="center"/>
          </w:tcPr>
          <w:p w14:paraId="7C707E12" w14:textId="77777777" w:rsidR="00973FD5" w:rsidRPr="000F4925" w:rsidRDefault="001C4E2A" w:rsidP="000F4925">
            <w:r>
              <w:t>James Winchester</w:t>
            </w:r>
          </w:p>
        </w:tc>
      </w:tr>
      <w:tr w:rsidR="00790D29" w14:paraId="6CDE10D2" w14:textId="77777777" w:rsidTr="000F4925">
        <w:trPr>
          <w:trHeight w:val="278"/>
        </w:trPr>
        <w:tc>
          <w:tcPr>
            <w:tcW w:w="720" w:type="dxa"/>
            <w:vAlign w:val="center"/>
          </w:tcPr>
          <w:p w14:paraId="05128043" w14:textId="77777777" w:rsidR="00790D29" w:rsidRPr="000507F8" w:rsidRDefault="007F084F" w:rsidP="000F4925">
            <w:pPr>
              <w:rPr>
                <w:sz w:val="36"/>
                <w:szCs w:val="36"/>
              </w:rPr>
            </w:pPr>
            <w:r>
              <w:rPr>
                <w:sz w:val="36"/>
                <w:szCs w:val="36"/>
              </w:rPr>
              <w:t>R</w:t>
            </w:r>
          </w:p>
        </w:tc>
        <w:tc>
          <w:tcPr>
            <w:tcW w:w="6120" w:type="dxa"/>
            <w:vAlign w:val="center"/>
          </w:tcPr>
          <w:p w14:paraId="31CF30DB" w14:textId="77777777" w:rsidR="00790D29" w:rsidRPr="000F4925" w:rsidRDefault="001C4E2A" w:rsidP="000F4925">
            <w:r>
              <w:t>Juan Ling</w:t>
            </w:r>
          </w:p>
        </w:tc>
        <w:tc>
          <w:tcPr>
            <w:tcW w:w="540" w:type="dxa"/>
            <w:vAlign w:val="center"/>
          </w:tcPr>
          <w:p w14:paraId="749219F6" w14:textId="77777777" w:rsidR="00790D29" w:rsidRPr="000507F8" w:rsidRDefault="00790D29" w:rsidP="000F4925">
            <w:pPr>
              <w:rPr>
                <w:sz w:val="36"/>
                <w:szCs w:val="36"/>
              </w:rPr>
            </w:pPr>
          </w:p>
        </w:tc>
        <w:tc>
          <w:tcPr>
            <w:tcW w:w="6660" w:type="dxa"/>
            <w:vAlign w:val="center"/>
          </w:tcPr>
          <w:p w14:paraId="23FAF036" w14:textId="77777777" w:rsidR="00790D29" w:rsidRPr="000F4925" w:rsidRDefault="00790D29" w:rsidP="000F4925"/>
        </w:tc>
      </w:tr>
      <w:tr w:rsidR="00973FD5" w14:paraId="33E8BDDF"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1E3833E3" w14:textId="77777777" w:rsidR="00EA0FB5" w:rsidRDefault="00973FD5" w:rsidP="00750727">
            <w:pPr>
              <w:pStyle w:val="Heading1"/>
              <w:rPr>
                <w:smallCaps/>
                <w:sz w:val="28"/>
                <w:szCs w:val="28"/>
              </w:rPr>
            </w:pPr>
            <w:r w:rsidRPr="00750727">
              <w:rPr>
                <w:smallCaps/>
                <w:sz w:val="28"/>
                <w:szCs w:val="28"/>
              </w:rPr>
              <w:t>G</w:t>
            </w:r>
            <w:r w:rsidR="00750727" w:rsidRPr="00750727">
              <w:rPr>
                <w:smallCaps/>
                <w:sz w:val="28"/>
                <w:szCs w:val="28"/>
              </w:rPr>
              <w:t>uests</w:t>
            </w:r>
            <w:r w:rsidR="001C4E2A">
              <w:rPr>
                <w:smallCaps/>
                <w:sz w:val="28"/>
                <w:szCs w:val="28"/>
              </w:rPr>
              <w:t xml:space="preserve">: </w:t>
            </w:r>
            <w:r w:rsidR="008D7E40">
              <w:rPr>
                <w:smallCaps/>
                <w:sz w:val="28"/>
                <w:szCs w:val="28"/>
              </w:rPr>
              <w:t xml:space="preserve">SOCC Members: Mary </w:t>
            </w:r>
            <w:proofErr w:type="spellStart"/>
            <w:r w:rsidR="008D7E40">
              <w:rPr>
                <w:smallCaps/>
                <w:sz w:val="28"/>
                <w:szCs w:val="28"/>
              </w:rPr>
              <w:t>Magouli</w:t>
            </w:r>
            <w:r w:rsidR="00EA0FB5">
              <w:rPr>
                <w:smallCaps/>
                <w:sz w:val="28"/>
                <w:szCs w:val="28"/>
              </w:rPr>
              <w:t>c</w:t>
            </w:r>
            <w:r w:rsidR="008D7E40">
              <w:rPr>
                <w:smallCaps/>
                <w:sz w:val="28"/>
                <w:szCs w:val="28"/>
              </w:rPr>
              <w:t>k</w:t>
            </w:r>
            <w:proofErr w:type="spellEnd"/>
            <w:r w:rsidR="00EA0FB5">
              <w:rPr>
                <w:smallCaps/>
                <w:sz w:val="28"/>
                <w:szCs w:val="28"/>
              </w:rPr>
              <w:t xml:space="preserve">, Stephanie </w:t>
            </w:r>
            <w:proofErr w:type="spellStart"/>
            <w:r w:rsidR="00EA0FB5">
              <w:rPr>
                <w:smallCaps/>
                <w:sz w:val="28"/>
                <w:szCs w:val="28"/>
              </w:rPr>
              <w:t>Opperman</w:t>
            </w:r>
            <w:proofErr w:type="spellEnd"/>
            <w:r w:rsidR="00EA0FB5">
              <w:rPr>
                <w:smallCaps/>
                <w:sz w:val="28"/>
                <w:szCs w:val="28"/>
              </w:rPr>
              <w:t xml:space="preserve">, Kristi </w:t>
            </w:r>
            <w:proofErr w:type="spellStart"/>
            <w:r w:rsidR="00EA0FB5">
              <w:rPr>
                <w:smallCaps/>
                <w:sz w:val="28"/>
                <w:szCs w:val="28"/>
              </w:rPr>
              <w:t>Papillier</w:t>
            </w:r>
            <w:proofErr w:type="spellEnd"/>
            <w:r w:rsidR="00EA0FB5">
              <w:rPr>
                <w:smallCaps/>
                <w:sz w:val="28"/>
                <w:szCs w:val="28"/>
              </w:rPr>
              <w:t>, Brandon Samples</w:t>
            </w:r>
          </w:p>
          <w:p w14:paraId="6D2B5F02" w14:textId="77777777" w:rsidR="00973FD5" w:rsidRPr="00750727" w:rsidRDefault="00EA0FB5" w:rsidP="00750727">
            <w:pPr>
              <w:pStyle w:val="Heading1"/>
              <w:rPr>
                <w:smallCaps/>
              </w:rPr>
            </w:pPr>
            <w:r>
              <w:rPr>
                <w:smallCaps/>
                <w:sz w:val="28"/>
                <w:szCs w:val="28"/>
              </w:rPr>
              <w:t xml:space="preserve"> </w:t>
            </w:r>
          </w:p>
        </w:tc>
      </w:tr>
      <w:tr w:rsidR="00973FD5" w14:paraId="0ECA66ED" w14:textId="77777777">
        <w:trPr>
          <w:trHeight w:val="225"/>
        </w:trPr>
        <w:tc>
          <w:tcPr>
            <w:tcW w:w="720" w:type="dxa"/>
            <w:tcBorders>
              <w:top w:val="thinThickSmallGap" w:sz="24" w:space="0" w:color="auto"/>
            </w:tcBorders>
          </w:tcPr>
          <w:p w14:paraId="02C8EE74" w14:textId="77777777" w:rsidR="00973FD5" w:rsidRDefault="00973FD5">
            <w:pPr>
              <w:jc w:val="center"/>
              <w:rPr>
                <w:sz w:val="20"/>
              </w:rPr>
            </w:pPr>
          </w:p>
        </w:tc>
        <w:tc>
          <w:tcPr>
            <w:tcW w:w="6120" w:type="dxa"/>
            <w:tcBorders>
              <w:top w:val="thinThickSmallGap" w:sz="24" w:space="0" w:color="auto"/>
            </w:tcBorders>
          </w:tcPr>
          <w:p w14:paraId="717094D4"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070A8E2B" w14:textId="77777777" w:rsidR="00973FD5" w:rsidRDefault="00973FD5">
            <w:pPr>
              <w:rPr>
                <w:sz w:val="20"/>
              </w:rPr>
            </w:pPr>
          </w:p>
        </w:tc>
        <w:tc>
          <w:tcPr>
            <w:tcW w:w="6660" w:type="dxa"/>
            <w:tcBorders>
              <w:top w:val="thinThickSmallGap" w:sz="24" w:space="0" w:color="auto"/>
            </w:tcBorders>
          </w:tcPr>
          <w:p w14:paraId="3AFCC97C" w14:textId="77777777" w:rsidR="00973FD5" w:rsidRDefault="00973FD5">
            <w:pPr>
              <w:rPr>
                <w:sz w:val="20"/>
              </w:rPr>
            </w:pPr>
            <w:r>
              <w:rPr>
                <w:sz w:val="20"/>
              </w:rPr>
              <w:t xml:space="preserve">                               </w:t>
            </w:r>
          </w:p>
        </w:tc>
      </w:tr>
      <w:tr w:rsidR="00973FD5" w14:paraId="3612BB58" w14:textId="77777777">
        <w:trPr>
          <w:trHeight w:val="90"/>
        </w:trPr>
        <w:tc>
          <w:tcPr>
            <w:tcW w:w="720" w:type="dxa"/>
          </w:tcPr>
          <w:p w14:paraId="05DB5384" w14:textId="77777777" w:rsidR="00973FD5" w:rsidRDefault="00973FD5">
            <w:pPr>
              <w:jc w:val="center"/>
              <w:rPr>
                <w:sz w:val="20"/>
              </w:rPr>
            </w:pPr>
          </w:p>
        </w:tc>
        <w:tc>
          <w:tcPr>
            <w:tcW w:w="6120" w:type="dxa"/>
          </w:tcPr>
          <w:p w14:paraId="4A1F9205" w14:textId="77777777" w:rsidR="00973FD5" w:rsidRDefault="00B53E8C">
            <w:pPr>
              <w:rPr>
                <w:sz w:val="20"/>
              </w:rPr>
            </w:pPr>
            <w:r>
              <w:rPr>
                <w:sz w:val="20"/>
              </w:rPr>
              <w:t>*Denotes new discussion on old business.</w:t>
            </w:r>
          </w:p>
        </w:tc>
        <w:tc>
          <w:tcPr>
            <w:tcW w:w="540" w:type="dxa"/>
          </w:tcPr>
          <w:p w14:paraId="3831A3F5" w14:textId="77777777" w:rsidR="00973FD5" w:rsidRDefault="00973FD5">
            <w:pPr>
              <w:rPr>
                <w:sz w:val="20"/>
              </w:rPr>
            </w:pPr>
          </w:p>
        </w:tc>
        <w:tc>
          <w:tcPr>
            <w:tcW w:w="6660" w:type="dxa"/>
          </w:tcPr>
          <w:p w14:paraId="636BB52F" w14:textId="77777777" w:rsidR="00973FD5" w:rsidRDefault="00973FD5">
            <w:pPr>
              <w:rPr>
                <w:sz w:val="20"/>
              </w:rPr>
            </w:pPr>
          </w:p>
        </w:tc>
      </w:tr>
    </w:tbl>
    <w:p w14:paraId="07A9EEB2" w14:textId="77777777"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67E546C4" w14:textId="77777777">
        <w:tc>
          <w:tcPr>
            <w:tcW w:w="3132" w:type="dxa"/>
          </w:tcPr>
          <w:p w14:paraId="1D36E055" w14:textId="77777777" w:rsidR="00973FD5" w:rsidRDefault="00973FD5" w:rsidP="0075072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5D48E329" w14:textId="77777777" w:rsidR="003E4149" w:rsidRPr="003E4149" w:rsidRDefault="003E4149" w:rsidP="005178A2">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503F8445" w14:textId="77777777"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2FC225E1" w14:textId="77777777" w:rsidR="00973FD5" w:rsidRPr="00750727" w:rsidRDefault="00750727">
            <w:pPr>
              <w:pStyle w:val="Heading2"/>
              <w:rPr>
                <w:smallCaps/>
                <w:sz w:val="28"/>
                <w:szCs w:val="28"/>
              </w:rPr>
            </w:pPr>
            <w:r w:rsidRPr="00750727">
              <w:rPr>
                <w:smallCaps/>
                <w:sz w:val="28"/>
                <w:szCs w:val="28"/>
              </w:rPr>
              <w:t>Action or Recommendations</w:t>
            </w:r>
          </w:p>
        </w:tc>
        <w:tc>
          <w:tcPr>
            <w:tcW w:w="2816" w:type="dxa"/>
          </w:tcPr>
          <w:p w14:paraId="46340846" w14:textId="77777777" w:rsidR="00973FD5" w:rsidRPr="00750727" w:rsidRDefault="00750727">
            <w:pPr>
              <w:pStyle w:val="Heading1"/>
              <w:jc w:val="center"/>
              <w:rPr>
                <w:smallCaps/>
                <w:sz w:val="28"/>
                <w:szCs w:val="28"/>
              </w:rPr>
            </w:pPr>
            <w:r w:rsidRPr="00750727">
              <w:rPr>
                <w:smallCaps/>
                <w:sz w:val="28"/>
                <w:szCs w:val="28"/>
              </w:rPr>
              <w:t>Follow-Up</w:t>
            </w:r>
          </w:p>
          <w:p w14:paraId="552E2F9C" w14:textId="77777777"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A82B25" w14:textId="77777777">
        <w:trPr>
          <w:trHeight w:val="710"/>
        </w:trPr>
        <w:tc>
          <w:tcPr>
            <w:tcW w:w="3132" w:type="dxa"/>
          </w:tcPr>
          <w:p w14:paraId="61D8B7E6" w14:textId="77777777" w:rsidR="00973FD5" w:rsidRDefault="00973FD5">
            <w:pPr>
              <w:rPr>
                <w:sz w:val="20"/>
              </w:rPr>
            </w:pPr>
            <w:r>
              <w:rPr>
                <w:b/>
                <w:bCs/>
                <w:sz w:val="20"/>
              </w:rPr>
              <w:t>I. Call to order</w:t>
            </w:r>
          </w:p>
          <w:p w14:paraId="5213E592" w14:textId="77777777" w:rsidR="00973FD5" w:rsidRDefault="00973FD5">
            <w:pPr>
              <w:rPr>
                <w:sz w:val="20"/>
              </w:rPr>
            </w:pPr>
          </w:p>
          <w:p w14:paraId="605AE4E8" w14:textId="77777777" w:rsidR="005E16FB" w:rsidRDefault="005E16FB">
            <w:pPr>
              <w:rPr>
                <w:sz w:val="20"/>
              </w:rPr>
            </w:pPr>
          </w:p>
        </w:tc>
        <w:tc>
          <w:tcPr>
            <w:tcW w:w="4608" w:type="dxa"/>
          </w:tcPr>
          <w:p w14:paraId="1A0C9471" w14:textId="77777777" w:rsidR="00973FD5" w:rsidRDefault="00EA0FB5">
            <w:pPr>
              <w:rPr>
                <w:sz w:val="20"/>
              </w:rPr>
            </w:pPr>
            <w:r>
              <w:t>Meeting called to order at 1:26 pm.</w:t>
            </w:r>
          </w:p>
        </w:tc>
        <w:tc>
          <w:tcPr>
            <w:tcW w:w="3484" w:type="dxa"/>
          </w:tcPr>
          <w:p w14:paraId="6FA765B3" w14:textId="77777777" w:rsidR="00973FD5" w:rsidRDefault="00973FD5">
            <w:pPr>
              <w:rPr>
                <w:sz w:val="20"/>
              </w:rPr>
            </w:pPr>
          </w:p>
        </w:tc>
        <w:tc>
          <w:tcPr>
            <w:tcW w:w="2816" w:type="dxa"/>
          </w:tcPr>
          <w:p w14:paraId="03F57C24" w14:textId="77777777" w:rsidR="00973FD5" w:rsidRDefault="00973FD5">
            <w:pPr>
              <w:rPr>
                <w:sz w:val="20"/>
              </w:rPr>
            </w:pPr>
          </w:p>
        </w:tc>
      </w:tr>
      <w:tr w:rsidR="005E16FB" w14:paraId="4BD3CD78" w14:textId="77777777">
        <w:trPr>
          <w:trHeight w:val="593"/>
        </w:trPr>
        <w:tc>
          <w:tcPr>
            <w:tcW w:w="3132" w:type="dxa"/>
          </w:tcPr>
          <w:p w14:paraId="7D8C21E0" w14:textId="77777777" w:rsidR="005E16FB" w:rsidRDefault="005E16FB">
            <w:pPr>
              <w:rPr>
                <w:b/>
                <w:bCs/>
                <w:sz w:val="20"/>
              </w:rPr>
            </w:pPr>
            <w:r>
              <w:rPr>
                <w:b/>
                <w:bCs/>
                <w:sz w:val="20"/>
              </w:rPr>
              <w:t>II.  Approval of Agenda</w:t>
            </w:r>
          </w:p>
          <w:p w14:paraId="03FC7CE6" w14:textId="77777777" w:rsidR="005E16FB" w:rsidRDefault="005E16FB">
            <w:pPr>
              <w:rPr>
                <w:b/>
                <w:bCs/>
                <w:sz w:val="20"/>
              </w:rPr>
            </w:pPr>
          </w:p>
          <w:p w14:paraId="08503409" w14:textId="77777777" w:rsidR="005E16FB" w:rsidRDefault="005E16FB">
            <w:pPr>
              <w:rPr>
                <w:b/>
                <w:bCs/>
                <w:sz w:val="20"/>
              </w:rPr>
            </w:pPr>
          </w:p>
        </w:tc>
        <w:tc>
          <w:tcPr>
            <w:tcW w:w="4608" w:type="dxa"/>
          </w:tcPr>
          <w:p w14:paraId="07E904C1" w14:textId="77777777" w:rsidR="005E16FB" w:rsidRDefault="00EA0FB5">
            <w:pPr>
              <w:rPr>
                <w:sz w:val="20"/>
              </w:rPr>
            </w:pPr>
            <w:r>
              <w:t>Agenda approved unanimously.</w:t>
            </w:r>
          </w:p>
        </w:tc>
        <w:tc>
          <w:tcPr>
            <w:tcW w:w="3484" w:type="dxa"/>
          </w:tcPr>
          <w:p w14:paraId="11681E88" w14:textId="77777777" w:rsidR="005E16FB" w:rsidRDefault="005E16FB">
            <w:pPr>
              <w:rPr>
                <w:sz w:val="20"/>
              </w:rPr>
            </w:pPr>
          </w:p>
        </w:tc>
        <w:tc>
          <w:tcPr>
            <w:tcW w:w="2816" w:type="dxa"/>
          </w:tcPr>
          <w:p w14:paraId="626806A5" w14:textId="77777777" w:rsidR="005E16FB" w:rsidRDefault="005E16FB">
            <w:pPr>
              <w:rPr>
                <w:sz w:val="20"/>
              </w:rPr>
            </w:pPr>
          </w:p>
        </w:tc>
      </w:tr>
      <w:tr w:rsidR="00973FD5" w14:paraId="14A92AD2" w14:textId="77777777">
        <w:trPr>
          <w:trHeight w:val="593"/>
        </w:trPr>
        <w:tc>
          <w:tcPr>
            <w:tcW w:w="3132" w:type="dxa"/>
          </w:tcPr>
          <w:p w14:paraId="177E5328" w14:textId="77777777" w:rsidR="00973FD5" w:rsidRDefault="005E16FB">
            <w:pPr>
              <w:rPr>
                <w:b/>
                <w:bCs/>
                <w:sz w:val="20"/>
              </w:rPr>
            </w:pPr>
            <w:r>
              <w:rPr>
                <w:b/>
                <w:bCs/>
                <w:sz w:val="20"/>
              </w:rPr>
              <w:t>I</w:t>
            </w:r>
            <w:r w:rsidR="00973FD5">
              <w:rPr>
                <w:b/>
                <w:bCs/>
                <w:sz w:val="20"/>
              </w:rPr>
              <w:t>II. Approval of Minutes</w:t>
            </w:r>
          </w:p>
        </w:tc>
        <w:tc>
          <w:tcPr>
            <w:tcW w:w="4608" w:type="dxa"/>
          </w:tcPr>
          <w:p w14:paraId="6448E1D9" w14:textId="77777777" w:rsidR="00EA0FB5" w:rsidRDefault="00EA0FB5" w:rsidP="00EA0FB5">
            <w:r>
              <w:t xml:space="preserve">Minutes from </w:t>
            </w:r>
            <w:r w:rsidR="000D09F2">
              <w:t xml:space="preserve">the </w:t>
            </w:r>
            <w:r>
              <w:t>organizational meeting</w:t>
            </w:r>
            <w:r w:rsidR="000D09F2">
              <w:t xml:space="preserve"> in May</w:t>
            </w:r>
            <w:r>
              <w:t xml:space="preserve"> were not recorded. Last CAPC minutes posted to website were emailed but not to all </w:t>
            </w:r>
            <w:r>
              <w:lastRenderedPageBreak/>
              <w:t xml:space="preserve">members, so no minutes were approved today. </w:t>
            </w:r>
          </w:p>
          <w:p w14:paraId="5B0D2423" w14:textId="77777777" w:rsidR="00973FD5" w:rsidRDefault="00973FD5" w:rsidP="000D09F2">
            <w:pPr>
              <w:rPr>
                <w:sz w:val="20"/>
              </w:rPr>
            </w:pPr>
          </w:p>
        </w:tc>
        <w:tc>
          <w:tcPr>
            <w:tcW w:w="3484" w:type="dxa"/>
          </w:tcPr>
          <w:p w14:paraId="2230388B" w14:textId="77777777" w:rsidR="004E039B" w:rsidRDefault="004E039B">
            <w:pPr>
              <w:rPr>
                <w:sz w:val="20"/>
              </w:rPr>
            </w:pPr>
          </w:p>
        </w:tc>
        <w:tc>
          <w:tcPr>
            <w:tcW w:w="2816" w:type="dxa"/>
          </w:tcPr>
          <w:p w14:paraId="2EF60091" w14:textId="77777777" w:rsidR="000D09F2" w:rsidRDefault="000D09F2" w:rsidP="000D09F2">
            <w:r>
              <w:t xml:space="preserve">Angel will check with Craig Turner for an updated membership list </w:t>
            </w:r>
            <w:r>
              <w:lastRenderedPageBreak/>
              <w:t xml:space="preserve">and group email. </w:t>
            </w:r>
          </w:p>
          <w:p w14:paraId="2E808CE0" w14:textId="77777777" w:rsidR="00973FD5" w:rsidRDefault="00973FD5">
            <w:pPr>
              <w:rPr>
                <w:sz w:val="20"/>
              </w:rPr>
            </w:pPr>
          </w:p>
        </w:tc>
      </w:tr>
      <w:tr w:rsidR="00973FD5" w14:paraId="44589BF8" w14:textId="77777777">
        <w:trPr>
          <w:trHeight w:val="540"/>
        </w:trPr>
        <w:tc>
          <w:tcPr>
            <w:tcW w:w="3132" w:type="dxa"/>
            <w:tcBorders>
              <w:left w:val="double" w:sz="4" w:space="0" w:color="auto"/>
            </w:tcBorders>
          </w:tcPr>
          <w:p w14:paraId="38DC6BAB" w14:textId="77777777" w:rsidR="00973FD5" w:rsidRDefault="00973FD5" w:rsidP="00EA0FB5">
            <w:pPr>
              <w:tabs>
                <w:tab w:val="left" w:pos="0"/>
              </w:tabs>
              <w:rPr>
                <w:b/>
                <w:bCs/>
                <w:sz w:val="20"/>
              </w:rPr>
            </w:pPr>
            <w:r>
              <w:rPr>
                <w:b/>
                <w:bCs/>
                <w:sz w:val="20"/>
              </w:rPr>
              <w:lastRenderedPageBreak/>
              <w:t>I</w:t>
            </w:r>
            <w:r w:rsidR="005E16FB">
              <w:rPr>
                <w:b/>
                <w:bCs/>
                <w:sz w:val="20"/>
              </w:rPr>
              <w:t>V</w:t>
            </w:r>
            <w:r>
              <w:rPr>
                <w:b/>
                <w:bCs/>
                <w:sz w:val="20"/>
              </w:rPr>
              <w:t xml:space="preserve">. </w:t>
            </w:r>
            <w:r w:rsidR="00EA0FB5">
              <w:rPr>
                <w:b/>
                <w:bCs/>
                <w:sz w:val="20"/>
              </w:rPr>
              <w:t>Overview of CAPC—Kay Anderson</w:t>
            </w:r>
          </w:p>
          <w:p w14:paraId="7B1B4D7E" w14:textId="77777777" w:rsidR="005E16FB" w:rsidRDefault="005E16FB" w:rsidP="0079008F">
            <w:pPr>
              <w:tabs>
                <w:tab w:val="left" w:pos="0"/>
              </w:tabs>
              <w:rPr>
                <w:sz w:val="20"/>
              </w:rPr>
            </w:pPr>
          </w:p>
        </w:tc>
        <w:tc>
          <w:tcPr>
            <w:tcW w:w="4608" w:type="dxa"/>
          </w:tcPr>
          <w:p w14:paraId="6178DAD3" w14:textId="77777777" w:rsidR="00973FD5" w:rsidRDefault="00973FD5">
            <w:pPr>
              <w:rPr>
                <w:sz w:val="20"/>
              </w:rPr>
            </w:pPr>
          </w:p>
        </w:tc>
        <w:tc>
          <w:tcPr>
            <w:tcW w:w="3484" w:type="dxa"/>
          </w:tcPr>
          <w:p w14:paraId="746FBAD3" w14:textId="77777777" w:rsidR="00973FD5" w:rsidRDefault="00973FD5">
            <w:pPr>
              <w:rPr>
                <w:sz w:val="20"/>
              </w:rPr>
            </w:pPr>
          </w:p>
        </w:tc>
        <w:tc>
          <w:tcPr>
            <w:tcW w:w="2816" w:type="dxa"/>
          </w:tcPr>
          <w:p w14:paraId="7D5F1940" w14:textId="77777777" w:rsidR="00973FD5" w:rsidRDefault="00973FD5">
            <w:pPr>
              <w:rPr>
                <w:sz w:val="20"/>
              </w:rPr>
            </w:pPr>
          </w:p>
        </w:tc>
      </w:tr>
      <w:tr w:rsidR="003F4AA3" w14:paraId="16DF4ADB" w14:textId="77777777">
        <w:trPr>
          <w:trHeight w:val="503"/>
        </w:trPr>
        <w:tc>
          <w:tcPr>
            <w:tcW w:w="3132" w:type="dxa"/>
            <w:tcBorders>
              <w:left w:val="double" w:sz="4" w:space="0" w:color="auto"/>
            </w:tcBorders>
          </w:tcPr>
          <w:p w14:paraId="16644C58" w14:textId="77777777" w:rsidR="003F4AA3" w:rsidRDefault="005E16FB" w:rsidP="00C0541B">
            <w:pPr>
              <w:rPr>
                <w:b/>
                <w:bCs/>
                <w:sz w:val="20"/>
              </w:rPr>
            </w:pPr>
            <w:r>
              <w:rPr>
                <w:b/>
                <w:bCs/>
                <w:sz w:val="20"/>
              </w:rPr>
              <w:t>1.</w:t>
            </w:r>
            <w:r w:rsidR="00EA0FB5">
              <w:rPr>
                <w:b/>
                <w:bCs/>
                <w:sz w:val="20"/>
              </w:rPr>
              <w:t xml:space="preserve"> Purpose</w:t>
            </w:r>
          </w:p>
        </w:tc>
        <w:tc>
          <w:tcPr>
            <w:tcW w:w="4608" w:type="dxa"/>
          </w:tcPr>
          <w:p w14:paraId="20D177E1" w14:textId="77777777" w:rsidR="00B53E8C" w:rsidRDefault="00EA0FB5" w:rsidP="00EA0FB5">
            <w:r>
              <w:t xml:space="preserve">CAPC serves as the university’s curriculum and instruction oversight committee. CAPC reviews proposed changes to curriculum when they are of university-wide significance (e.g., making significant changes in curriculum); proposals have to have significance beyond a department curriculum change. </w:t>
            </w:r>
          </w:p>
          <w:p w14:paraId="1EF0B726" w14:textId="77777777" w:rsidR="00EA0FB5" w:rsidRDefault="00EA0FB5" w:rsidP="00EA0FB5"/>
          <w:p w14:paraId="13AF006D" w14:textId="77777777" w:rsidR="00EA0FB5" w:rsidRDefault="000D09F2" w:rsidP="00EA0FB5">
            <w:r>
              <w:t>The committee</w:t>
            </w:r>
            <w:r w:rsidR="00EA0FB5">
              <w:t xml:space="preserve"> may be asked to review proposals for new degree programs, new minors, new concentrations, renaming degree programs, deactivating degree programs, discontinuing degree programs, eliminating concentrations, establishing or terminating certificate programs. </w:t>
            </w:r>
          </w:p>
          <w:p w14:paraId="3BB02459" w14:textId="77777777" w:rsidR="00EA0FB5" w:rsidRPr="00C672CE" w:rsidRDefault="00EA0FB5" w:rsidP="00EA0FB5">
            <w:pPr>
              <w:rPr>
                <w:sz w:val="20"/>
                <w:szCs w:val="20"/>
              </w:rPr>
            </w:pPr>
          </w:p>
        </w:tc>
        <w:tc>
          <w:tcPr>
            <w:tcW w:w="3484" w:type="dxa"/>
          </w:tcPr>
          <w:p w14:paraId="6F6F407F" w14:textId="77777777" w:rsidR="003F4AA3" w:rsidRDefault="003F4AA3" w:rsidP="009B0966">
            <w:pPr>
              <w:rPr>
                <w:sz w:val="20"/>
                <w:szCs w:val="20"/>
              </w:rPr>
            </w:pPr>
          </w:p>
        </w:tc>
        <w:tc>
          <w:tcPr>
            <w:tcW w:w="2816" w:type="dxa"/>
          </w:tcPr>
          <w:p w14:paraId="1A0A43FF" w14:textId="77777777" w:rsidR="00B53E8C" w:rsidRDefault="00B53E8C" w:rsidP="009B0966">
            <w:pPr>
              <w:rPr>
                <w:sz w:val="20"/>
              </w:rPr>
            </w:pPr>
          </w:p>
        </w:tc>
      </w:tr>
      <w:tr w:rsidR="003F4AA3" w:rsidRPr="008B1877" w14:paraId="6B6C74B4" w14:textId="77777777">
        <w:trPr>
          <w:trHeight w:val="503"/>
        </w:trPr>
        <w:tc>
          <w:tcPr>
            <w:tcW w:w="3132" w:type="dxa"/>
            <w:tcBorders>
              <w:left w:val="double" w:sz="4" w:space="0" w:color="auto"/>
            </w:tcBorders>
          </w:tcPr>
          <w:p w14:paraId="0F477666" w14:textId="77777777" w:rsidR="003F4AA3" w:rsidRPr="008B1877" w:rsidRDefault="00B53E8C" w:rsidP="005E16FB">
            <w:pPr>
              <w:rPr>
                <w:b/>
                <w:bCs/>
                <w:sz w:val="20"/>
              </w:rPr>
            </w:pPr>
            <w:r w:rsidRPr="008B1877">
              <w:rPr>
                <w:b/>
                <w:bCs/>
                <w:sz w:val="20"/>
              </w:rPr>
              <w:t xml:space="preserve">2.  </w:t>
            </w:r>
            <w:r w:rsidR="00EA0FB5">
              <w:rPr>
                <w:b/>
                <w:bCs/>
                <w:sz w:val="20"/>
              </w:rPr>
              <w:t>Procedures &amp; Policies</w:t>
            </w:r>
          </w:p>
        </w:tc>
        <w:tc>
          <w:tcPr>
            <w:tcW w:w="4608" w:type="dxa"/>
          </w:tcPr>
          <w:p w14:paraId="4395DB6E" w14:textId="77777777" w:rsidR="00EA0FB5" w:rsidRDefault="00EA0FB5" w:rsidP="00EA0FB5">
            <w:r>
              <w:t xml:space="preserve">CAPC also reviews informational items when departments want us to be aware that they made a change (e.g., changes to programs that CAPC originally had approved). They are simply sharing the word that these changes have occurred. CAPC will have a set of informational items at each meeting but do not typically spend time discussing informational items. CAPC’s response is, “Thank you for sharing that.” CAPC shares out at senate meetings. </w:t>
            </w:r>
          </w:p>
          <w:p w14:paraId="670FE386" w14:textId="77777777" w:rsidR="00EA0FB5" w:rsidRDefault="00EA0FB5" w:rsidP="00EA0FB5"/>
          <w:p w14:paraId="67988057" w14:textId="77777777" w:rsidR="00EA0FB5" w:rsidRDefault="00EA0FB5" w:rsidP="00EA0FB5">
            <w:r>
              <w:t xml:space="preserve">One challenge for new CAPC members is determining what category things go in; there are sometimes ambiguous areas. </w:t>
            </w:r>
          </w:p>
          <w:p w14:paraId="608082B0" w14:textId="77777777" w:rsidR="00EA0FB5" w:rsidRDefault="00EA0FB5" w:rsidP="00EA0FB5"/>
          <w:p w14:paraId="3D228828" w14:textId="77777777" w:rsidR="00EA0FB5" w:rsidRDefault="00EA0FB5" w:rsidP="00EA0FB5">
            <w:r>
              <w:lastRenderedPageBreak/>
              <w:t xml:space="preserve">Another challenge is that the proposals sometimes come in bulk (e.g., all the new course proposals, rationale, syllabi, memos, etc.). Focus on the most relevant parts. </w:t>
            </w:r>
          </w:p>
          <w:p w14:paraId="70CE47C9" w14:textId="77777777" w:rsidR="00EA0FB5" w:rsidRDefault="00EA0FB5" w:rsidP="00EA0FB5"/>
          <w:p w14:paraId="34A4E162" w14:textId="77777777" w:rsidR="00EA0FB5" w:rsidRDefault="00EA0FB5" w:rsidP="00EA0FB5">
            <w:r>
              <w:t>Course approvals stay with the departments proposing</w:t>
            </w:r>
            <w:r w:rsidR="000D09F2">
              <w:t xml:space="preserve"> them</w:t>
            </w:r>
            <w:r>
              <w:t xml:space="preserve">. Some action items that come to CAPC do not require a lot of discussion. They have already been vetted through support structures. They have already been through the department and college curriculum committees. CAPC is charged with making sure the proposed addition/change fits within our mission. The oversight is an important role. </w:t>
            </w:r>
          </w:p>
          <w:p w14:paraId="34672DB7" w14:textId="77777777" w:rsidR="00EA0FB5" w:rsidRDefault="00EA0FB5" w:rsidP="00EA0FB5"/>
          <w:p w14:paraId="75519966" w14:textId="77777777" w:rsidR="00EA0FB5" w:rsidRDefault="00EA0FB5" w:rsidP="00EA0FB5">
            <w:r>
              <w:t>Routing form usually comes attached to a proposal.</w:t>
            </w:r>
          </w:p>
          <w:p w14:paraId="5676C8AD" w14:textId="77777777" w:rsidR="000D09F2" w:rsidRDefault="000D09F2" w:rsidP="00EA0FB5"/>
          <w:p w14:paraId="25FD80F9" w14:textId="77777777" w:rsidR="00EA0FB5" w:rsidRDefault="00EA0FB5" w:rsidP="00EA0FB5">
            <w:r>
              <w:t>Normal routing proposal starts with faculty.  Approved by Department. Approved by College. Forwarded to Angel as CAPC Chair. Then goes on to ECUS for approval. Then to the system for review/approval.</w:t>
            </w:r>
          </w:p>
          <w:p w14:paraId="0949880F" w14:textId="77777777" w:rsidR="00EA0FB5" w:rsidRDefault="00EA0FB5" w:rsidP="00EA0FB5"/>
          <w:p w14:paraId="64F55262" w14:textId="77777777" w:rsidR="00EA0FB5" w:rsidRDefault="00EA0FB5" w:rsidP="00EA0FB5">
            <w:r>
              <w:t xml:space="preserve">A common question </w:t>
            </w:r>
            <w:r w:rsidR="000D09F2">
              <w:t xml:space="preserve">asked of </w:t>
            </w:r>
            <w:r>
              <w:t xml:space="preserve">CAPC members is </w:t>
            </w:r>
            <w:r w:rsidR="000D09F2">
              <w:t xml:space="preserve">about </w:t>
            </w:r>
            <w:r>
              <w:t xml:space="preserve">timing. CAPC members can respond that faculty should have everything to CAPC by January—time to clean things up and get through senate. Remember that everything CAPC reviews are things that will affect students in the future. Program changes go into place in the fall. </w:t>
            </w:r>
          </w:p>
          <w:p w14:paraId="32665684" w14:textId="77777777" w:rsidR="00EA0FB5" w:rsidRDefault="00EA0FB5" w:rsidP="00EA0FB5"/>
          <w:p w14:paraId="1B11C26C" w14:textId="77777777" w:rsidR="00EA0FB5" w:rsidRDefault="00EA0FB5" w:rsidP="00EA0FB5">
            <w:r>
              <w:t xml:space="preserve">CAPC can also originate </w:t>
            </w:r>
            <w:proofErr w:type="gramStart"/>
            <w:r>
              <w:t>their own</w:t>
            </w:r>
            <w:proofErr w:type="gramEnd"/>
            <w:r>
              <w:t xml:space="preserve"> curriculum changes too.</w:t>
            </w:r>
          </w:p>
          <w:p w14:paraId="135C731E" w14:textId="77777777" w:rsidR="00EA0FB5" w:rsidRDefault="00EA0FB5" w:rsidP="00EA0FB5"/>
          <w:p w14:paraId="5CB8FD1F" w14:textId="77777777" w:rsidR="00EA0FB5" w:rsidRDefault="00EA0FB5" w:rsidP="00EA0FB5">
            <w:r>
              <w:t xml:space="preserve">CAPC members can talk about and vote on </w:t>
            </w:r>
            <w:r>
              <w:lastRenderedPageBreak/>
              <w:t xml:space="preserve">proposals from their own area. </w:t>
            </w:r>
          </w:p>
          <w:p w14:paraId="3FD36315" w14:textId="77777777" w:rsidR="00EA0FB5" w:rsidRDefault="00EA0FB5" w:rsidP="00EA0FB5"/>
          <w:p w14:paraId="2B8CE7C9" w14:textId="77777777" w:rsidR="00EA0FB5" w:rsidRDefault="00EA0FB5" w:rsidP="00EA0FB5">
            <w:r>
              <w:t xml:space="preserve">SOCC is a subcommittee of CAPC. </w:t>
            </w:r>
          </w:p>
          <w:p w14:paraId="57A4C49D" w14:textId="77777777" w:rsidR="00EA0FB5" w:rsidRDefault="00EA0FB5" w:rsidP="00EA0FB5">
            <w:r>
              <w:t xml:space="preserve">CAPC has delegated much of their oversight to SOCC because there is so much that comes through. SOCC is focused on Core Curriculum Areas A-E. They also make recommendations regarding </w:t>
            </w:r>
            <w:r w:rsidR="000D09F2">
              <w:t>Core Curriculum. For example, a</w:t>
            </w:r>
            <w:r>
              <w:t xml:space="preserve"> GC1Y course (Area B) would be approved by SOCC. CAPC is then notified but CAPC does not vote.</w:t>
            </w:r>
          </w:p>
          <w:p w14:paraId="67179685" w14:textId="77777777" w:rsidR="00EA0FB5" w:rsidRDefault="00EA0FB5" w:rsidP="00EA0FB5"/>
          <w:p w14:paraId="0EF66434" w14:textId="77777777" w:rsidR="00EA0FB5" w:rsidRDefault="00EA0FB5" w:rsidP="00EA0FB5">
            <w:r>
              <w:t>CAPC is the appellate body if anyone is unhappy with SOCC.</w:t>
            </w:r>
          </w:p>
          <w:p w14:paraId="1D6EEA59" w14:textId="77777777" w:rsidR="00EA0FB5" w:rsidRDefault="00EA0FB5" w:rsidP="00EA0FB5"/>
          <w:p w14:paraId="43210870" w14:textId="77777777" w:rsidR="00EA0FB5" w:rsidRDefault="00EA0FB5" w:rsidP="00EA0FB5">
            <w:r>
              <w:t xml:space="preserve">University system reviews the creation of new programs, new majors, and new minors that require a new budget line. They don’t care about changes in major and minors or certificates. </w:t>
            </w:r>
            <w:r w:rsidR="000D09F2">
              <w:t>A program major d</w:t>
            </w:r>
            <w:r>
              <w:t xml:space="preserve">iscontinuation plan has to be reviewed by the system too. </w:t>
            </w:r>
          </w:p>
          <w:p w14:paraId="654D7BB0" w14:textId="77777777" w:rsidR="00EA0FB5" w:rsidRDefault="00EA0FB5" w:rsidP="00EA0FB5"/>
          <w:p w14:paraId="688F0852" w14:textId="77777777" w:rsidR="00EA0FB5" w:rsidRDefault="00EA0FB5" w:rsidP="00EA0FB5">
            <w:r>
              <w:t>General education core curriculum proposals also need to be approved. There are about seven levels of approvals that need to happen. Georgia College already sent through GC1Y and GC2Y course proposals and they were approved. GC1Y and GC2Y section proposals are reviewed internally by SOCC.</w:t>
            </w:r>
          </w:p>
          <w:p w14:paraId="523F1585" w14:textId="77777777" w:rsidR="00EA0FB5" w:rsidRDefault="00EA0FB5" w:rsidP="00EA0FB5"/>
          <w:p w14:paraId="59296017" w14:textId="77777777" w:rsidR="009E3D43" w:rsidRPr="008B1877" w:rsidRDefault="009E3D43" w:rsidP="006F53EF">
            <w:pPr>
              <w:rPr>
                <w:sz w:val="20"/>
                <w:szCs w:val="20"/>
              </w:rPr>
            </w:pPr>
          </w:p>
        </w:tc>
        <w:tc>
          <w:tcPr>
            <w:tcW w:w="3484" w:type="dxa"/>
          </w:tcPr>
          <w:p w14:paraId="235824DB" w14:textId="77777777" w:rsidR="009E3D43" w:rsidRPr="008B1877" w:rsidRDefault="009E3D43" w:rsidP="009E3D43">
            <w:pPr>
              <w:rPr>
                <w:sz w:val="20"/>
                <w:szCs w:val="20"/>
              </w:rPr>
            </w:pPr>
          </w:p>
        </w:tc>
        <w:tc>
          <w:tcPr>
            <w:tcW w:w="2816" w:type="dxa"/>
          </w:tcPr>
          <w:p w14:paraId="078A9883" w14:textId="77777777" w:rsidR="000D09F2" w:rsidRDefault="000D09F2" w:rsidP="000D09F2">
            <w:r>
              <w:t xml:space="preserve">Kay will send University system webpage that lists all the proposals that require university approval. </w:t>
            </w:r>
          </w:p>
          <w:p w14:paraId="6B09A0D8" w14:textId="77777777" w:rsidR="004E3901" w:rsidRPr="008B1877" w:rsidRDefault="004E3901" w:rsidP="009B0966">
            <w:pPr>
              <w:rPr>
                <w:sz w:val="20"/>
              </w:rPr>
            </w:pPr>
          </w:p>
        </w:tc>
      </w:tr>
      <w:tr w:rsidR="004A6A23" w:rsidRPr="008B1877" w14:paraId="28F875C4" w14:textId="77777777">
        <w:trPr>
          <w:trHeight w:val="530"/>
        </w:trPr>
        <w:tc>
          <w:tcPr>
            <w:tcW w:w="3132" w:type="dxa"/>
            <w:tcBorders>
              <w:left w:val="double" w:sz="4" w:space="0" w:color="auto"/>
            </w:tcBorders>
          </w:tcPr>
          <w:p w14:paraId="3AC60F82" w14:textId="77777777" w:rsidR="004A6A23" w:rsidRPr="008B1877" w:rsidRDefault="004A6A23" w:rsidP="004A6A23">
            <w:pPr>
              <w:rPr>
                <w:b/>
                <w:bCs/>
                <w:sz w:val="20"/>
              </w:rPr>
            </w:pPr>
            <w:r w:rsidRPr="008B1877">
              <w:rPr>
                <w:b/>
                <w:bCs/>
                <w:sz w:val="20"/>
              </w:rPr>
              <w:lastRenderedPageBreak/>
              <w:t xml:space="preserve">V.  </w:t>
            </w:r>
            <w:r w:rsidR="00EA0FB5">
              <w:rPr>
                <w:b/>
                <w:bCs/>
                <w:sz w:val="20"/>
              </w:rPr>
              <w:t>Informational Items</w:t>
            </w:r>
          </w:p>
          <w:p w14:paraId="5B4DBA47" w14:textId="77777777" w:rsidR="004A6A23" w:rsidRDefault="004A6A23" w:rsidP="004A6A23">
            <w:pPr>
              <w:pStyle w:val="Heading1"/>
              <w:rPr>
                <w:b w:val="0"/>
                <w:bCs w:val="0"/>
                <w:sz w:val="20"/>
              </w:rPr>
            </w:pPr>
            <w:r w:rsidRPr="008B1877">
              <w:rPr>
                <w:b w:val="0"/>
                <w:bCs w:val="0"/>
                <w:sz w:val="20"/>
              </w:rPr>
              <w:t>Actions/Recommendations</w:t>
            </w:r>
          </w:p>
          <w:p w14:paraId="4FF01DA5" w14:textId="77777777" w:rsidR="005E16FB" w:rsidRPr="005E16FB" w:rsidRDefault="005E16FB" w:rsidP="005E16FB"/>
        </w:tc>
        <w:tc>
          <w:tcPr>
            <w:tcW w:w="4608" w:type="dxa"/>
          </w:tcPr>
          <w:p w14:paraId="49AE1357" w14:textId="77777777" w:rsidR="000D09F2" w:rsidRDefault="000D09F2" w:rsidP="000D09F2">
            <w:r>
              <w:t>4 current proposals:</w:t>
            </w:r>
          </w:p>
          <w:p w14:paraId="3628C6A0" w14:textId="77777777" w:rsidR="000D09F2" w:rsidRPr="000D09F2" w:rsidRDefault="000D09F2" w:rsidP="000D09F2">
            <w:pPr>
              <w:pStyle w:val="ListParagraph"/>
              <w:numPr>
                <w:ilvl w:val="0"/>
                <w:numId w:val="16"/>
              </w:numPr>
              <w:rPr>
                <w:rFonts w:ascii="Times New Roman" w:hAnsi="Times New Roman" w:cs="Times New Roman"/>
              </w:rPr>
            </w:pPr>
            <w:r w:rsidRPr="000D09F2">
              <w:rPr>
                <w:rFonts w:ascii="Times New Roman" w:hAnsi="Times New Roman" w:cs="Times New Roman"/>
              </w:rPr>
              <w:t xml:space="preserve">Literacy: </w:t>
            </w:r>
            <w:proofErr w:type="spellStart"/>
            <w:r w:rsidRPr="000D09F2">
              <w:rPr>
                <w:rFonts w:ascii="Times New Roman" w:hAnsi="Times New Roman" w:cs="Times New Roman"/>
              </w:rPr>
              <w:t>Nondegree</w:t>
            </w:r>
            <w:proofErr w:type="spellEnd"/>
            <w:r w:rsidRPr="000D09F2">
              <w:rPr>
                <w:rFonts w:ascii="Times New Roman" w:hAnsi="Times New Roman" w:cs="Times New Roman"/>
              </w:rPr>
              <w:t xml:space="preserve"> Certification</w:t>
            </w:r>
          </w:p>
          <w:p w14:paraId="5558AFAE" w14:textId="77777777" w:rsidR="000D09F2" w:rsidRPr="000D09F2" w:rsidRDefault="000D09F2" w:rsidP="000D09F2">
            <w:pPr>
              <w:pStyle w:val="ListParagraph"/>
              <w:numPr>
                <w:ilvl w:val="0"/>
                <w:numId w:val="16"/>
              </w:numPr>
              <w:rPr>
                <w:rFonts w:ascii="Times New Roman" w:hAnsi="Times New Roman" w:cs="Times New Roman"/>
              </w:rPr>
            </w:pPr>
            <w:r w:rsidRPr="000D09F2">
              <w:rPr>
                <w:rFonts w:ascii="Times New Roman" w:hAnsi="Times New Roman" w:cs="Times New Roman"/>
              </w:rPr>
              <w:t>Accelerated BA/MA Program in History (4+1)</w:t>
            </w:r>
          </w:p>
          <w:p w14:paraId="465891F5" w14:textId="77777777" w:rsidR="000D09F2" w:rsidRPr="000D09F2" w:rsidRDefault="000D09F2" w:rsidP="000D09F2">
            <w:pPr>
              <w:pStyle w:val="ListParagraph"/>
              <w:numPr>
                <w:ilvl w:val="0"/>
                <w:numId w:val="16"/>
              </w:numPr>
              <w:rPr>
                <w:rFonts w:ascii="Times New Roman" w:hAnsi="Times New Roman" w:cs="Times New Roman"/>
              </w:rPr>
            </w:pPr>
            <w:r w:rsidRPr="000D09F2">
              <w:rPr>
                <w:rFonts w:ascii="Times New Roman" w:hAnsi="Times New Roman" w:cs="Times New Roman"/>
              </w:rPr>
              <w:t>Accelerated BA/MA Program in English (4+1)</w:t>
            </w:r>
          </w:p>
          <w:p w14:paraId="4EE4457C" w14:textId="77777777" w:rsidR="000D09F2" w:rsidRPr="000D09F2" w:rsidRDefault="000D09F2" w:rsidP="000D09F2">
            <w:pPr>
              <w:pStyle w:val="ListParagraph"/>
              <w:numPr>
                <w:ilvl w:val="0"/>
                <w:numId w:val="16"/>
              </w:numPr>
              <w:rPr>
                <w:rFonts w:ascii="Times New Roman" w:hAnsi="Times New Roman" w:cs="Times New Roman"/>
              </w:rPr>
            </w:pPr>
            <w:proofErr w:type="spellStart"/>
            <w:r w:rsidRPr="000D09F2">
              <w:rPr>
                <w:rFonts w:ascii="Times New Roman" w:hAnsi="Times New Roman" w:cs="Times New Roman"/>
              </w:rPr>
              <w:lastRenderedPageBreak/>
              <w:t>CoE</w:t>
            </w:r>
            <w:proofErr w:type="spellEnd"/>
            <w:r w:rsidRPr="000D09F2">
              <w:rPr>
                <w:rFonts w:ascii="Times New Roman" w:hAnsi="Times New Roman" w:cs="Times New Roman"/>
              </w:rPr>
              <w:t xml:space="preserve"> Formal Proposal for a new degree program and distance learning delivery.</w:t>
            </w:r>
          </w:p>
          <w:p w14:paraId="264A8BF4" w14:textId="77777777" w:rsidR="000D09F2" w:rsidRDefault="000D09F2" w:rsidP="000D09F2"/>
          <w:p w14:paraId="14E7C451" w14:textId="77777777" w:rsidR="000D09F2" w:rsidRDefault="000D09F2" w:rsidP="000D09F2">
            <w:r>
              <w:t>4+1 are two already approved programs—one undergraduate (4) and one graduate (1). In an effort to increase graduate enrollment, both undergraduate and graduate students would sit in the same classes, but the graduate student does slightly more work</w:t>
            </w:r>
            <w:r w:rsidR="00890EE9">
              <w:t xml:space="preserve"> to obtain graduate credit for the course</w:t>
            </w:r>
            <w:r>
              <w:t>. These are not new programs so the items are informational, thus do not require CAPC approval.</w:t>
            </w:r>
          </w:p>
          <w:p w14:paraId="1A632581" w14:textId="77777777" w:rsidR="000D09F2" w:rsidRDefault="000D09F2" w:rsidP="000D09F2"/>
          <w:p w14:paraId="68A283AD" w14:textId="77777777" w:rsidR="000D09F2" w:rsidRDefault="000D09F2" w:rsidP="000D09F2">
            <w:r>
              <w:t xml:space="preserve">For the next CAPC meeting: </w:t>
            </w:r>
          </w:p>
          <w:p w14:paraId="3DA27E6E" w14:textId="77777777" w:rsidR="000D09F2" w:rsidRDefault="000D09F2" w:rsidP="000D09F2">
            <w:r>
              <w:t>--Skim informational items a, b, c.</w:t>
            </w:r>
          </w:p>
          <w:p w14:paraId="1DD92219" w14:textId="77777777" w:rsidR="004A6A23" w:rsidRDefault="000D09F2" w:rsidP="000D09F2">
            <w:r>
              <w:t xml:space="preserve">--Review item d. </w:t>
            </w:r>
          </w:p>
          <w:p w14:paraId="2DFDCE48" w14:textId="77777777" w:rsidR="00890EE9" w:rsidRPr="008B1877" w:rsidRDefault="00890EE9" w:rsidP="000D09F2">
            <w:pPr>
              <w:rPr>
                <w:sz w:val="20"/>
                <w:szCs w:val="20"/>
              </w:rPr>
            </w:pPr>
          </w:p>
        </w:tc>
        <w:tc>
          <w:tcPr>
            <w:tcW w:w="3484" w:type="dxa"/>
          </w:tcPr>
          <w:p w14:paraId="7CDF78A5" w14:textId="77777777" w:rsidR="004A6A23" w:rsidRPr="008B1877" w:rsidRDefault="004A6A23" w:rsidP="008B1877">
            <w:pPr>
              <w:rPr>
                <w:sz w:val="20"/>
              </w:rPr>
            </w:pPr>
          </w:p>
        </w:tc>
        <w:tc>
          <w:tcPr>
            <w:tcW w:w="2816" w:type="dxa"/>
          </w:tcPr>
          <w:p w14:paraId="24243FA3" w14:textId="77777777" w:rsidR="000D09F2" w:rsidRDefault="000D09F2" w:rsidP="000D09F2">
            <w:r>
              <w:t xml:space="preserve">Angel will email the proposal to members. </w:t>
            </w:r>
          </w:p>
          <w:p w14:paraId="1DAA270F" w14:textId="77777777" w:rsidR="000D09F2" w:rsidRDefault="000D09F2" w:rsidP="000D09F2"/>
          <w:p w14:paraId="23A931EF" w14:textId="77777777" w:rsidR="000D09F2" w:rsidRDefault="000D09F2" w:rsidP="000D09F2">
            <w:r>
              <w:t>Kay will follow up with an email focusing us to important pages to review.</w:t>
            </w:r>
          </w:p>
          <w:p w14:paraId="2CED5C3E" w14:textId="77777777" w:rsidR="004A6A23" w:rsidRPr="008B1877" w:rsidRDefault="004A6A23">
            <w:pPr>
              <w:rPr>
                <w:sz w:val="20"/>
              </w:rPr>
            </w:pPr>
          </w:p>
        </w:tc>
      </w:tr>
      <w:tr w:rsidR="000D09F2" w:rsidRPr="008B1877" w14:paraId="7C824429" w14:textId="77777777">
        <w:trPr>
          <w:trHeight w:val="530"/>
        </w:trPr>
        <w:tc>
          <w:tcPr>
            <w:tcW w:w="3132" w:type="dxa"/>
            <w:tcBorders>
              <w:left w:val="double" w:sz="4" w:space="0" w:color="auto"/>
            </w:tcBorders>
          </w:tcPr>
          <w:p w14:paraId="5ECA9F5E" w14:textId="77777777" w:rsidR="000D09F2" w:rsidRDefault="000D09F2" w:rsidP="004A6A23">
            <w:pPr>
              <w:rPr>
                <w:b/>
                <w:bCs/>
                <w:sz w:val="20"/>
              </w:rPr>
            </w:pPr>
            <w:r>
              <w:rPr>
                <w:b/>
                <w:bCs/>
                <w:sz w:val="20"/>
              </w:rPr>
              <w:lastRenderedPageBreak/>
              <w:t>VI. Operating Procedures</w:t>
            </w:r>
          </w:p>
        </w:tc>
        <w:tc>
          <w:tcPr>
            <w:tcW w:w="4608" w:type="dxa"/>
          </w:tcPr>
          <w:p w14:paraId="1E50B7B6" w14:textId="77777777" w:rsidR="000D09F2" w:rsidRDefault="000D09F2" w:rsidP="000D09F2">
            <w:r>
              <w:t>CAPC does not intentionally hold up departments from doing good things.</w:t>
            </w:r>
          </w:p>
          <w:p w14:paraId="19A47D70" w14:textId="77777777" w:rsidR="000D09F2" w:rsidRDefault="000D09F2" w:rsidP="000D09F2">
            <w:r>
              <w:t>CAPC members come to committee meetings prepared and ready to go.</w:t>
            </w:r>
          </w:p>
          <w:p w14:paraId="566CEDA1" w14:textId="77777777" w:rsidR="000D09F2" w:rsidRDefault="000D09F2" w:rsidP="000D09F2"/>
          <w:p w14:paraId="2BE51F51" w14:textId="77777777" w:rsidR="00890EE9" w:rsidRDefault="000D09F2" w:rsidP="000D09F2">
            <w:r>
              <w:t>Kay moved to adopt as an operating procedure</w:t>
            </w:r>
            <w:r w:rsidR="00890EE9">
              <w:t>,</w:t>
            </w:r>
            <w:r>
              <w:t xml:space="preserve"> in addition to any other operating procedures that we may adopt at our next meeting, that the Chair forward all informational items by email</w:t>
            </w:r>
            <w:r w:rsidR="00890EE9">
              <w:t xml:space="preserve"> for members to review and discuss as necessary</w:t>
            </w:r>
            <w:r>
              <w:t xml:space="preserve">. </w:t>
            </w:r>
          </w:p>
          <w:p w14:paraId="0FEF3A80" w14:textId="77777777" w:rsidR="00890EE9" w:rsidRDefault="00890EE9" w:rsidP="000D09F2"/>
          <w:p w14:paraId="67A3EC55" w14:textId="77777777" w:rsidR="000D09F2" w:rsidRDefault="000D09F2" w:rsidP="000D09F2">
            <w:r>
              <w:t>This motion was tabled because we do not know if we have a quorum because</w:t>
            </w:r>
            <w:r w:rsidR="00890EE9">
              <w:t xml:space="preserve"> </w:t>
            </w:r>
            <w:r>
              <w:t>CAPC</w:t>
            </w:r>
            <w:r w:rsidR="00890EE9">
              <w:t xml:space="preserve"> membership is still in question</w:t>
            </w:r>
            <w:r>
              <w:t>.</w:t>
            </w:r>
          </w:p>
          <w:p w14:paraId="16AE5CB0" w14:textId="77777777" w:rsidR="000D09F2" w:rsidRPr="008B1877" w:rsidRDefault="000D09F2">
            <w:pPr>
              <w:rPr>
                <w:sz w:val="20"/>
                <w:szCs w:val="20"/>
              </w:rPr>
            </w:pPr>
          </w:p>
        </w:tc>
        <w:tc>
          <w:tcPr>
            <w:tcW w:w="3484" w:type="dxa"/>
          </w:tcPr>
          <w:p w14:paraId="3A267D51" w14:textId="77777777" w:rsidR="000D09F2" w:rsidRPr="008B1877" w:rsidRDefault="000D09F2" w:rsidP="008B1877">
            <w:pPr>
              <w:rPr>
                <w:sz w:val="20"/>
              </w:rPr>
            </w:pPr>
          </w:p>
        </w:tc>
        <w:tc>
          <w:tcPr>
            <w:tcW w:w="2816" w:type="dxa"/>
          </w:tcPr>
          <w:p w14:paraId="71A25ACC" w14:textId="77777777" w:rsidR="000D09F2" w:rsidRPr="008B1877" w:rsidRDefault="000D09F2">
            <w:pPr>
              <w:rPr>
                <w:sz w:val="20"/>
              </w:rPr>
            </w:pPr>
          </w:p>
        </w:tc>
      </w:tr>
      <w:tr w:rsidR="003F4AA3" w:rsidRPr="008B1877" w14:paraId="71246610" w14:textId="77777777">
        <w:trPr>
          <w:trHeight w:val="530"/>
        </w:trPr>
        <w:tc>
          <w:tcPr>
            <w:tcW w:w="3132" w:type="dxa"/>
            <w:tcBorders>
              <w:left w:val="double" w:sz="4" w:space="0" w:color="auto"/>
            </w:tcBorders>
          </w:tcPr>
          <w:p w14:paraId="2C7DC312" w14:textId="77777777" w:rsidR="003F4AA3" w:rsidRPr="008B1877" w:rsidRDefault="003F4AA3">
            <w:pPr>
              <w:pStyle w:val="Heading1"/>
              <w:rPr>
                <w:sz w:val="20"/>
              </w:rPr>
            </w:pPr>
            <w:r w:rsidRPr="008B1877">
              <w:rPr>
                <w:sz w:val="20"/>
              </w:rPr>
              <w:lastRenderedPageBreak/>
              <w:t>V</w:t>
            </w:r>
            <w:r w:rsidR="005E16FB">
              <w:rPr>
                <w:sz w:val="20"/>
              </w:rPr>
              <w:t>I</w:t>
            </w:r>
            <w:r w:rsidR="000D09F2">
              <w:rPr>
                <w:sz w:val="20"/>
              </w:rPr>
              <w:t>I</w:t>
            </w:r>
            <w:r w:rsidRPr="008B1877">
              <w:rPr>
                <w:sz w:val="20"/>
              </w:rPr>
              <w:t xml:space="preserve">.  </w:t>
            </w:r>
            <w:r w:rsidR="00EA0FB5">
              <w:rPr>
                <w:sz w:val="20"/>
              </w:rPr>
              <w:t>SOCC Report</w:t>
            </w:r>
          </w:p>
          <w:p w14:paraId="6FB14BD9" w14:textId="77777777" w:rsidR="003F4AA3" w:rsidRPr="008B1877" w:rsidRDefault="003F4AA3">
            <w:pPr>
              <w:rPr>
                <w:sz w:val="20"/>
              </w:rPr>
            </w:pPr>
          </w:p>
        </w:tc>
        <w:tc>
          <w:tcPr>
            <w:tcW w:w="4608" w:type="dxa"/>
          </w:tcPr>
          <w:p w14:paraId="7FB7BA84" w14:textId="77777777" w:rsidR="00EA0FB5" w:rsidRDefault="00EA0FB5" w:rsidP="00EA0FB5">
            <w:r>
              <w:t>Committee reviews proposals for GC1Y and GC2Y continually. There is a totally different review process from 5 years ago. All forms, including rubrics for proposal review, are on SOCC website and D2L. SOCC also now has a form for revisions to GCY courses and three proposed revisions came through this summer.</w:t>
            </w:r>
          </w:p>
          <w:p w14:paraId="467B4F5E" w14:textId="77777777" w:rsidR="00EA0FB5" w:rsidRDefault="00EA0FB5" w:rsidP="00EA0FB5"/>
          <w:p w14:paraId="03A094E8" w14:textId="77777777" w:rsidR="00EA0FB5" w:rsidRDefault="00EA0FB5" w:rsidP="00EA0FB5">
            <w:r>
              <w:t>SOCC will play some role in Liberal Arts Renewal Project (LARP).</w:t>
            </w:r>
          </w:p>
          <w:p w14:paraId="427D2DE5" w14:textId="77777777" w:rsidR="00EA0FB5" w:rsidRDefault="00EA0FB5" w:rsidP="00EA0FB5"/>
          <w:p w14:paraId="57568B13" w14:textId="77777777" w:rsidR="00EA0FB5" w:rsidRDefault="00EA0FB5" w:rsidP="00EA0FB5">
            <w:r>
              <w:t>All SOCC meetings are open. When an instructor proposes a course, s/he is invited to come to meetings for questions/discussion.</w:t>
            </w:r>
          </w:p>
          <w:p w14:paraId="2E222C6C" w14:textId="77777777" w:rsidR="003F4AA3" w:rsidRPr="008B1877" w:rsidRDefault="003F4AA3">
            <w:pPr>
              <w:rPr>
                <w:sz w:val="20"/>
                <w:szCs w:val="20"/>
              </w:rPr>
            </w:pPr>
          </w:p>
        </w:tc>
        <w:tc>
          <w:tcPr>
            <w:tcW w:w="3484" w:type="dxa"/>
          </w:tcPr>
          <w:p w14:paraId="700F00E0" w14:textId="77777777" w:rsidR="003F4AA3" w:rsidRPr="008B1877" w:rsidRDefault="003F4AA3">
            <w:pPr>
              <w:rPr>
                <w:sz w:val="20"/>
              </w:rPr>
            </w:pPr>
          </w:p>
        </w:tc>
        <w:tc>
          <w:tcPr>
            <w:tcW w:w="2816" w:type="dxa"/>
          </w:tcPr>
          <w:p w14:paraId="0AA182D2" w14:textId="77777777" w:rsidR="003F4AA3" w:rsidRPr="008B1877" w:rsidRDefault="003F4AA3">
            <w:pPr>
              <w:rPr>
                <w:sz w:val="20"/>
              </w:rPr>
            </w:pPr>
          </w:p>
        </w:tc>
      </w:tr>
      <w:tr w:rsidR="00EA0FB5" w:rsidRPr="008B1877" w14:paraId="5378E7BE" w14:textId="77777777">
        <w:trPr>
          <w:trHeight w:val="530"/>
        </w:trPr>
        <w:tc>
          <w:tcPr>
            <w:tcW w:w="3132" w:type="dxa"/>
            <w:tcBorders>
              <w:left w:val="double" w:sz="4" w:space="0" w:color="auto"/>
            </w:tcBorders>
          </w:tcPr>
          <w:p w14:paraId="1C6C615C" w14:textId="77777777" w:rsidR="00EA0FB5" w:rsidRPr="008B1877" w:rsidRDefault="00EA0FB5">
            <w:pPr>
              <w:pStyle w:val="Heading1"/>
              <w:rPr>
                <w:sz w:val="20"/>
              </w:rPr>
            </w:pPr>
            <w:r>
              <w:rPr>
                <w:sz w:val="20"/>
              </w:rPr>
              <w:t>VII</w:t>
            </w:r>
            <w:r w:rsidR="000D09F2">
              <w:rPr>
                <w:sz w:val="20"/>
              </w:rPr>
              <w:t>I</w:t>
            </w:r>
            <w:r>
              <w:rPr>
                <w:sz w:val="20"/>
              </w:rPr>
              <w:t>. Next Meeting</w:t>
            </w:r>
          </w:p>
        </w:tc>
        <w:tc>
          <w:tcPr>
            <w:tcW w:w="4608" w:type="dxa"/>
          </w:tcPr>
          <w:p w14:paraId="04DFCF7B" w14:textId="77777777" w:rsidR="00EA0FB5" w:rsidRDefault="00EA0FB5">
            <w:r>
              <w:t xml:space="preserve">September 4, </w:t>
            </w:r>
            <w:proofErr w:type="gramStart"/>
            <w:r>
              <w:t>2015  2:00</w:t>
            </w:r>
            <w:proofErr w:type="gramEnd"/>
            <w:r>
              <w:t xml:space="preserve">-3:15pm </w:t>
            </w:r>
          </w:p>
          <w:p w14:paraId="192758FC" w14:textId="77777777" w:rsidR="00EA0FB5" w:rsidRPr="008B1877" w:rsidRDefault="00EA0FB5">
            <w:pPr>
              <w:rPr>
                <w:sz w:val="20"/>
                <w:szCs w:val="20"/>
              </w:rPr>
            </w:pPr>
            <w:r>
              <w:t>A&amp;S 116</w:t>
            </w:r>
          </w:p>
        </w:tc>
        <w:tc>
          <w:tcPr>
            <w:tcW w:w="3484" w:type="dxa"/>
          </w:tcPr>
          <w:p w14:paraId="158D70F9" w14:textId="77777777" w:rsidR="00EA0FB5" w:rsidRPr="008B1877" w:rsidRDefault="00EA0FB5">
            <w:pPr>
              <w:rPr>
                <w:sz w:val="20"/>
              </w:rPr>
            </w:pPr>
          </w:p>
        </w:tc>
        <w:tc>
          <w:tcPr>
            <w:tcW w:w="2816" w:type="dxa"/>
          </w:tcPr>
          <w:p w14:paraId="6E33C77D" w14:textId="77777777" w:rsidR="00EA0FB5" w:rsidRPr="008B1877" w:rsidRDefault="00EA0FB5">
            <w:pPr>
              <w:rPr>
                <w:sz w:val="20"/>
              </w:rPr>
            </w:pPr>
          </w:p>
        </w:tc>
      </w:tr>
      <w:tr w:rsidR="003F4AA3" w:rsidRPr="008B1877" w14:paraId="2D429F1F" w14:textId="77777777">
        <w:trPr>
          <w:trHeight w:val="548"/>
        </w:trPr>
        <w:tc>
          <w:tcPr>
            <w:tcW w:w="3132" w:type="dxa"/>
            <w:tcBorders>
              <w:left w:val="double" w:sz="4" w:space="0" w:color="auto"/>
            </w:tcBorders>
          </w:tcPr>
          <w:p w14:paraId="605F3C10" w14:textId="77777777" w:rsidR="003F4AA3" w:rsidRPr="008B1877" w:rsidRDefault="000D09F2">
            <w:pPr>
              <w:pStyle w:val="Heading1"/>
              <w:rPr>
                <w:sz w:val="20"/>
              </w:rPr>
            </w:pPr>
            <w:r>
              <w:rPr>
                <w:sz w:val="20"/>
              </w:rPr>
              <w:t>IX</w:t>
            </w:r>
            <w:r w:rsidR="003F4AA3" w:rsidRPr="008B1877">
              <w:rPr>
                <w:sz w:val="20"/>
              </w:rPr>
              <w:t>.  Adjournment</w:t>
            </w:r>
          </w:p>
          <w:p w14:paraId="40901C10" w14:textId="77777777" w:rsidR="003F4AA3" w:rsidRPr="008B1877" w:rsidRDefault="003F4AA3">
            <w:pPr>
              <w:rPr>
                <w:sz w:val="20"/>
              </w:rPr>
            </w:pPr>
          </w:p>
        </w:tc>
        <w:tc>
          <w:tcPr>
            <w:tcW w:w="4608" w:type="dxa"/>
          </w:tcPr>
          <w:p w14:paraId="73915B04" w14:textId="77777777" w:rsidR="00EA0FB5" w:rsidRDefault="00EA0FB5" w:rsidP="00EA0FB5">
            <w:r>
              <w:t xml:space="preserve">Meeting adjourned at 2:20pm. </w:t>
            </w:r>
          </w:p>
          <w:p w14:paraId="2A5D940D" w14:textId="77777777" w:rsidR="003F4AA3" w:rsidRPr="008B1877" w:rsidRDefault="003F4AA3" w:rsidP="008B1877">
            <w:pPr>
              <w:rPr>
                <w:sz w:val="20"/>
              </w:rPr>
            </w:pPr>
          </w:p>
        </w:tc>
        <w:tc>
          <w:tcPr>
            <w:tcW w:w="3484" w:type="dxa"/>
          </w:tcPr>
          <w:p w14:paraId="63058A44" w14:textId="77777777" w:rsidR="003F4AA3" w:rsidRPr="008B1877" w:rsidRDefault="003F4AA3">
            <w:pPr>
              <w:rPr>
                <w:sz w:val="20"/>
              </w:rPr>
            </w:pPr>
          </w:p>
        </w:tc>
        <w:tc>
          <w:tcPr>
            <w:tcW w:w="2816" w:type="dxa"/>
          </w:tcPr>
          <w:p w14:paraId="669640D8" w14:textId="77777777" w:rsidR="003F4AA3" w:rsidRPr="008B1877" w:rsidRDefault="003F4AA3">
            <w:pPr>
              <w:rPr>
                <w:sz w:val="20"/>
              </w:rPr>
            </w:pPr>
          </w:p>
        </w:tc>
      </w:tr>
    </w:tbl>
    <w:p w14:paraId="6FDF3D61" w14:textId="77777777" w:rsidR="00973FD5" w:rsidRPr="008B1877" w:rsidRDefault="008B1877" w:rsidP="008B1877">
      <w:pPr>
        <w:tabs>
          <w:tab w:val="left" w:pos="8500"/>
        </w:tabs>
        <w:rPr>
          <w:sz w:val="20"/>
        </w:rPr>
      </w:pPr>
      <w:r w:rsidRPr="008B1877">
        <w:rPr>
          <w:sz w:val="20"/>
        </w:rPr>
        <w:tab/>
      </w:r>
    </w:p>
    <w:p w14:paraId="62429943" w14:textId="77777777" w:rsidR="0014666D" w:rsidRPr="00CB2506" w:rsidRDefault="00973FD5">
      <w:pPr>
        <w:rPr>
          <w:b/>
          <w:bCs/>
          <w:sz w:val="20"/>
          <w:szCs w:val="20"/>
        </w:rPr>
      </w:pPr>
      <w:proofErr w:type="gramStart"/>
      <w:r w:rsidRPr="00CB2506">
        <w:rPr>
          <w:b/>
          <w:bCs/>
          <w:sz w:val="20"/>
          <w:szCs w:val="20"/>
        </w:rPr>
        <w:t>Distribution</w:t>
      </w:r>
      <w:r w:rsidR="00750727">
        <w:rPr>
          <w:b/>
          <w:bCs/>
          <w:sz w:val="20"/>
          <w:szCs w:val="20"/>
        </w:rPr>
        <w:t>(</w:t>
      </w:r>
      <w:proofErr w:type="gramEnd"/>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2FFE9641"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4D6F934"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56232591" w14:textId="77777777" w:rsidR="008B1877" w:rsidRDefault="008B1877">
      <w:pPr>
        <w:rPr>
          <w:sz w:val="20"/>
        </w:rPr>
      </w:pPr>
    </w:p>
    <w:p w14:paraId="1D65182D" w14:textId="77777777" w:rsidR="008B1877" w:rsidRDefault="008B1877">
      <w:pPr>
        <w:rPr>
          <w:sz w:val="20"/>
        </w:rPr>
      </w:pPr>
    </w:p>
    <w:p w14:paraId="4A5D2A6C" w14:textId="77777777" w:rsidR="008B1877" w:rsidRDefault="008B1877">
      <w:pPr>
        <w:rPr>
          <w:sz w:val="20"/>
        </w:rPr>
      </w:pPr>
    </w:p>
    <w:p w14:paraId="73315449" w14:textId="77777777" w:rsidR="008B1877" w:rsidRDefault="008B1877">
      <w:pPr>
        <w:rPr>
          <w:sz w:val="20"/>
        </w:rPr>
      </w:pPr>
    </w:p>
    <w:p w14:paraId="467B79AB" w14:textId="77777777"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09F7666C"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7320F3C8" w14:textId="77777777" w:rsidR="00973FD5" w:rsidRPr="001E511A" w:rsidRDefault="00FB6DF7">
      <w:pPr>
        <w:rPr>
          <w:color w:val="FF0000"/>
          <w:sz w:val="20"/>
        </w:rPr>
      </w:pPr>
      <w:r>
        <w:rPr>
          <w:b/>
          <w:bCs/>
        </w:rPr>
        <w:t>Guidance</w:t>
      </w:r>
      <w:r w:rsidR="00973FD5" w:rsidRPr="008B1877">
        <w:rPr>
          <w:sz w:val="20"/>
        </w:rPr>
        <w:br w:type="page"/>
      </w:r>
    </w:p>
    <w:p w14:paraId="5235227C"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5B78DF5D"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71DD757"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5EDAF54D" w14:textId="77777777" w:rsidR="00171EE3" w:rsidRPr="00B11C50" w:rsidRDefault="00171EE3">
      <w:pPr>
        <w:rPr>
          <w:b/>
          <w:sz w:val="28"/>
          <w:szCs w:val="28"/>
        </w:rPr>
      </w:pPr>
    </w:p>
    <w:p w14:paraId="11017CDE"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012007BA"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060"/>
        <w:gridCol w:w="1060"/>
        <w:gridCol w:w="1061"/>
      </w:tblGrid>
      <w:tr w:rsidR="00892A7C" w:rsidRPr="0014666D" w14:paraId="63B5656C" w14:textId="77777777" w:rsidTr="00892A7C">
        <w:trPr>
          <w:trHeight w:val="329"/>
        </w:trPr>
        <w:tc>
          <w:tcPr>
            <w:tcW w:w="1552" w:type="dxa"/>
          </w:tcPr>
          <w:p w14:paraId="44D50B17" w14:textId="77777777" w:rsidR="00892A7C" w:rsidRPr="0014666D" w:rsidRDefault="00892A7C">
            <w:pPr>
              <w:ind w:left="180"/>
              <w:rPr>
                <w:sz w:val="20"/>
                <w:highlight w:val="lightGray"/>
              </w:rPr>
            </w:pPr>
          </w:p>
        </w:tc>
        <w:tc>
          <w:tcPr>
            <w:tcW w:w="11325" w:type="dxa"/>
            <w:gridSpan w:val="10"/>
          </w:tcPr>
          <w:p w14:paraId="3C1744C1" w14:textId="77777777" w:rsidR="00892A7C" w:rsidRPr="0014666D" w:rsidRDefault="00892A7C">
            <w:pPr>
              <w:ind w:left="180"/>
              <w:rPr>
                <w:sz w:val="20"/>
                <w:highlight w:val="lightGray"/>
              </w:rPr>
            </w:pPr>
          </w:p>
        </w:tc>
      </w:tr>
      <w:tr w:rsidR="003E4149" w:rsidRPr="0014666D" w14:paraId="2606D70B"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100BABF" w14:textId="77777777" w:rsidR="003E4149" w:rsidRPr="0014666D" w:rsidRDefault="003E4149">
            <w:pPr>
              <w:rPr>
                <w:sz w:val="20"/>
              </w:rPr>
            </w:pPr>
            <w:r w:rsidRPr="0014666D">
              <w:rPr>
                <w:sz w:val="20"/>
              </w:rPr>
              <w:t>Meeting Dates</w:t>
            </w:r>
          </w:p>
        </w:tc>
        <w:tc>
          <w:tcPr>
            <w:tcW w:w="1060" w:type="dxa"/>
            <w:tcBorders>
              <w:bottom w:val="single" w:sz="4" w:space="0" w:color="auto"/>
            </w:tcBorders>
            <w:vAlign w:val="center"/>
          </w:tcPr>
          <w:p w14:paraId="54091B69" w14:textId="77777777" w:rsidR="003E4149" w:rsidRPr="0014666D" w:rsidRDefault="001C4E2A" w:rsidP="00892A7C">
            <w:pPr>
              <w:jc w:val="center"/>
              <w:rPr>
                <w:sz w:val="20"/>
              </w:rPr>
            </w:pPr>
            <w:r>
              <w:rPr>
                <w:sz w:val="20"/>
              </w:rPr>
              <w:t>8.11.15</w:t>
            </w:r>
          </w:p>
        </w:tc>
        <w:tc>
          <w:tcPr>
            <w:tcW w:w="1060" w:type="dxa"/>
            <w:tcBorders>
              <w:bottom w:val="single" w:sz="4" w:space="0" w:color="auto"/>
            </w:tcBorders>
            <w:vAlign w:val="center"/>
          </w:tcPr>
          <w:p w14:paraId="7C6D65CE" w14:textId="77777777" w:rsidR="003E4149" w:rsidRPr="0014666D" w:rsidRDefault="001C4E2A" w:rsidP="00892A7C">
            <w:pPr>
              <w:jc w:val="center"/>
              <w:rPr>
                <w:sz w:val="20"/>
              </w:rPr>
            </w:pPr>
            <w:r>
              <w:rPr>
                <w:sz w:val="20"/>
              </w:rPr>
              <w:t>9.4.15</w:t>
            </w:r>
          </w:p>
        </w:tc>
        <w:tc>
          <w:tcPr>
            <w:tcW w:w="1060" w:type="dxa"/>
            <w:tcBorders>
              <w:bottom w:val="single" w:sz="4" w:space="0" w:color="auto"/>
            </w:tcBorders>
            <w:vAlign w:val="center"/>
          </w:tcPr>
          <w:p w14:paraId="0BE787CD" w14:textId="77777777" w:rsidR="003E4149" w:rsidRPr="0014666D" w:rsidRDefault="001C4E2A" w:rsidP="00892A7C">
            <w:pPr>
              <w:jc w:val="center"/>
              <w:rPr>
                <w:sz w:val="20"/>
              </w:rPr>
            </w:pPr>
            <w:r>
              <w:rPr>
                <w:sz w:val="20"/>
              </w:rPr>
              <w:t>10.2.15</w:t>
            </w:r>
          </w:p>
        </w:tc>
        <w:tc>
          <w:tcPr>
            <w:tcW w:w="1060" w:type="dxa"/>
            <w:tcBorders>
              <w:bottom w:val="single" w:sz="4" w:space="0" w:color="auto"/>
            </w:tcBorders>
            <w:vAlign w:val="center"/>
          </w:tcPr>
          <w:p w14:paraId="4C516F9B" w14:textId="77777777" w:rsidR="003E4149" w:rsidRPr="0014666D" w:rsidRDefault="001C4E2A" w:rsidP="00892A7C">
            <w:pPr>
              <w:jc w:val="center"/>
              <w:rPr>
                <w:sz w:val="20"/>
              </w:rPr>
            </w:pPr>
            <w:r>
              <w:rPr>
                <w:sz w:val="20"/>
              </w:rPr>
              <w:t>11.6.15</w:t>
            </w:r>
          </w:p>
        </w:tc>
        <w:tc>
          <w:tcPr>
            <w:tcW w:w="1060" w:type="dxa"/>
            <w:tcBorders>
              <w:bottom w:val="single" w:sz="4" w:space="0" w:color="auto"/>
            </w:tcBorders>
            <w:vAlign w:val="center"/>
          </w:tcPr>
          <w:p w14:paraId="6B33669F" w14:textId="77777777" w:rsidR="003E4149" w:rsidRPr="0014666D" w:rsidRDefault="001C4E2A" w:rsidP="00892A7C">
            <w:pPr>
              <w:jc w:val="center"/>
              <w:rPr>
                <w:sz w:val="20"/>
              </w:rPr>
            </w:pPr>
            <w:r>
              <w:rPr>
                <w:sz w:val="20"/>
              </w:rPr>
              <w:t>12.4.15</w:t>
            </w:r>
          </w:p>
        </w:tc>
        <w:tc>
          <w:tcPr>
            <w:tcW w:w="1060" w:type="dxa"/>
            <w:tcBorders>
              <w:bottom w:val="single" w:sz="4" w:space="0" w:color="auto"/>
            </w:tcBorders>
            <w:vAlign w:val="center"/>
          </w:tcPr>
          <w:p w14:paraId="2DF4CF62" w14:textId="77777777" w:rsidR="003E4149" w:rsidRPr="0014666D" w:rsidRDefault="001C4E2A" w:rsidP="00892A7C">
            <w:pPr>
              <w:jc w:val="center"/>
              <w:rPr>
                <w:sz w:val="20"/>
              </w:rPr>
            </w:pPr>
            <w:r>
              <w:rPr>
                <w:sz w:val="20"/>
              </w:rPr>
              <w:t>2.5.1</w:t>
            </w:r>
            <w:r w:rsidR="003513F9">
              <w:rPr>
                <w:sz w:val="20"/>
              </w:rPr>
              <w:t>6</w:t>
            </w:r>
          </w:p>
        </w:tc>
        <w:tc>
          <w:tcPr>
            <w:tcW w:w="1060" w:type="dxa"/>
            <w:tcBorders>
              <w:bottom w:val="single" w:sz="4" w:space="0" w:color="auto"/>
            </w:tcBorders>
            <w:vAlign w:val="center"/>
          </w:tcPr>
          <w:p w14:paraId="23C4B28D" w14:textId="77777777" w:rsidR="003E4149" w:rsidRPr="0014666D" w:rsidRDefault="001C4E2A" w:rsidP="00892A7C">
            <w:pPr>
              <w:jc w:val="center"/>
              <w:rPr>
                <w:sz w:val="20"/>
              </w:rPr>
            </w:pPr>
            <w:r>
              <w:rPr>
                <w:sz w:val="20"/>
              </w:rPr>
              <w:t>3.4.1</w:t>
            </w:r>
            <w:r w:rsidR="003513F9">
              <w:rPr>
                <w:sz w:val="20"/>
              </w:rPr>
              <w:t>6</w:t>
            </w:r>
          </w:p>
        </w:tc>
        <w:tc>
          <w:tcPr>
            <w:tcW w:w="1060" w:type="dxa"/>
            <w:tcBorders>
              <w:bottom w:val="single" w:sz="4" w:space="0" w:color="auto"/>
            </w:tcBorders>
            <w:vAlign w:val="center"/>
          </w:tcPr>
          <w:p w14:paraId="4C029DCB" w14:textId="77777777" w:rsidR="003E4149" w:rsidRPr="0014666D" w:rsidRDefault="001C4E2A" w:rsidP="00892A7C">
            <w:pPr>
              <w:jc w:val="center"/>
              <w:rPr>
                <w:sz w:val="20"/>
              </w:rPr>
            </w:pPr>
            <w:r>
              <w:rPr>
                <w:sz w:val="20"/>
              </w:rPr>
              <w:t>4.1.1</w:t>
            </w:r>
            <w:r w:rsidR="003513F9">
              <w:rPr>
                <w:sz w:val="20"/>
              </w:rPr>
              <w:t>6</w:t>
            </w:r>
            <w:bookmarkStart w:id="0" w:name="_GoBack"/>
            <w:bookmarkEnd w:id="0"/>
          </w:p>
        </w:tc>
        <w:tc>
          <w:tcPr>
            <w:tcW w:w="1061" w:type="dxa"/>
            <w:tcBorders>
              <w:bottom w:val="single" w:sz="4" w:space="0" w:color="auto"/>
              <w:right w:val="double" w:sz="4" w:space="0" w:color="auto"/>
            </w:tcBorders>
            <w:vAlign w:val="center"/>
          </w:tcPr>
          <w:p w14:paraId="1B6C5508" w14:textId="77777777" w:rsidR="003E4149" w:rsidRPr="0014666D" w:rsidRDefault="003E4149" w:rsidP="00892A7C">
            <w:pPr>
              <w:jc w:val="center"/>
              <w:rPr>
                <w:sz w:val="20"/>
              </w:rPr>
            </w:pPr>
          </w:p>
        </w:tc>
      </w:tr>
      <w:tr w:rsidR="003E4149" w:rsidRPr="0014666D" w14:paraId="38B6B9E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F74913E" w14:textId="77777777" w:rsidR="003E4149" w:rsidRPr="0014666D" w:rsidRDefault="001C4E2A" w:rsidP="00947CF9">
            <w:r>
              <w:t>Angel Abney</w:t>
            </w:r>
          </w:p>
        </w:tc>
        <w:tc>
          <w:tcPr>
            <w:tcW w:w="1060" w:type="dxa"/>
            <w:tcBorders>
              <w:bottom w:val="single" w:sz="4" w:space="0" w:color="auto"/>
            </w:tcBorders>
            <w:shd w:val="clear" w:color="auto" w:fill="FFFFFF"/>
            <w:vAlign w:val="bottom"/>
          </w:tcPr>
          <w:p w14:paraId="65F4E5F7" w14:textId="77777777" w:rsidR="003E4149" w:rsidRPr="001C4E2A" w:rsidRDefault="001C4E2A" w:rsidP="001C4E2A">
            <w:pPr>
              <w:jc w:val="center"/>
            </w:pPr>
            <w:r w:rsidRPr="001C4E2A">
              <w:t>P</w:t>
            </w:r>
          </w:p>
        </w:tc>
        <w:tc>
          <w:tcPr>
            <w:tcW w:w="1060" w:type="dxa"/>
            <w:tcBorders>
              <w:bottom w:val="single" w:sz="4" w:space="0" w:color="auto"/>
            </w:tcBorders>
            <w:shd w:val="clear" w:color="auto" w:fill="FFFFFF"/>
            <w:vAlign w:val="center"/>
          </w:tcPr>
          <w:p w14:paraId="7F272B0A" w14:textId="77777777" w:rsidR="003E4149" w:rsidRPr="000507F8" w:rsidRDefault="003E4149" w:rsidP="008D7E40">
            <w:pPr>
              <w:jc w:val="center"/>
              <w:rPr>
                <w:sz w:val="36"/>
                <w:szCs w:val="36"/>
              </w:rPr>
            </w:pPr>
          </w:p>
        </w:tc>
        <w:tc>
          <w:tcPr>
            <w:tcW w:w="1060" w:type="dxa"/>
            <w:tcBorders>
              <w:bottom w:val="single" w:sz="4" w:space="0" w:color="auto"/>
            </w:tcBorders>
            <w:shd w:val="clear" w:color="auto" w:fill="FFFFFF"/>
            <w:vAlign w:val="center"/>
          </w:tcPr>
          <w:p w14:paraId="1CAB1792" w14:textId="77777777" w:rsidR="003E4149" w:rsidRPr="000507F8" w:rsidRDefault="003E4149" w:rsidP="008D7E40">
            <w:pPr>
              <w:jc w:val="center"/>
              <w:rPr>
                <w:sz w:val="36"/>
                <w:szCs w:val="36"/>
              </w:rPr>
            </w:pPr>
          </w:p>
        </w:tc>
        <w:tc>
          <w:tcPr>
            <w:tcW w:w="1060" w:type="dxa"/>
            <w:tcBorders>
              <w:bottom w:val="single" w:sz="4" w:space="0" w:color="auto"/>
            </w:tcBorders>
            <w:shd w:val="clear" w:color="auto" w:fill="FFFFFF"/>
            <w:vAlign w:val="bottom"/>
          </w:tcPr>
          <w:p w14:paraId="6AB3F61B"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4F5613F" w14:textId="77777777" w:rsidR="003E4149" w:rsidRPr="000507F8" w:rsidRDefault="003E4149" w:rsidP="00947CF9">
            <w:pPr>
              <w:rPr>
                <w:sz w:val="36"/>
                <w:szCs w:val="36"/>
              </w:rPr>
            </w:pPr>
          </w:p>
        </w:tc>
        <w:tc>
          <w:tcPr>
            <w:tcW w:w="1060" w:type="dxa"/>
            <w:shd w:val="clear" w:color="auto" w:fill="FFFFFF"/>
            <w:vAlign w:val="bottom"/>
          </w:tcPr>
          <w:p w14:paraId="24A075E5" w14:textId="77777777" w:rsidR="003E4149" w:rsidRPr="000507F8" w:rsidRDefault="003E4149" w:rsidP="00947CF9">
            <w:pPr>
              <w:rPr>
                <w:sz w:val="36"/>
                <w:szCs w:val="36"/>
              </w:rPr>
            </w:pPr>
          </w:p>
        </w:tc>
        <w:tc>
          <w:tcPr>
            <w:tcW w:w="1060" w:type="dxa"/>
            <w:shd w:val="clear" w:color="auto" w:fill="FFFFFF"/>
            <w:vAlign w:val="bottom"/>
          </w:tcPr>
          <w:p w14:paraId="3AD79B06" w14:textId="77777777" w:rsidR="003E4149" w:rsidRPr="000507F8" w:rsidRDefault="003E4149" w:rsidP="00947CF9">
            <w:pPr>
              <w:rPr>
                <w:sz w:val="36"/>
                <w:szCs w:val="36"/>
              </w:rPr>
            </w:pPr>
          </w:p>
        </w:tc>
        <w:tc>
          <w:tcPr>
            <w:tcW w:w="1060" w:type="dxa"/>
            <w:shd w:val="clear" w:color="auto" w:fill="FFFFFF"/>
            <w:vAlign w:val="bottom"/>
          </w:tcPr>
          <w:p w14:paraId="7C62FDEF"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7CB4A1F9" w14:textId="77777777" w:rsidR="003E4149" w:rsidRPr="000507F8" w:rsidRDefault="003E4149" w:rsidP="00947CF9">
            <w:pPr>
              <w:rPr>
                <w:sz w:val="36"/>
                <w:szCs w:val="36"/>
              </w:rPr>
            </w:pPr>
          </w:p>
        </w:tc>
      </w:tr>
      <w:tr w:rsidR="003E4149" w:rsidRPr="0014666D" w14:paraId="0E89E4E6"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bottom"/>
          </w:tcPr>
          <w:p w14:paraId="5505C048" w14:textId="77777777" w:rsidR="003E4149" w:rsidRPr="0014666D" w:rsidRDefault="001C4E2A" w:rsidP="00947CF9">
            <w:r>
              <w:t xml:space="preserve">Jamie </w:t>
            </w:r>
            <w:proofErr w:type="spellStart"/>
            <w:r>
              <w:t>Addy</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8AE784D" w14:textId="77777777" w:rsidR="003E4149" w:rsidRPr="001C4E2A" w:rsidRDefault="001C4E2A" w:rsidP="001C4E2A">
            <w:pPr>
              <w:jc w:val="center"/>
            </w:pPr>
            <w:r w:rsidRPr="001C4E2A">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849FC43" w14:textId="77777777" w:rsidR="003E4149" w:rsidRPr="000507F8" w:rsidRDefault="003E4149" w:rsidP="008D7E4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095F6B76" w14:textId="77777777" w:rsidR="003E4149" w:rsidRPr="000507F8" w:rsidRDefault="003E4149" w:rsidP="008D7E40">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CAA4E88" w14:textId="77777777" w:rsidR="003E4149" w:rsidRPr="000507F8" w:rsidRDefault="003E4149" w:rsidP="00947CF9">
            <w:pP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1C9387E2" w14:textId="77777777" w:rsidR="003E4149" w:rsidRPr="000507F8" w:rsidRDefault="003E4149" w:rsidP="00947CF9">
            <w:pPr>
              <w:rPr>
                <w:sz w:val="36"/>
                <w:szCs w:val="36"/>
              </w:rPr>
            </w:pPr>
          </w:p>
        </w:tc>
        <w:tc>
          <w:tcPr>
            <w:tcW w:w="1060" w:type="dxa"/>
            <w:tcBorders>
              <w:left w:val="single" w:sz="4" w:space="0" w:color="auto"/>
            </w:tcBorders>
            <w:shd w:val="clear" w:color="auto" w:fill="FFFFFF"/>
            <w:vAlign w:val="bottom"/>
          </w:tcPr>
          <w:p w14:paraId="62D09FB9" w14:textId="77777777" w:rsidR="003E4149" w:rsidRPr="000507F8" w:rsidRDefault="003E4149" w:rsidP="00947CF9">
            <w:pPr>
              <w:rPr>
                <w:sz w:val="36"/>
                <w:szCs w:val="36"/>
              </w:rPr>
            </w:pPr>
          </w:p>
        </w:tc>
        <w:tc>
          <w:tcPr>
            <w:tcW w:w="1060" w:type="dxa"/>
            <w:shd w:val="clear" w:color="auto" w:fill="FFFFFF"/>
            <w:vAlign w:val="bottom"/>
          </w:tcPr>
          <w:p w14:paraId="788C6601" w14:textId="77777777" w:rsidR="003E4149" w:rsidRPr="000507F8" w:rsidRDefault="003E4149" w:rsidP="00947CF9">
            <w:pPr>
              <w:rPr>
                <w:sz w:val="36"/>
                <w:szCs w:val="36"/>
              </w:rPr>
            </w:pPr>
          </w:p>
        </w:tc>
        <w:tc>
          <w:tcPr>
            <w:tcW w:w="1060" w:type="dxa"/>
            <w:shd w:val="clear" w:color="auto" w:fill="FFFFFF"/>
            <w:vAlign w:val="bottom"/>
          </w:tcPr>
          <w:p w14:paraId="3D32207C"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47151315" w14:textId="77777777" w:rsidR="003E4149" w:rsidRPr="000507F8" w:rsidRDefault="003E4149" w:rsidP="00947CF9">
            <w:pPr>
              <w:rPr>
                <w:sz w:val="36"/>
                <w:szCs w:val="36"/>
              </w:rPr>
            </w:pPr>
          </w:p>
        </w:tc>
      </w:tr>
      <w:tr w:rsidR="003E4149" w:rsidRPr="0014666D" w14:paraId="285F9F09"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5B1EFDFB" w14:textId="77777777" w:rsidR="003E4149" w:rsidRPr="0014666D" w:rsidRDefault="001C4E2A" w:rsidP="00947CF9">
            <w:r>
              <w:t>Kay Anderson</w:t>
            </w:r>
          </w:p>
        </w:tc>
        <w:tc>
          <w:tcPr>
            <w:tcW w:w="1060" w:type="dxa"/>
            <w:tcBorders>
              <w:top w:val="single" w:sz="4" w:space="0" w:color="auto"/>
            </w:tcBorders>
            <w:shd w:val="clear" w:color="auto" w:fill="FFFFFF"/>
            <w:vAlign w:val="bottom"/>
          </w:tcPr>
          <w:p w14:paraId="4F026963" w14:textId="77777777" w:rsidR="003E4149" w:rsidRPr="001C4E2A" w:rsidRDefault="001C4E2A" w:rsidP="001C4E2A">
            <w:pPr>
              <w:jc w:val="center"/>
            </w:pPr>
            <w:r w:rsidRPr="001C4E2A">
              <w:t>P</w:t>
            </w:r>
          </w:p>
        </w:tc>
        <w:tc>
          <w:tcPr>
            <w:tcW w:w="1060" w:type="dxa"/>
            <w:tcBorders>
              <w:top w:val="single" w:sz="4" w:space="0" w:color="auto"/>
            </w:tcBorders>
            <w:shd w:val="clear" w:color="auto" w:fill="FFFFFF"/>
            <w:vAlign w:val="bottom"/>
          </w:tcPr>
          <w:p w14:paraId="2A91E7B0" w14:textId="77777777" w:rsidR="003E4149" w:rsidRPr="000507F8" w:rsidRDefault="003E4149" w:rsidP="008D7E40">
            <w:pPr>
              <w:rPr>
                <w:sz w:val="36"/>
                <w:szCs w:val="36"/>
              </w:rPr>
            </w:pPr>
          </w:p>
        </w:tc>
        <w:tc>
          <w:tcPr>
            <w:tcW w:w="1060" w:type="dxa"/>
            <w:tcBorders>
              <w:top w:val="single" w:sz="4" w:space="0" w:color="auto"/>
            </w:tcBorders>
            <w:shd w:val="clear" w:color="auto" w:fill="FFFFFF"/>
            <w:vAlign w:val="bottom"/>
          </w:tcPr>
          <w:p w14:paraId="3A7213EB" w14:textId="77777777" w:rsidR="003E4149" w:rsidRPr="000507F8" w:rsidRDefault="003E4149" w:rsidP="008D7E40">
            <w:pPr>
              <w:rPr>
                <w:sz w:val="36"/>
                <w:szCs w:val="36"/>
              </w:rPr>
            </w:pPr>
          </w:p>
        </w:tc>
        <w:tc>
          <w:tcPr>
            <w:tcW w:w="1060" w:type="dxa"/>
            <w:tcBorders>
              <w:top w:val="single" w:sz="4" w:space="0" w:color="auto"/>
            </w:tcBorders>
            <w:shd w:val="clear" w:color="auto" w:fill="FFFFFF"/>
            <w:vAlign w:val="bottom"/>
          </w:tcPr>
          <w:p w14:paraId="4572F510" w14:textId="77777777" w:rsidR="003E4149" w:rsidRPr="000507F8" w:rsidRDefault="003E4149" w:rsidP="00947CF9">
            <w:pPr>
              <w:rPr>
                <w:sz w:val="36"/>
                <w:szCs w:val="36"/>
              </w:rPr>
            </w:pPr>
          </w:p>
        </w:tc>
        <w:tc>
          <w:tcPr>
            <w:tcW w:w="1060" w:type="dxa"/>
            <w:tcBorders>
              <w:top w:val="single" w:sz="4" w:space="0" w:color="auto"/>
            </w:tcBorders>
            <w:shd w:val="clear" w:color="auto" w:fill="FFFFFF"/>
            <w:vAlign w:val="bottom"/>
          </w:tcPr>
          <w:p w14:paraId="663046B8" w14:textId="77777777" w:rsidR="003E4149" w:rsidRPr="000507F8" w:rsidRDefault="003E4149" w:rsidP="00947CF9">
            <w:pPr>
              <w:rPr>
                <w:sz w:val="36"/>
                <w:szCs w:val="36"/>
              </w:rPr>
            </w:pPr>
          </w:p>
        </w:tc>
        <w:tc>
          <w:tcPr>
            <w:tcW w:w="1060" w:type="dxa"/>
            <w:shd w:val="clear" w:color="auto" w:fill="FFFFFF"/>
            <w:vAlign w:val="bottom"/>
          </w:tcPr>
          <w:p w14:paraId="6515EDDD" w14:textId="77777777" w:rsidR="003E4149" w:rsidRPr="000507F8" w:rsidRDefault="003E4149" w:rsidP="00947CF9">
            <w:pPr>
              <w:rPr>
                <w:sz w:val="36"/>
                <w:szCs w:val="36"/>
              </w:rPr>
            </w:pPr>
          </w:p>
        </w:tc>
        <w:tc>
          <w:tcPr>
            <w:tcW w:w="1060" w:type="dxa"/>
            <w:shd w:val="clear" w:color="auto" w:fill="FFFFFF"/>
            <w:vAlign w:val="bottom"/>
          </w:tcPr>
          <w:p w14:paraId="15531C24" w14:textId="77777777" w:rsidR="003E4149" w:rsidRPr="000507F8" w:rsidRDefault="003E4149" w:rsidP="00947CF9">
            <w:pPr>
              <w:rPr>
                <w:sz w:val="36"/>
                <w:szCs w:val="36"/>
              </w:rPr>
            </w:pPr>
          </w:p>
        </w:tc>
        <w:tc>
          <w:tcPr>
            <w:tcW w:w="1060" w:type="dxa"/>
            <w:shd w:val="clear" w:color="auto" w:fill="FFFFFF"/>
            <w:vAlign w:val="bottom"/>
          </w:tcPr>
          <w:p w14:paraId="306B574A"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21006CEE" w14:textId="77777777" w:rsidR="003E4149" w:rsidRPr="000507F8" w:rsidRDefault="003E4149" w:rsidP="00947CF9">
            <w:pPr>
              <w:rPr>
                <w:sz w:val="36"/>
                <w:szCs w:val="36"/>
              </w:rPr>
            </w:pPr>
          </w:p>
        </w:tc>
      </w:tr>
      <w:tr w:rsidR="003E4149" w:rsidRPr="0014666D" w14:paraId="2B410F69"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764D510" w14:textId="77777777" w:rsidR="003E4149" w:rsidRPr="0014666D" w:rsidRDefault="001C4E2A" w:rsidP="00947CF9">
            <w:pPr>
              <w:rPr>
                <w:sz w:val="20"/>
              </w:rPr>
            </w:pPr>
            <w:r>
              <w:t xml:space="preserve">Kimberly </w:t>
            </w:r>
            <w:proofErr w:type="spellStart"/>
            <w:r>
              <w:t>Cossey</w:t>
            </w:r>
            <w:proofErr w:type="spellEnd"/>
          </w:p>
        </w:tc>
        <w:tc>
          <w:tcPr>
            <w:tcW w:w="1060" w:type="dxa"/>
            <w:shd w:val="clear" w:color="auto" w:fill="auto"/>
            <w:vAlign w:val="bottom"/>
          </w:tcPr>
          <w:p w14:paraId="724EBAE0" w14:textId="77777777" w:rsidR="003E4149" w:rsidRPr="001C4E2A" w:rsidRDefault="001C4E2A" w:rsidP="001C4E2A">
            <w:pPr>
              <w:jc w:val="center"/>
            </w:pPr>
            <w:r w:rsidRPr="001C4E2A">
              <w:t>P</w:t>
            </w:r>
          </w:p>
        </w:tc>
        <w:tc>
          <w:tcPr>
            <w:tcW w:w="1060" w:type="dxa"/>
            <w:shd w:val="clear" w:color="auto" w:fill="FFFFFF"/>
            <w:vAlign w:val="bottom"/>
          </w:tcPr>
          <w:p w14:paraId="51640B26" w14:textId="77777777" w:rsidR="003E4149" w:rsidRPr="000507F8" w:rsidRDefault="003E4149" w:rsidP="008D7E40">
            <w:pPr>
              <w:rPr>
                <w:sz w:val="36"/>
                <w:szCs w:val="36"/>
              </w:rPr>
            </w:pPr>
          </w:p>
        </w:tc>
        <w:tc>
          <w:tcPr>
            <w:tcW w:w="1060" w:type="dxa"/>
            <w:shd w:val="clear" w:color="auto" w:fill="FFFFFF"/>
            <w:vAlign w:val="bottom"/>
          </w:tcPr>
          <w:p w14:paraId="060CA0AD" w14:textId="77777777" w:rsidR="003E4149" w:rsidRPr="000507F8" w:rsidRDefault="003E4149" w:rsidP="008D7E40">
            <w:pPr>
              <w:rPr>
                <w:sz w:val="36"/>
                <w:szCs w:val="36"/>
              </w:rPr>
            </w:pPr>
          </w:p>
        </w:tc>
        <w:tc>
          <w:tcPr>
            <w:tcW w:w="1060" w:type="dxa"/>
            <w:shd w:val="clear" w:color="auto" w:fill="FFFFFF"/>
            <w:vAlign w:val="bottom"/>
          </w:tcPr>
          <w:p w14:paraId="2D7CC798" w14:textId="77777777" w:rsidR="003E4149" w:rsidRPr="000507F8" w:rsidRDefault="003E4149" w:rsidP="00947CF9">
            <w:pPr>
              <w:rPr>
                <w:sz w:val="36"/>
                <w:szCs w:val="36"/>
              </w:rPr>
            </w:pPr>
          </w:p>
        </w:tc>
        <w:tc>
          <w:tcPr>
            <w:tcW w:w="1060" w:type="dxa"/>
            <w:shd w:val="clear" w:color="auto" w:fill="FFFFFF"/>
            <w:vAlign w:val="bottom"/>
          </w:tcPr>
          <w:p w14:paraId="2701D548"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C5FF471"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583138E3"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3605240"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51404FC5" w14:textId="77777777" w:rsidR="003E4149" w:rsidRPr="000507F8" w:rsidRDefault="003E4149" w:rsidP="00947CF9">
            <w:pPr>
              <w:rPr>
                <w:sz w:val="36"/>
                <w:szCs w:val="36"/>
              </w:rPr>
            </w:pPr>
          </w:p>
        </w:tc>
      </w:tr>
      <w:tr w:rsidR="003E4149" w:rsidRPr="0014666D" w14:paraId="58744131"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9F8F69F" w14:textId="77777777" w:rsidR="003E4149" w:rsidRPr="0014666D" w:rsidRDefault="001C4E2A" w:rsidP="00947CF9">
            <w:pPr>
              <w:rPr>
                <w:sz w:val="20"/>
              </w:rPr>
            </w:pPr>
            <w:r>
              <w:t xml:space="preserve">Nicole </w:t>
            </w:r>
            <w:proofErr w:type="spellStart"/>
            <w:r>
              <w:t>DeClouette</w:t>
            </w:r>
            <w:proofErr w:type="spellEnd"/>
          </w:p>
        </w:tc>
        <w:tc>
          <w:tcPr>
            <w:tcW w:w="1060" w:type="dxa"/>
            <w:tcBorders>
              <w:bottom w:val="single" w:sz="4" w:space="0" w:color="auto"/>
            </w:tcBorders>
            <w:shd w:val="clear" w:color="auto" w:fill="FFFFFF"/>
            <w:vAlign w:val="bottom"/>
          </w:tcPr>
          <w:p w14:paraId="5F1A3CE7" w14:textId="77777777" w:rsidR="003E4149" w:rsidRPr="001C4E2A" w:rsidRDefault="001C4E2A" w:rsidP="001C4E2A">
            <w:pPr>
              <w:jc w:val="center"/>
            </w:pPr>
            <w:r w:rsidRPr="001C4E2A">
              <w:t>P</w:t>
            </w:r>
          </w:p>
        </w:tc>
        <w:tc>
          <w:tcPr>
            <w:tcW w:w="1060" w:type="dxa"/>
            <w:tcBorders>
              <w:bottom w:val="single" w:sz="4" w:space="0" w:color="auto"/>
            </w:tcBorders>
            <w:shd w:val="clear" w:color="auto" w:fill="FFFFFF"/>
            <w:vAlign w:val="bottom"/>
          </w:tcPr>
          <w:p w14:paraId="0C9F4F99" w14:textId="77777777" w:rsidR="003E4149" w:rsidRPr="000507F8" w:rsidRDefault="003E4149" w:rsidP="008D7E40">
            <w:pPr>
              <w:rPr>
                <w:sz w:val="36"/>
                <w:szCs w:val="36"/>
              </w:rPr>
            </w:pPr>
          </w:p>
        </w:tc>
        <w:tc>
          <w:tcPr>
            <w:tcW w:w="1060" w:type="dxa"/>
            <w:tcBorders>
              <w:bottom w:val="single" w:sz="4" w:space="0" w:color="auto"/>
            </w:tcBorders>
            <w:shd w:val="clear" w:color="auto" w:fill="FFFFFF"/>
            <w:vAlign w:val="bottom"/>
          </w:tcPr>
          <w:p w14:paraId="56BD66B7" w14:textId="77777777" w:rsidR="003E4149" w:rsidRPr="000507F8" w:rsidRDefault="003E4149" w:rsidP="008D7E40">
            <w:pPr>
              <w:rPr>
                <w:sz w:val="36"/>
                <w:szCs w:val="36"/>
              </w:rPr>
            </w:pPr>
          </w:p>
        </w:tc>
        <w:tc>
          <w:tcPr>
            <w:tcW w:w="1060" w:type="dxa"/>
            <w:tcBorders>
              <w:bottom w:val="single" w:sz="4" w:space="0" w:color="auto"/>
            </w:tcBorders>
            <w:shd w:val="clear" w:color="auto" w:fill="FFFFFF"/>
            <w:vAlign w:val="bottom"/>
          </w:tcPr>
          <w:p w14:paraId="3B1A54EB"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C389E6C"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3229A62"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18972E7"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109BE78"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3DDCBE10" w14:textId="77777777" w:rsidR="003E4149" w:rsidRPr="000507F8" w:rsidRDefault="003E4149" w:rsidP="00947CF9">
            <w:pPr>
              <w:rPr>
                <w:sz w:val="36"/>
                <w:szCs w:val="36"/>
              </w:rPr>
            </w:pPr>
          </w:p>
        </w:tc>
      </w:tr>
      <w:tr w:rsidR="003E4149" w:rsidRPr="0014666D" w14:paraId="4C7BCC6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7EF5E0FE" w14:textId="77777777" w:rsidR="003E4149" w:rsidRPr="0014666D" w:rsidRDefault="001C4E2A" w:rsidP="00947CF9">
            <w:pPr>
              <w:rPr>
                <w:sz w:val="20"/>
              </w:rPr>
            </w:pPr>
            <w:r>
              <w:t>Josie Doss</w:t>
            </w:r>
          </w:p>
        </w:tc>
        <w:tc>
          <w:tcPr>
            <w:tcW w:w="1060" w:type="dxa"/>
            <w:shd w:val="clear" w:color="auto" w:fill="FFFFFF"/>
            <w:vAlign w:val="bottom"/>
          </w:tcPr>
          <w:p w14:paraId="39C57B91" w14:textId="77777777" w:rsidR="003E4149" w:rsidRPr="001C4E2A" w:rsidRDefault="001C4E2A" w:rsidP="001C4E2A">
            <w:pPr>
              <w:jc w:val="center"/>
            </w:pPr>
            <w:r w:rsidRPr="001C4E2A">
              <w:t>R</w:t>
            </w:r>
          </w:p>
        </w:tc>
        <w:tc>
          <w:tcPr>
            <w:tcW w:w="1060" w:type="dxa"/>
            <w:shd w:val="clear" w:color="auto" w:fill="FFFFFF"/>
            <w:vAlign w:val="bottom"/>
          </w:tcPr>
          <w:p w14:paraId="682236ED" w14:textId="77777777" w:rsidR="003E4149" w:rsidRPr="000507F8" w:rsidRDefault="003E4149" w:rsidP="008D7E40">
            <w:pPr>
              <w:rPr>
                <w:sz w:val="36"/>
                <w:szCs w:val="36"/>
              </w:rPr>
            </w:pPr>
          </w:p>
        </w:tc>
        <w:tc>
          <w:tcPr>
            <w:tcW w:w="1060" w:type="dxa"/>
            <w:shd w:val="clear" w:color="auto" w:fill="FFFFFF"/>
            <w:vAlign w:val="bottom"/>
          </w:tcPr>
          <w:p w14:paraId="03A2065B" w14:textId="77777777" w:rsidR="003E4149" w:rsidRPr="000507F8" w:rsidRDefault="003E4149" w:rsidP="008D7E40">
            <w:pPr>
              <w:rPr>
                <w:sz w:val="36"/>
                <w:szCs w:val="36"/>
              </w:rPr>
            </w:pPr>
          </w:p>
        </w:tc>
        <w:tc>
          <w:tcPr>
            <w:tcW w:w="1060" w:type="dxa"/>
            <w:shd w:val="clear" w:color="auto" w:fill="FFFFFF"/>
            <w:vAlign w:val="bottom"/>
          </w:tcPr>
          <w:p w14:paraId="79DA85E1" w14:textId="77777777" w:rsidR="003E4149" w:rsidRPr="000507F8" w:rsidRDefault="003E4149" w:rsidP="00947CF9">
            <w:pPr>
              <w:rPr>
                <w:sz w:val="36"/>
                <w:szCs w:val="36"/>
              </w:rPr>
            </w:pPr>
          </w:p>
        </w:tc>
        <w:tc>
          <w:tcPr>
            <w:tcW w:w="1060" w:type="dxa"/>
            <w:shd w:val="clear" w:color="auto" w:fill="FFFFFF"/>
            <w:vAlign w:val="bottom"/>
          </w:tcPr>
          <w:p w14:paraId="4F4F0B1D" w14:textId="77777777" w:rsidR="003E4149" w:rsidRPr="000507F8" w:rsidRDefault="003E4149" w:rsidP="00947CF9">
            <w:pPr>
              <w:rPr>
                <w:sz w:val="36"/>
                <w:szCs w:val="36"/>
              </w:rPr>
            </w:pPr>
          </w:p>
        </w:tc>
        <w:tc>
          <w:tcPr>
            <w:tcW w:w="1060" w:type="dxa"/>
            <w:shd w:val="clear" w:color="auto" w:fill="FFFFFF"/>
            <w:vAlign w:val="bottom"/>
          </w:tcPr>
          <w:p w14:paraId="266A3379" w14:textId="77777777" w:rsidR="003E4149" w:rsidRPr="000507F8" w:rsidRDefault="003E4149" w:rsidP="00947CF9">
            <w:pPr>
              <w:rPr>
                <w:sz w:val="36"/>
                <w:szCs w:val="36"/>
              </w:rPr>
            </w:pPr>
          </w:p>
        </w:tc>
        <w:tc>
          <w:tcPr>
            <w:tcW w:w="1060" w:type="dxa"/>
            <w:shd w:val="clear" w:color="auto" w:fill="FFFFFF"/>
            <w:vAlign w:val="bottom"/>
          </w:tcPr>
          <w:p w14:paraId="53457DED" w14:textId="77777777" w:rsidR="003E4149" w:rsidRPr="000507F8" w:rsidRDefault="003E4149" w:rsidP="00947CF9">
            <w:pPr>
              <w:rPr>
                <w:sz w:val="36"/>
                <w:szCs w:val="36"/>
              </w:rPr>
            </w:pPr>
          </w:p>
        </w:tc>
        <w:tc>
          <w:tcPr>
            <w:tcW w:w="1060" w:type="dxa"/>
            <w:shd w:val="clear" w:color="auto" w:fill="FFFFFF"/>
            <w:vAlign w:val="bottom"/>
          </w:tcPr>
          <w:p w14:paraId="2BFCC630" w14:textId="77777777" w:rsidR="003E4149" w:rsidRPr="000507F8" w:rsidRDefault="003E4149" w:rsidP="00947CF9">
            <w:pPr>
              <w:rPr>
                <w:sz w:val="36"/>
                <w:szCs w:val="36"/>
              </w:rPr>
            </w:pPr>
          </w:p>
        </w:tc>
        <w:tc>
          <w:tcPr>
            <w:tcW w:w="1061" w:type="dxa"/>
            <w:tcBorders>
              <w:right w:val="double" w:sz="4" w:space="0" w:color="auto"/>
            </w:tcBorders>
            <w:shd w:val="clear" w:color="auto" w:fill="FFFFFF"/>
            <w:vAlign w:val="bottom"/>
          </w:tcPr>
          <w:p w14:paraId="1B4BF828" w14:textId="77777777" w:rsidR="003E4149" w:rsidRPr="000507F8" w:rsidRDefault="003E4149" w:rsidP="00947CF9">
            <w:pPr>
              <w:rPr>
                <w:sz w:val="36"/>
                <w:szCs w:val="36"/>
              </w:rPr>
            </w:pPr>
          </w:p>
        </w:tc>
      </w:tr>
      <w:tr w:rsidR="003E4149" w:rsidRPr="0014666D" w14:paraId="6476ED0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45D7C43" w14:textId="77777777" w:rsidR="003E4149" w:rsidRPr="0014666D" w:rsidRDefault="001C4E2A" w:rsidP="00947CF9">
            <w:r>
              <w:t>Juan Ling</w:t>
            </w:r>
          </w:p>
        </w:tc>
        <w:tc>
          <w:tcPr>
            <w:tcW w:w="1060" w:type="dxa"/>
            <w:tcBorders>
              <w:bottom w:val="single" w:sz="4" w:space="0" w:color="auto"/>
            </w:tcBorders>
            <w:shd w:val="clear" w:color="auto" w:fill="auto"/>
            <w:vAlign w:val="bottom"/>
          </w:tcPr>
          <w:p w14:paraId="5174DEF2" w14:textId="77777777" w:rsidR="003E4149" w:rsidRPr="001C4E2A" w:rsidRDefault="007F084F" w:rsidP="001C4E2A">
            <w:pPr>
              <w:jc w:val="center"/>
            </w:pPr>
            <w:r>
              <w:t>R</w:t>
            </w:r>
          </w:p>
        </w:tc>
        <w:tc>
          <w:tcPr>
            <w:tcW w:w="1060" w:type="dxa"/>
            <w:tcBorders>
              <w:bottom w:val="single" w:sz="4" w:space="0" w:color="auto"/>
            </w:tcBorders>
            <w:shd w:val="clear" w:color="auto" w:fill="FFFFFF"/>
            <w:vAlign w:val="bottom"/>
          </w:tcPr>
          <w:p w14:paraId="0B99C422" w14:textId="77777777" w:rsidR="003E4149" w:rsidRPr="000507F8" w:rsidRDefault="003E4149" w:rsidP="008D7E40">
            <w:pPr>
              <w:rPr>
                <w:sz w:val="36"/>
                <w:szCs w:val="36"/>
              </w:rPr>
            </w:pPr>
          </w:p>
        </w:tc>
        <w:tc>
          <w:tcPr>
            <w:tcW w:w="1060" w:type="dxa"/>
            <w:tcBorders>
              <w:bottom w:val="single" w:sz="4" w:space="0" w:color="auto"/>
            </w:tcBorders>
            <w:shd w:val="clear" w:color="auto" w:fill="FFFFFF"/>
            <w:vAlign w:val="bottom"/>
          </w:tcPr>
          <w:p w14:paraId="2505F424" w14:textId="77777777" w:rsidR="003E4149" w:rsidRPr="000507F8" w:rsidRDefault="003E4149" w:rsidP="008D7E40">
            <w:pPr>
              <w:rPr>
                <w:sz w:val="36"/>
                <w:szCs w:val="36"/>
              </w:rPr>
            </w:pPr>
          </w:p>
        </w:tc>
        <w:tc>
          <w:tcPr>
            <w:tcW w:w="1060" w:type="dxa"/>
            <w:tcBorders>
              <w:bottom w:val="single" w:sz="4" w:space="0" w:color="auto"/>
            </w:tcBorders>
            <w:shd w:val="clear" w:color="auto" w:fill="FFFFFF"/>
            <w:vAlign w:val="bottom"/>
          </w:tcPr>
          <w:p w14:paraId="7073CDDC"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25AD6763"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0863FB30"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7EA81914" w14:textId="77777777" w:rsidR="003E4149" w:rsidRPr="000507F8" w:rsidRDefault="003E4149" w:rsidP="00947CF9">
            <w:pPr>
              <w:rPr>
                <w:sz w:val="36"/>
                <w:szCs w:val="36"/>
              </w:rPr>
            </w:pPr>
          </w:p>
        </w:tc>
        <w:tc>
          <w:tcPr>
            <w:tcW w:w="1060" w:type="dxa"/>
            <w:tcBorders>
              <w:bottom w:val="single" w:sz="4" w:space="0" w:color="auto"/>
            </w:tcBorders>
            <w:shd w:val="clear" w:color="auto" w:fill="FFFFFF"/>
            <w:vAlign w:val="bottom"/>
          </w:tcPr>
          <w:p w14:paraId="11D720C2"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FFFFFF"/>
            <w:vAlign w:val="bottom"/>
          </w:tcPr>
          <w:p w14:paraId="05107C23" w14:textId="77777777" w:rsidR="003E4149" w:rsidRPr="000507F8" w:rsidRDefault="003E4149" w:rsidP="00947CF9">
            <w:pPr>
              <w:rPr>
                <w:sz w:val="36"/>
                <w:szCs w:val="36"/>
              </w:rPr>
            </w:pPr>
          </w:p>
        </w:tc>
      </w:tr>
      <w:tr w:rsidR="003E4149" w:rsidRPr="0014666D" w14:paraId="1B8725C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41702D17" w14:textId="77777777" w:rsidR="003E4149" w:rsidRPr="0014666D" w:rsidRDefault="001C4E2A" w:rsidP="00947CF9">
            <w:pPr>
              <w:rPr>
                <w:sz w:val="20"/>
              </w:rPr>
            </w:pPr>
            <w:r>
              <w:t>Cara Meade</w:t>
            </w:r>
          </w:p>
        </w:tc>
        <w:tc>
          <w:tcPr>
            <w:tcW w:w="1060" w:type="dxa"/>
            <w:shd w:val="clear" w:color="auto" w:fill="auto"/>
            <w:vAlign w:val="bottom"/>
          </w:tcPr>
          <w:p w14:paraId="077E9563" w14:textId="77777777" w:rsidR="003E4149" w:rsidRPr="001C4E2A" w:rsidRDefault="001C4E2A" w:rsidP="001C4E2A">
            <w:pPr>
              <w:jc w:val="center"/>
            </w:pPr>
            <w:r w:rsidRPr="001C4E2A">
              <w:t>P</w:t>
            </w:r>
          </w:p>
        </w:tc>
        <w:tc>
          <w:tcPr>
            <w:tcW w:w="1060" w:type="dxa"/>
            <w:tcBorders>
              <w:bottom w:val="single" w:sz="4" w:space="0" w:color="auto"/>
            </w:tcBorders>
            <w:shd w:val="clear" w:color="auto" w:fill="auto"/>
            <w:vAlign w:val="bottom"/>
          </w:tcPr>
          <w:p w14:paraId="1E35BC20" w14:textId="77777777" w:rsidR="003E4149" w:rsidRPr="000507F8" w:rsidRDefault="003E4149" w:rsidP="008D7E40">
            <w:pPr>
              <w:rPr>
                <w:sz w:val="36"/>
                <w:szCs w:val="36"/>
              </w:rPr>
            </w:pPr>
          </w:p>
        </w:tc>
        <w:tc>
          <w:tcPr>
            <w:tcW w:w="1060" w:type="dxa"/>
            <w:tcBorders>
              <w:bottom w:val="single" w:sz="4" w:space="0" w:color="auto"/>
            </w:tcBorders>
            <w:shd w:val="clear" w:color="auto" w:fill="auto"/>
            <w:vAlign w:val="bottom"/>
          </w:tcPr>
          <w:p w14:paraId="0E7EE434" w14:textId="77777777" w:rsidR="003E4149" w:rsidRPr="000507F8" w:rsidRDefault="003E4149" w:rsidP="008D7E40">
            <w:pPr>
              <w:rPr>
                <w:sz w:val="36"/>
                <w:szCs w:val="36"/>
              </w:rPr>
            </w:pPr>
          </w:p>
        </w:tc>
        <w:tc>
          <w:tcPr>
            <w:tcW w:w="1060" w:type="dxa"/>
            <w:tcBorders>
              <w:bottom w:val="single" w:sz="4" w:space="0" w:color="auto"/>
            </w:tcBorders>
            <w:shd w:val="clear" w:color="auto" w:fill="auto"/>
            <w:vAlign w:val="bottom"/>
          </w:tcPr>
          <w:p w14:paraId="35056ACB"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BDEC7A9"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1C9E770A"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0649698B"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4962A1BB"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67E37187" w14:textId="77777777" w:rsidR="003E4149" w:rsidRPr="000507F8" w:rsidRDefault="003E4149" w:rsidP="00947CF9">
            <w:pPr>
              <w:rPr>
                <w:sz w:val="36"/>
                <w:szCs w:val="36"/>
              </w:rPr>
            </w:pPr>
          </w:p>
        </w:tc>
      </w:tr>
      <w:tr w:rsidR="003E4149" w:rsidRPr="0014666D" w14:paraId="078DE384"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2AC1260D" w14:textId="77777777" w:rsidR="003E4149" w:rsidRPr="0014666D" w:rsidRDefault="001C4E2A" w:rsidP="00947CF9">
            <w:pPr>
              <w:rPr>
                <w:sz w:val="20"/>
              </w:rPr>
            </w:pPr>
            <w:r>
              <w:t xml:space="preserve">Joanne </w:t>
            </w:r>
            <w:proofErr w:type="spellStart"/>
            <w:r>
              <w:t>Previts</w:t>
            </w:r>
            <w:proofErr w:type="spellEnd"/>
          </w:p>
        </w:tc>
        <w:tc>
          <w:tcPr>
            <w:tcW w:w="1060" w:type="dxa"/>
            <w:shd w:val="clear" w:color="auto" w:fill="auto"/>
            <w:vAlign w:val="bottom"/>
          </w:tcPr>
          <w:p w14:paraId="4EDD83A2" w14:textId="77777777" w:rsidR="003E4149" w:rsidRPr="001C4E2A" w:rsidRDefault="001C4E2A" w:rsidP="001C4E2A">
            <w:pPr>
              <w:jc w:val="center"/>
            </w:pPr>
            <w:r w:rsidRPr="001C4E2A">
              <w:t>P</w:t>
            </w:r>
          </w:p>
        </w:tc>
        <w:tc>
          <w:tcPr>
            <w:tcW w:w="1060" w:type="dxa"/>
            <w:shd w:val="clear" w:color="auto" w:fill="auto"/>
            <w:vAlign w:val="bottom"/>
          </w:tcPr>
          <w:p w14:paraId="230FBF8F" w14:textId="77777777" w:rsidR="003E4149" w:rsidRPr="000507F8" w:rsidRDefault="003E4149" w:rsidP="008D7E40">
            <w:pPr>
              <w:rPr>
                <w:sz w:val="36"/>
                <w:szCs w:val="36"/>
              </w:rPr>
            </w:pPr>
          </w:p>
        </w:tc>
        <w:tc>
          <w:tcPr>
            <w:tcW w:w="1060" w:type="dxa"/>
            <w:shd w:val="clear" w:color="auto" w:fill="auto"/>
            <w:vAlign w:val="bottom"/>
          </w:tcPr>
          <w:p w14:paraId="2E34A565" w14:textId="77777777" w:rsidR="003E4149" w:rsidRPr="000507F8" w:rsidRDefault="003E4149" w:rsidP="008D7E40">
            <w:pPr>
              <w:rPr>
                <w:sz w:val="36"/>
                <w:szCs w:val="36"/>
              </w:rPr>
            </w:pPr>
          </w:p>
        </w:tc>
        <w:tc>
          <w:tcPr>
            <w:tcW w:w="1060" w:type="dxa"/>
            <w:shd w:val="clear" w:color="auto" w:fill="auto"/>
            <w:vAlign w:val="bottom"/>
          </w:tcPr>
          <w:p w14:paraId="34B9E25E" w14:textId="77777777" w:rsidR="003E4149" w:rsidRPr="000507F8" w:rsidRDefault="003E4149" w:rsidP="00947CF9">
            <w:pPr>
              <w:rPr>
                <w:sz w:val="36"/>
                <w:szCs w:val="36"/>
              </w:rPr>
            </w:pPr>
          </w:p>
        </w:tc>
        <w:tc>
          <w:tcPr>
            <w:tcW w:w="1060" w:type="dxa"/>
            <w:shd w:val="clear" w:color="auto" w:fill="auto"/>
            <w:vAlign w:val="bottom"/>
          </w:tcPr>
          <w:p w14:paraId="5A2DFF59" w14:textId="77777777" w:rsidR="003E4149" w:rsidRPr="000507F8" w:rsidRDefault="003E4149" w:rsidP="00947CF9">
            <w:pPr>
              <w:rPr>
                <w:sz w:val="36"/>
                <w:szCs w:val="36"/>
              </w:rPr>
            </w:pPr>
          </w:p>
        </w:tc>
        <w:tc>
          <w:tcPr>
            <w:tcW w:w="1060" w:type="dxa"/>
            <w:shd w:val="clear" w:color="auto" w:fill="auto"/>
            <w:vAlign w:val="bottom"/>
          </w:tcPr>
          <w:p w14:paraId="31A9D2F3" w14:textId="77777777" w:rsidR="003E4149" w:rsidRPr="000507F8" w:rsidRDefault="003E4149" w:rsidP="00947CF9">
            <w:pPr>
              <w:rPr>
                <w:sz w:val="36"/>
                <w:szCs w:val="36"/>
              </w:rPr>
            </w:pPr>
          </w:p>
        </w:tc>
        <w:tc>
          <w:tcPr>
            <w:tcW w:w="1060" w:type="dxa"/>
            <w:shd w:val="clear" w:color="auto" w:fill="auto"/>
            <w:vAlign w:val="bottom"/>
          </w:tcPr>
          <w:p w14:paraId="5B0E710B" w14:textId="77777777" w:rsidR="003E4149" w:rsidRPr="000507F8" w:rsidRDefault="003E4149" w:rsidP="00947CF9">
            <w:pPr>
              <w:rPr>
                <w:sz w:val="36"/>
                <w:szCs w:val="36"/>
              </w:rPr>
            </w:pPr>
          </w:p>
        </w:tc>
        <w:tc>
          <w:tcPr>
            <w:tcW w:w="1060" w:type="dxa"/>
            <w:shd w:val="clear" w:color="auto" w:fill="auto"/>
            <w:vAlign w:val="bottom"/>
          </w:tcPr>
          <w:p w14:paraId="541398BF"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0ED7CADB" w14:textId="77777777" w:rsidR="003E4149" w:rsidRPr="000507F8" w:rsidRDefault="003E4149" w:rsidP="00947CF9">
            <w:pPr>
              <w:rPr>
                <w:sz w:val="36"/>
                <w:szCs w:val="36"/>
              </w:rPr>
            </w:pPr>
          </w:p>
        </w:tc>
      </w:tr>
      <w:tr w:rsidR="003E4149" w:rsidRPr="0014666D" w14:paraId="6E46A4BD"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bottom"/>
          </w:tcPr>
          <w:p w14:paraId="695DFC04" w14:textId="77777777" w:rsidR="003E4149" w:rsidRPr="0014666D" w:rsidRDefault="001C4E2A" w:rsidP="00947CF9">
            <w:pPr>
              <w:rPr>
                <w:sz w:val="20"/>
              </w:rPr>
            </w:pPr>
            <w:r>
              <w:t>Patrick Simmons</w:t>
            </w:r>
          </w:p>
        </w:tc>
        <w:tc>
          <w:tcPr>
            <w:tcW w:w="1060" w:type="dxa"/>
            <w:tcBorders>
              <w:bottom w:val="single" w:sz="4" w:space="0" w:color="auto"/>
            </w:tcBorders>
            <w:shd w:val="clear" w:color="auto" w:fill="auto"/>
            <w:vAlign w:val="bottom"/>
          </w:tcPr>
          <w:p w14:paraId="559A2714" w14:textId="77777777" w:rsidR="003E4149" w:rsidRPr="001C4E2A" w:rsidRDefault="001C4E2A" w:rsidP="001C4E2A">
            <w:pPr>
              <w:jc w:val="center"/>
            </w:pPr>
            <w:r w:rsidRPr="001C4E2A">
              <w:t>A</w:t>
            </w:r>
          </w:p>
        </w:tc>
        <w:tc>
          <w:tcPr>
            <w:tcW w:w="1060" w:type="dxa"/>
            <w:shd w:val="clear" w:color="auto" w:fill="auto"/>
            <w:vAlign w:val="bottom"/>
          </w:tcPr>
          <w:p w14:paraId="15DA0D40" w14:textId="77777777" w:rsidR="003E4149" w:rsidRPr="000507F8" w:rsidRDefault="003E4149" w:rsidP="008D7E40">
            <w:pPr>
              <w:rPr>
                <w:sz w:val="36"/>
                <w:szCs w:val="36"/>
              </w:rPr>
            </w:pPr>
          </w:p>
        </w:tc>
        <w:tc>
          <w:tcPr>
            <w:tcW w:w="1060" w:type="dxa"/>
            <w:shd w:val="clear" w:color="auto" w:fill="auto"/>
            <w:vAlign w:val="bottom"/>
          </w:tcPr>
          <w:p w14:paraId="693B01B3" w14:textId="77777777" w:rsidR="003E4149" w:rsidRPr="000507F8" w:rsidRDefault="003E4149" w:rsidP="008D7E40">
            <w:pPr>
              <w:rPr>
                <w:sz w:val="36"/>
                <w:szCs w:val="36"/>
              </w:rPr>
            </w:pPr>
          </w:p>
        </w:tc>
        <w:tc>
          <w:tcPr>
            <w:tcW w:w="1060" w:type="dxa"/>
            <w:shd w:val="clear" w:color="auto" w:fill="auto"/>
            <w:vAlign w:val="bottom"/>
          </w:tcPr>
          <w:p w14:paraId="17BD2BBD" w14:textId="77777777" w:rsidR="003E4149" w:rsidRPr="000507F8" w:rsidRDefault="003E4149" w:rsidP="00947CF9">
            <w:pPr>
              <w:rPr>
                <w:sz w:val="36"/>
                <w:szCs w:val="36"/>
              </w:rPr>
            </w:pPr>
          </w:p>
        </w:tc>
        <w:tc>
          <w:tcPr>
            <w:tcW w:w="1060" w:type="dxa"/>
            <w:shd w:val="clear" w:color="auto" w:fill="auto"/>
            <w:vAlign w:val="bottom"/>
          </w:tcPr>
          <w:p w14:paraId="4F43A0DD" w14:textId="77777777" w:rsidR="003E4149" w:rsidRPr="000507F8" w:rsidRDefault="003E4149" w:rsidP="00947CF9">
            <w:pPr>
              <w:rPr>
                <w:sz w:val="36"/>
                <w:szCs w:val="36"/>
              </w:rPr>
            </w:pPr>
          </w:p>
        </w:tc>
        <w:tc>
          <w:tcPr>
            <w:tcW w:w="1060" w:type="dxa"/>
            <w:shd w:val="clear" w:color="auto" w:fill="auto"/>
            <w:vAlign w:val="bottom"/>
          </w:tcPr>
          <w:p w14:paraId="707F28C1" w14:textId="77777777" w:rsidR="003E4149" w:rsidRPr="000507F8" w:rsidRDefault="003E4149" w:rsidP="00947CF9">
            <w:pPr>
              <w:rPr>
                <w:sz w:val="36"/>
                <w:szCs w:val="36"/>
              </w:rPr>
            </w:pPr>
          </w:p>
        </w:tc>
        <w:tc>
          <w:tcPr>
            <w:tcW w:w="1060" w:type="dxa"/>
            <w:shd w:val="clear" w:color="auto" w:fill="auto"/>
            <w:vAlign w:val="bottom"/>
          </w:tcPr>
          <w:p w14:paraId="594B7896" w14:textId="77777777" w:rsidR="003E4149" w:rsidRPr="000507F8" w:rsidRDefault="003E4149" w:rsidP="00947CF9">
            <w:pPr>
              <w:rPr>
                <w:sz w:val="36"/>
                <w:szCs w:val="36"/>
              </w:rPr>
            </w:pPr>
          </w:p>
        </w:tc>
        <w:tc>
          <w:tcPr>
            <w:tcW w:w="1060" w:type="dxa"/>
            <w:shd w:val="clear" w:color="auto" w:fill="auto"/>
            <w:vAlign w:val="bottom"/>
          </w:tcPr>
          <w:p w14:paraId="3F5DF1BA"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120F413E" w14:textId="77777777" w:rsidR="003E4149" w:rsidRPr="000507F8" w:rsidRDefault="003E4149" w:rsidP="00947CF9">
            <w:pPr>
              <w:rPr>
                <w:sz w:val="36"/>
                <w:szCs w:val="36"/>
              </w:rPr>
            </w:pPr>
          </w:p>
        </w:tc>
      </w:tr>
      <w:tr w:rsidR="003E4149" w:rsidRPr="0014666D" w14:paraId="38A4DCF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72ACFDC" w14:textId="77777777" w:rsidR="003E4149" w:rsidRPr="0014666D" w:rsidRDefault="001C4E2A" w:rsidP="00947CF9">
            <w:pPr>
              <w:rPr>
                <w:sz w:val="20"/>
              </w:rPr>
            </w:pPr>
            <w:r>
              <w:t xml:space="preserve">Amy </w:t>
            </w:r>
            <w:proofErr w:type="spellStart"/>
            <w:r>
              <w:t>Sumpter</w:t>
            </w:r>
            <w:proofErr w:type="spellEnd"/>
          </w:p>
        </w:tc>
        <w:tc>
          <w:tcPr>
            <w:tcW w:w="1060" w:type="dxa"/>
            <w:tcBorders>
              <w:bottom w:val="single" w:sz="4" w:space="0" w:color="auto"/>
            </w:tcBorders>
            <w:shd w:val="clear" w:color="auto" w:fill="auto"/>
            <w:vAlign w:val="bottom"/>
          </w:tcPr>
          <w:p w14:paraId="307505A9" w14:textId="77777777" w:rsidR="003E4149" w:rsidRPr="001C4E2A" w:rsidRDefault="001C4E2A" w:rsidP="001C4E2A">
            <w:pPr>
              <w:jc w:val="center"/>
            </w:pPr>
            <w:r w:rsidRPr="001C4E2A">
              <w:t>P</w:t>
            </w:r>
          </w:p>
        </w:tc>
        <w:tc>
          <w:tcPr>
            <w:tcW w:w="1060" w:type="dxa"/>
            <w:shd w:val="clear" w:color="auto" w:fill="auto"/>
            <w:vAlign w:val="bottom"/>
          </w:tcPr>
          <w:p w14:paraId="1466FCF6" w14:textId="77777777" w:rsidR="003E4149" w:rsidRPr="000507F8" w:rsidRDefault="003E4149" w:rsidP="008D7E40">
            <w:pPr>
              <w:rPr>
                <w:sz w:val="36"/>
                <w:szCs w:val="36"/>
              </w:rPr>
            </w:pPr>
          </w:p>
        </w:tc>
        <w:tc>
          <w:tcPr>
            <w:tcW w:w="1060" w:type="dxa"/>
            <w:shd w:val="clear" w:color="auto" w:fill="auto"/>
            <w:vAlign w:val="bottom"/>
          </w:tcPr>
          <w:p w14:paraId="4E0337AB" w14:textId="77777777" w:rsidR="003E4149" w:rsidRPr="000507F8" w:rsidRDefault="003E4149" w:rsidP="008D7E40">
            <w:pPr>
              <w:rPr>
                <w:sz w:val="36"/>
                <w:szCs w:val="36"/>
              </w:rPr>
            </w:pPr>
          </w:p>
        </w:tc>
        <w:tc>
          <w:tcPr>
            <w:tcW w:w="1060" w:type="dxa"/>
            <w:shd w:val="clear" w:color="auto" w:fill="auto"/>
            <w:vAlign w:val="bottom"/>
          </w:tcPr>
          <w:p w14:paraId="6C7B6DD7" w14:textId="77777777" w:rsidR="003E4149" w:rsidRPr="000507F8" w:rsidRDefault="003E4149" w:rsidP="00947CF9">
            <w:pPr>
              <w:rPr>
                <w:sz w:val="36"/>
                <w:szCs w:val="36"/>
              </w:rPr>
            </w:pPr>
          </w:p>
        </w:tc>
        <w:tc>
          <w:tcPr>
            <w:tcW w:w="1060" w:type="dxa"/>
            <w:shd w:val="clear" w:color="auto" w:fill="auto"/>
            <w:vAlign w:val="bottom"/>
          </w:tcPr>
          <w:p w14:paraId="5631BF53" w14:textId="77777777" w:rsidR="003E4149" w:rsidRPr="000507F8" w:rsidRDefault="003E4149" w:rsidP="00947CF9">
            <w:pPr>
              <w:rPr>
                <w:sz w:val="36"/>
                <w:szCs w:val="36"/>
              </w:rPr>
            </w:pPr>
          </w:p>
        </w:tc>
        <w:tc>
          <w:tcPr>
            <w:tcW w:w="1060" w:type="dxa"/>
            <w:shd w:val="clear" w:color="auto" w:fill="auto"/>
            <w:vAlign w:val="bottom"/>
          </w:tcPr>
          <w:p w14:paraId="4D85B47C" w14:textId="77777777" w:rsidR="003E4149" w:rsidRPr="000507F8" w:rsidRDefault="003E4149" w:rsidP="00947CF9">
            <w:pPr>
              <w:rPr>
                <w:sz w:val="36"/>
                <w:szCs w:val="36"/>
              </w:rPr>
            </w:pPr>
          </w:p>
        </w:tc>
        <w:tc>
          <w:tcPr>
            <w:tcW w:w="1060" w:type="dxa"/>
            <w:shd w:val="clear" w:color="auto" w:fill="auto"/>
            <w:vAlign w:val="bottom"/>
          </w:tcPr>
          <w:p w14:paraId="1D69D104" w14:textId="77777777" w:rsidR="003E4149" w:rsidRPr="000507F8" w:rsidRDefault="003E4149" w:rsidP="00947CF9">
            <w:pPr>
              <w:rPr>
                <w:sz w:val="36"/>
                <w:szCs w:val="36"/>
              </w:rPr>
            </w:pPr>
          </w:p>
        </w:tc>
        <w:tc>
          <w:tcPr>
            <w:tcW w:w="1060" w:type="dxa"/>
            <w:shd w:val="clear" w:color="auto" w:fill="auto"/>
            <w:vAlign w:val="bottom"/>
          </w:tcPr>
          <w:p w14:paraId="7F84435E" w14:textId="77777777" w:rsidR="003E4149" w:rsidRPr="000507F8" w:rsidRDefault="003E4149" w:rsidP="00947CF9">
            <w:pPr>
              <w:rPr>
                <w:sz w:val="36"/>
                <w:szCs w:val="36"/>
              </w:rPr>
            </w:pPr>
          </w:p>
        </w:tc>
        <w:tc>
          <w:tcPr>
            <w:tcW w:w="1061" w:type="dxa"/>
            <w:tcBorders>
              <w:right w:val="double" w:sz="4" w:space="0" w:color="auto"/>
            </w:tcBorders>
            <w:shd w:val="clear" w:color="auto" w:fill="auto"/>
            <w:vAlign w:val="bottom"/>
          </w:tcPr>
          <w:p w14:paraId="101960D7" w14:textId="77777777" w:rsidR="003E4149" w:rsidRPr="000507F8" w:rsidRDefault="003E4149" w:rsidP="00947CF9">
            <w:pPr>
              <w:rPr>
                <w:sz w:val="36"/>
                <w:szCs w:val="36"/>
              </w:rPr>
            </w:pPr>
          </w:p>
        </w:tc>
      </w:tr>
      <w:tr w:rsidR="003E4149" w:rsidRPr="0014666D" w14:paraId="2D2987A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7BDC6CD" w14:textId="77777777" w:rsidR="003E4149" w:rsidRPr="0014666D" w:rsidRDefault="001C4E2A" w:rsidP="00947CF9">
            <w:pPr>
              <w:rPr>
                <w:sz w:val="20"/>
              </w:rPr>
            </w:pPr>
            <w:proofErr w:type="spellStart"/>
            <w:r>
              <w:t>Shaundra</w:t>
            </w:r>
            <w:proofErr w:type="spellEnd"/>
            <w:r>
              <w:t xml:space="preserve"> Walker</w:t>
            </w:r>
          </w:p>
        </w:tc>
        <w:tc>
          <w:tcPr>
            <w:tcW w:w="1060" w:type="dxa"/>
            <w:shd w:val="clear" w:color="auto" w:fill="auto"/>
            <w:vAlign w:val="bottom"/>
          </w:tcPr>
          <w:p w14:paraId="36805C7F" w14:textId="77777777" w:rsidR="003E4149" w:rsidRPr="001C4E2A" w:rsidRDefault="001C4E2A" w:rsidP="001C4E2A">
            <w:pPr>
              <w:jc w:val="center"/>
            </w:pPr>
            <w:r w:rsidRPr="001C4E2A">
              <w:t>P</w:t>
            </w:r>
          </w:p>
        </w:tc>
        <w:tc>
          <w:tcPr>
            <w:tcW w:w="1060" w:type="dxa"/>
            <w:shd w:val="clear" w:color="auto" w:fill="auto"/>
            <w:vAlign w:val="bottom"/>
          </w:tcPr>
          <w:p w14:paraId="75694C8D" w14:textId="77777777" w:rsidR="003E4149" w:rsidRPr="000507F8" w:rsidRDefault="003E4149" w:rsidP="008D7E40">
            <w:pPr>
              <w:rPr>
                <w:sz w:val="36"/>
                <w:szCs w:val="36"/>
              </w:rPr>
            </w:pPr>
          </w:p>
        </w:tc>
        <w:tc>
          <w:tcPr>
            <w:tcW w:w="1060" w:type="dxa"/>
            <w:shd w:val="clear" w:color="auto" w:fill="auto"/>
            <w:vAlign w:val="bottom"/>
          </w:tcPr>
          <w:p w14:paraId="63AAA3F3" w14:textId="77777777" w:rsidR="003E4149" w:rsidRPr="000507F8" w:rsidRDefault="003E4149" w:rsidP="008D7E40">
            <w:pPr>
              <w:rPr>
                <w:sz w:val="36"/>
                <w:szCs w:val="36"/>
              </w:rPr>
            </w:pPr>
          </w:p>
        </w:tc>
        <w:tc>
          <w:tcPr>
            <w:tcW w:w="1060" w:type="dxa"/>
            <w:shd w:val="clear" w:color="auto" w:fill="auto"/>
            <w:vAlign w:val="bottom"/>
          </w:tcPr>
          <w:p w14:paraId="24607C51" w14:textId="77777777" w:rsidR="003E4149" w:rsidRPr="000507F8" w:rsidRDefault="003E4149" w:rsidP="00947CF9">
            <w:pPr>
              <w:rPr>
                <w:sz w:val="36"/>
                <w:szCs w:val="36"/>
              </w:rPr>
            </w:pPr>
          </w:p>
        </w:tc>
        <w:tc>
          <w:tcPr>
            <w:tcW w:w="1060" w:type="dxa"/>
            <w:shd w:val="clear" w:color="auto" w:fill="auto"/>
            <w:vAlign w:val="bottom"/>
          </w:tcPr>
          <w:p w14:paraId="248DFD81"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642FBAD"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02BE166F"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516F5A18"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37E02649" w14:textId="77777777" w:rsidR="003E4149" w:rsidRPr="000507F8" w:rsidRDefault="003E4149" w:rsidP="00947CF9">
            <w:pPr>
              <w:rPr>
                <w:sz w:val="36"/>
                <w:szCs w:val="36"/>
              </w:rPr>
            </w:pPr>
          </w:p>
        </w:tc>
      </w:tr>
      <w:tr w:rsidR="003E4149" w:rsidRPr="0014666D" w14:paraId="363D570C"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bottom"/>
          </w:tcPr>
          <w:p w14:paraId="2D45CFEF" w14:textId="77777777" w:rsidR="003E4149" w:rsidRPr="0014666D" w:rsidRDefault="001C4E2A" w:rsidP="00947CF9">
            <w:pPr>
              <w:rPr>
                <w:sz w:val="20"/>
              </w:rPr>
            </w:pPr>
            <w:r>
              <w:t>James Winchester</w:t>
            </w:r>
          </w:p>
        </w:tc>
        <w:tc>
          <w:tcPr>
            <w:tcW w:w="1060" w:type="dxa"/>
            <w:tcBorders>
              <w:bottom w:val="single" w:sz="4" w:space="0" w:color="auto"/>
            </w:tcBorders>
            <w:shd w:val="clear" w:color="auto" w:fill="auto"/>
            <w:vAlign w:val="bottom"/>
          </w:tcPr>
          <w:p w14:paraId="6A46DB7D" w14:textId="77777777" w:rsidR="003E4149" w:rsidRPr="001C4E2A" w:rsidRDefault="001C4E2A" w:rsidP="001C4E2A">
            <w:pPr>
              <w:jc w:val="center"/>
            </w:pPr>
            <w:r w:rsidRPr="001C4E2A">
              <w:t>P</w:t>
            </w:r>
          </w:p>
        </w:tc>
        <w:tc>
          <w:tcPr>
            <w:tcW w:w="1060" w:type="dxa"/>
            <w:tcBorders>
              <w:bottom w:val="single" w:sz="4" w:space="0" w:color="auto"/>
            </w:tcBorders>
            <w:shd w:val="clear" w:color="auto" w:fill="auto"/>
            <w:vAlign w:val="bottom"/>
          </w:tcPr>
          <w:p w14:paraId="3B5F382E" w14:textId="77777777" w:rsidR="003E4149" w:rsidRPr="000507F8" w:rsidRDefault="003E4149" w:rsidP="008D7E40">
            <w:pPr>
              <w:rPr>
                <w:sz w:val="36"/>
                <w:szCs w:val="36"/>
              </w:rPr>
            </w:pPr>
          </w:p>
        </w:tc>
        <w:tc>
          <w:tcPr>
            <w:tcW w:w="1060" w:type="dxa"/>
            <w:tcBorders>
              <w:bottom w:val="single" w:sz="4" w:space="0" w:color="auto"/>
            </w:tcBorders>
            <w:shd w:val="clear" w:color="auto" w:fill="auto"/>
            <w:vAlign w:val="bottom"/>
          </w:tcPr>
          <w:p w14:paraId="4EFB1A85" w14:textId="77777777" w:rsidR="003E4149" w:rsidRPr="000507F8" w:rsidRDefault="003E4149" w:rsidP="008D7E40">
            <w:pPr>
              <w:rPr>
                <w:sz w:val="36"/>
                <w:szCs w:val="36"/>
              </w:rPr>
            </w:pPr>
          </w:p>
        </w:tc>
        <w:tc>
          <w:tcPr>
            <w:tcW w:w="1060" w:type="dxa"/>
            <w:tcBorders>
              <w:bottom w:val="single" w:sz="4" w:space="0" w:color="auto"/>
            </w:tcBorders>
            <w:shd w:val="clear" w:color="auto" w:fill="auto"/>
            <w:vAlign w:val="bottom"/>
          </w:tcPr>
          <w:p w14:paraId="12354A0B"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216646CA"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6BB66F19"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50D1095E" w14:textId="77777777" w:rsidR="003E4149" w:rsidRPr="000507F8" w:rsidRDefault="003E4149" w:rsidP="00947CF9">
            <w:pPr>
              <w:rPr>
                <w:sz w:val="36"/>
                <w:szCs w:val="36"/>
              </w:rPr>
            </w:pPr>
          </w:p>
        </w:tc>
        <w:tc>
          <w:tcPr>
            <w:tcW w:w="1060" w:type="dxa"/>
            <w:tcBorders>
              <w:bottom w:val="single" w:sz="4" w:space="0" w:color="auto"/>
            </w:tcBorders>
            <w:shd w:val="clear" w:color="auto" w:fill="auto"/>
            <w:vAlign w:val="bottom"/>
          </w:tcPr>
          <w:p w14:paraId="7E613B94" w14:textId="77777777" w:rsidR="003E4149" w:rsidRPr="000507F8" w:rsidRDefault="003E4149" w:rsidP="00947CF9">
            <w:pPr>
              <w:rPr>
                <w:sz w:val="36"/>
                <w:szCs w:val="36"/>
              </w:rPr>
            </w:pPr>
          </w:p>
        </w:tc>
        <w:tc>
          <w:tcPr>
            <w:tcW w:w="1061" w:type="dxa"/>
            <w:tcBorders>
              <w:bottom w:val="single" w:sz="4" w:space="0" w:color="auto"/>
              <w:right w:val="double" w:sz="4" w:space="0" w:color="auto"/>
            </w:tcBorders>
            <w:shd w:val="clear" w:color="auto" w:fill="auto"/>
            <w:vAlign w:val="bottom"/>
          </w:tcPr>
          <w:p w14:paraId="73379433" w14:textId="77777777" w:rsidR="003E4149" w:rsidRPr="000507F8" w:rsidRDefault="003E4149" w:rsidP="00947CF9">
            <w:pPr>
              <w:rPr>
                <w:sz w:val="36"/>
                <w:szCs w:val="36"/>
              </w:rPr>
            </w:pPr>
          </w:p>
        </w:tc>
      </w:tr>
      <w:tr w:rsidR="003E4149" w:rsidRPr="0014666D" w14:paraId="2FDA77C8"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6A413E33"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63FC185F"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93FD94A" w14:textId="77777777" w:rsidR="003E4149" w:rsidRPr="0014666D" w:rsidRDefault="003E4149" w:rsidP="008D7E40">
            <w:pPr>
              <w:rPr>
                <w:sz w:val="20"/>
              </w:rPr>
            </w:pPr>
          </w:p>
        </w:tc>
        <w:tc>
          <w:tcPr>
            <w:tcW w:w="1060" w:type="dxa"/>
            <w:tcBorders>
              <w:bottom w:val="double" w:sz="4" w:space="0" w:color="auto"/>
            </w:tcBorders>
            <w:shd w:val="clear" w:color="auto" w:fill="auto"/>
            <w:vAlign w:val="bottom"/>
          </w:tcPr>
          <w:p w14:paraId="017FD17D" w14:textId="77777777" w:rsidR="003E4149" w:rsidRPr="0014666D" w:rsidRDefault="003E4149" w:rsidP="008D7E40">
            <w:pPr>
              <w:rPr>
                <w:sz w:val="20"/>
              </w:rPr>
            </w:pPr>
          </w:p>
        </w:tc>
        <w:tc>
          <w:tcPr>
            <w:tcW w:w="1060" w:type="dxa"/>
            <w:tcBorders>
              <w:bottom w:val="double" w:sz="4" w:space="0" w:color="auto"/>
            </w:tcBorders>
            <w:shd w:val="clear" w:color="auto" w:fill="auto"/>
            <w:vAlign w:val="bottom"/>
          </w:tcPr>
          <w:p w14:paraId="1F946794"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1B5650F7"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596CDB8C"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02F7AD0"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788763C3" w14:textId="77777777" w:rsidR="003E4149" w:rsidRPr="0014666D" w:rsidRDefault="003E4149" w:rsidP="00947CF9">
            <w:pPr>
              <w:rPr>
                <w:sz w:val="20"/>
              </w:rPr>
            </w:pPr>
          </w:p>
        </w:tc>
        <w:tc>
          <w:tcPr>
            <w:tcW w:w="1061" w:type="dxa"/>
            <w:tcBorders>
              <w:bottom w:val="double" w:sz="4" w:space="0" w:color="auto"/>
              <w:right w:val="double" w:sz="4" w:space="0" w:color="auto"/>
            </w:tcBorders>
            <w:shd w:val="clear" w:color="auto" w:fill="auto"/>
            <w:vAlign w:val="bottom"/>
          </w:tcPr>
          <w:p w14:paraId="7D0B26BF" w14:textId="77777777" w:rsidR="003E4149" w:rsidRPr="0014666D" w:rsidRDefault="003E4149" w:rsidP="00947CF9">
            <w:pPr>
              <w:rPr>
                <w:sz w:val="20"/>
              </w:rPr>
            </w:pPr>
          </w:p>
        </w:tc>
      </w:tr>
    </w:tbl>
    <w:p w14:paraId="6B31FA03" w14:textId="77777777" w:rsidR="00973FD5" w:rsidRPr="0014666D" w:rsidRDefault="00171EE3" w:rsidP="00171EE3">
      <w:pPr>
        <w:tabs>
          <w:tab w:val="left" w:pos="7665"/>
        </w:tabs>
        <w:rPr>
          <w:sz w:val="20"/>
        </w:rPr>
      </w:pPr>
      <w:r w:rsidRPr="0014666D">
        <w:rPr>
          <w:sz w:val="20"/>
        </w:rPr>
        <w:tab/>
      </w:r>
    </w:p>
    <w:p w14:paraId="7751346E" w14:textId="77777777" w:rsidR="00973FD5" w:rsidRPr="0014666D" w:rsidRDefault="00973FD5">
      <w:pPr>
        <w:rPr>
          <w:sz w:val="20"/>
        </w:rPr>
      </w:pPr>
    </w:p>
    <w:p w14:paraId="01555D2C" w14:textId="77777777" w:rsidR="00973FD5" w:rsidRPr="0014666D" w:rsidRDefault="00973FD5">
      <w:pPr>
        <w:tabs>
          <w:tab w:val="right" w:pos="14314"/>
        </w:tabs>
        <w:rPr>
          <w:sz w:val="20"/>
        </w:rPr>
      </w:pPr>
    </w:p>
    <w:p w14:paraId="42E4022E" w14:textId="77777777" w:rsidR="00973FD5" w:rsidRPr="0014666D" w:rsidRDefault="00973FD5">
      <w:pPr>
        <w:tabs>
          <w:tab w:val="right" w:pos="14314"/>
        </w:tabs>
        <w:rPr>
          <w:sz w:val="20"/>
          <w:u w:val="single"/>
        </w:rPr>
      </w:pPr>
      <w:r w:rsidRPr="0014666D">
        <w:rPr>
          <w:sz w:val="20"/>
        </w:rPr>
        <w:t xml:space="preserve">__________________________________________                                                                        </w:t>
      </w:r>
    </w:p>
    <w:p w14:paraId="40346419"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34F0D9AA" w14:textId="77777777" w:rsidR="00973FD5" w:rsidRPr="0014666D" w:rsidRDefault="00973FD5">
      <w:pPr>
        <w:rPr>
          <w:sz w:val="20"/>
        </w:rPr>
      </w:pPr>
    </w:p>
    <w:p w14:paraId="16DB2CA5" w14:textId="77777777" w:rsidR="00973FD5" w:rsidRPr="0014666D" w:rsidRDefault="00AE043E">
      <w:pPr>
        <w:rPr>
          <w:sz w:val="20"/>
        </w:rPr>
      </w:pPr>
      <w:r>
        <w:rPr>
          <w:sz w:val="20"/>
        </w:rPr>
        <w:t>(Including this Approval by chair at committee discretion</w:t>
      </w:r>
      <w:r w:rsidR="00602CF5">
        <w:rPr>
          <w:sz w:val="20"/>
        </w:rPr>
        <w:t>)</w:t>
      </w:r>
    </w:p>
    <w:p w14:paraId="714C8045"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027BA" w14:textId="77777777" w:rsidR="000D09F2" w:rsidRDefault="000D09F2">
      <w:r>
        <w:separator/>
      </w:r>
    </w:p>
  </w:endnote>
  <w:endnote w:type="continuationSeparator" w:id="0">
    <w:p w14:paraId="485020B6" w14:textId="77777777" w:rsidR="000D09F2" w:rsidRDefault="000D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1B81A" w14:textId="77777777" w:rsidR="000D09F2" w:rsidRDefault="000D09F2">
      <w:r>
        <w:separator/>
      </w:r>
    </w:p>
  </w:footnote>
  <w:footnote w:type="continuationSeparator" w:id="0">
    <w:p w14:paraId="14265068" w14:textId="77777777" w:rsidR="000D09F2" w:rsidRDefault="000D09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942C7A"/>
    <w:multiLevelType w:val="hybridMultilevel"/>
    <w:tmpl w:val="24D0A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0"/>
  </w:num>
  <w:num w:numId="5">
    <w:abstractNumId w:val="14"/>
  </w:num>
  <w:num w:numId="6">
    <w:abstractNumId w:val="3"/>
  </w:num>
  <w:num w:numId="7">
    <w:abstractNumId w:val="11"/>
  </w:num>
  <w:num w:numId="8">
    <w:abstractNumId w:val="5"/>
  </w:num>
  <w:num w:numId="9">
    <w:abstractNumId w:val="13"/>
  </w:num>
  <w:num w:numId="10">
    <w:abstractNumId w:val="2"/>
  </w:num>
  <w:num w:numId="11">
    <w:abstractNumId w:val="15"/>
  </w:num>
  <w:num w:numId="12">
    <w:abstractNumId w:val="7"/>
  </w:num>
  <w:num w:numId="13">
    <w:abstractNumId w:val="6"/>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92D4A"/>
    <w:rsid w:val="00095528"/>
    <w:rsid w:val="000B6B06"/>
    <w:rsid w:val="000D09F2"/>
    <w:rsid w:val="000F3792"/>
    <w:rsid w:val="000F4925"/>
    <w:rsid w:val="0010559F"/>
    <w:rsid w:val="0014666D"/>
    <w:rsid w:val="001534E1"/>
    <w:rsid w:val="00164A00"/>
    <w:rsid w:val="00171EE3"/>
    <w:rsid w:val="001736BC"/>
    <w:rsid w:val="00182B66"/>
    <w:rsid w:val="00190F09"/>
    <w:rsid w:val="00192D1B"/>
    <w:rsid w:val="001A2105"/>
    <w:rsid w:val="001C4E2A"/>
    <w:rsid w:val="001C7F61"/>
    <w:rsid w:val="001E511A"/>
    <w:rsid w:val="00233260"/>
    <w:rsid w:val="00276814"/>
    <w:rsid w:val="002C221C"/>
    <w:rsid w:val="002C3502"/>
    <w:rsid w:val="002F2058"/>
    <w:rsid w:val="00332141"/>
    <w:rsid w:val="00335B6A"/>
    <w:rsid w:val="00340F0D"/>
    <w:rsid w:val="003513F9"/>
    <w:rsid w:val="003821DA"/>
    <w:rsid w:val="003A1462"/>
    <w:rsid w:val="003E4149"/>
    <w:rsid w:val="003F4AA3"/>
    <w:rsid w:val="00400D60"/>
    <w:rsid w:val="0040653E"/>
    <w:rsid w:val="00447A2A"/>
    <w:rsid w:val="00455A30"/>
    <w:rsid w:val="0047678D"/>
    <w:rsid w:val="004A563E"/>
    <w:rsid w:val="004A6A23"/>
    <w:rsid w:val="004E039B"/>
    <w:rsid w:val="004E1440"/>
    <w:rsid w:val="004E3901"/>
    <w:rsid w:val="004F5424"/>
    <w:rsid w:val="005178A2"/>
    <w:rsid w:val="00536A40"/>
    <w:rsid w:val="00571EB8"/>
    <w:rsid w:val="005854D8"/>
    <w:rsid w:val="00587DE3"/>
    <w:rsid w:val="005908DD"/>
    <w:rsid w:val="005E05D9"/>
    <w:rsid w:val="005E16FB"/>
    <w:rsid w:val="00602CF5"/>
    <w:rsid w:val="00615E39"/>
    <w:rsid w:val="00646059"/>
    <w:rsid w:val="00650251"/>
    <w:rsid w:val="006822B6"/>
    <w:rsid w:val="00691580"/>
    <w:rsid w:val="00696F10"/>
    <w:rsid w:val="006E6389"/>
    <w:rsid w:val="006F53EF"/>
    <w:rsid w:val="00715F27"/>
    <w:rsid w:val="007351B8"/>
    <w:rsid w:val="00750727"/>
    <w:rsid w:val="007717E5"/>
    <w:rsid w:val="0079008F"/>
    <w:rsid w:val="00790D29"/>
    <w:rsid w:val="00795292"/>
    <w:rsid w:val="007D2387"/>
    <w:rsid w:val="007F084F"/>
    <w:rsid w:val="00836B6D"/>
    <w:rsid w:val="0086210A"/>
    <w:rsid w:val="00882493"/>
    <w:rsid w:val="00883914"/>
    <w:rsid w:val="00890EE9"/>
    <w:rsid w:val="00892A7C"/>
    <w:rsid w:val="008A20A6"/>
    <w:rsid w:val="008B1877"/>
    <w:rsid w:val="008B47DA"/>
    <w:rsid w:val="008D7E40"/>
    <w:rsid w:val="008F022D"/>
    <w:rsid w:val="009337C9"/>
    <w:rsid w:val="0093491D"/>
    <w:rsid w:val="00940D7D"/>
    <w:rsid w:val="00947CF9"/>
    <w:rsid w:val="00967EF8"/>
    <w:rsid w:val="00973FD5"/>
    <w:rsid w:val="009915FE"/>
    <w:rsid w:val="009B0966"/>
    <w:rsid w:val="009D31CF"/>
    <w:rsid w:val="009E3D43"/>
    <w:rsid w:val="00A0233A"/>
    <w:rsid w:val="00A11911"/>
    <w:rsid w:val="00A3183C"/>
    <w:rsid w:val="00A36DC4"/>
    <w:rsid w:val="00A64755"/>
    <w:rsid w:val="00A93FA1"/>
    <w:rsid w:val="00AC06FB"/>
    <w:rsid w:val="00AE043E"/>
    <w:rsid w:val="00B11C50"/>
    <w:rsid w:val="00B53E8C"/>
    <w:rsid w:val="00B80200"/>
    <w:rsid w:val="00B8178C"/>
    <w:rsid w:val="00BB0581"/>
    <w:rsid w:val="00BB0A15"/>
    <w:rsid w:val="00BB32F6"/>
    <w:rsid w:val="00BF7D94"/>
    <w:rsid w:val="00C0541B"/>
    <w:rsid w:val="00C36C92"/>
    <w:rsid w:val="00C672CE"/>
    <w:rsid w:val="00C8539E"/>
    <w:rsid w:val="00CB1256"/>
    <w:rsid w:val="00CB2506"/>
    <w:rsid w:val="00CC49A0"/>
    <w:rsid w:val="00D171B9"/>
    <w:rsid w:val="00D21461"/>
    <w:rsid w:val="00D3100C"/>
    <w:rsid w:val="00D55D77"/>
    <w:rsid w:val="00D61215"/>
    <w:rsid w:val="00D94713"/>
    <w:rsid w:val="00DA0149"/>
    <w:rsid w:val="00DA144F"/>
    <w:rsid w:val="00DC0B9E"/>
    <w:rsid w:val="00DC73A4"/>
    <w:rsid w:val="00E1796A"/>
    <w:rsid w:val="00E57EB6"/>
    <w:rsid w:val="00E72153"/>
    <w:rsid w:val="00EA0FB5"/>
    <w:rsid w:val="00EB7EF1"/>
    <w:rsid w:val="00EC5DD8"/>
    <w:rsid w:val="00EE074B"/>
    <w:rsid w:val="00EF78EC"/>
    <w:rsid w:val="00F14373"/>
    <w:rsid w:val="00F231ED"/>
    <w:rsid w:val="00F83B82"/>
    <w:rsid w:val="00FA1DE5"/>
    <w:rsid w:val="00FB1171"/>
    <w:rsid w:val="00FB54A6"/>
    <w:rsid w:val="00FB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19F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D09F2"/>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D09F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1255</Words>
  <Characters>7158</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Nicole Declouette</cp:lastModifiedBy>
  <cp:revision>3</cp:revision>
  <cp:lastPrinted>2015-08-26T14:42:00Z</cp:lastPrinted>
  <dcterms:created xsi:type="dcterms:W3CDTF">2015-08-27T18:40:00Z</dcterms:created>
  <dcterms:modified xsi:type="dcterms:W3CDTF">2015-08-31T20:16:00Z</dcterms:modified>
</cp:coreProperties>
</file>