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 of the University Senate (ECUS)</w:t>
      </w:r>
      <w:r w:rsidR="000941CF">
        <w:rPr>
          <w:bCs/>
          <w:smallCaps/>
          <w:sz w:val="28"/>
          <w:szCs w:val="28"/>
        </w:rPr>
        <w:t xml:space="preserve"> with Standing Committee Chairs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0941CF">
        <w:rPr>
          <w:bCs/>
          <w:smallCaps/>
          <w:sz w:val="28"/>
          <w:szCs w:val="28"/>
        </w:rPr>
        <w:t>7</w:t>
      </w:r>
      <w:r w:rsidR="00973B2D">
        <w:rPr>
          <w:bCs/>
          <w:smallCaps/>
          <w:sz w:val="28"/>
          <w:szCs w:val="28"/>
        </w:rPr>
        <w:t xml:space="preserve"> </w:t>
      </w:r>
      <w:r w:rsidR="000941CF">
        <w:rPr>
          <w:bCs/>
          <w:smallCaps/>
          <w:sz w:val="28"/>
          <w:szCs w:val="28"/>
        </w:rPr>
        <w:t>Sep</w:t>
      </w:r>
      <w:r w:rsidR="00973B2D">
        <w:rPr>
          <w:bCs/>
          <w:smallCaps/>
          <w:sz w:val="28"/>
          <w:szCs w:val="28"/>
        </w:rPr>
        <w:t xml:space="preserve"> 2012; 2:00 –3:15</w:t>
      </w:r>
    </w:p>
    <w:p w:rsidR="00973FD5" w:rsidRPr="00866471" w:rsidRDefault="0014666D" w:rsidP="0014666D">
      <w:pPr>
        <w:rPr>
          <w:bCs/>
          <w:smallCaps/>
          <w:sz w:val="28"/>
          <w:szCs w:val="28"/>
        </w:rPr>
      </w:pPr>
      <w:r w:rsidRPr="00B11C50">
        <w:rPr>
          <w:b/>
          <w:bCs/>
          <w:smallCaps/>
          <w:sz w:val="28"/>
          <w:szCs w:val="28"/>
        </w:rPr>
        <w:t xml:space="preserve">Meeting Location: </w:t>
      </w:r>
      <w:r w:rsidR="00055C26" w:rsidRPr="00866471">
        <w:rPr>
          <w:bCs/>
          <w:smallCaps/>
          <w:sz w:val="28"/>
          <w:szCs w:val="28"/>
        </w:rPr>
        <w:t xml:space="preserve">Parks Administration Building, Room 301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(CoAS, ECUS Chair Emeritus)</w:t>
            </w:r>
          </w:p>
        </w:tc>
        <w:tc>
          <w:tcPr>
            <w:tcW w:w="54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(CoHS)</w:t>
            </w:r>
          </w:p>
        </w:tc>
      </w:tr>
      <w:tr w:rsidR="00973FD5" w:rsidTr="00B37796">
        <w:trPr>
          <w:trHeight w:val="161"/>
        </w:trPr>
        <w:tc>
          <w:tcPr>
            <w:tcW w:w="720" w:type="dxa"/>
            <w:vAlign w:val="center"/>
          </w:tcPr>
          <w:p w:rsidR="00B37796" w:rsidRPr="006711DF" w:rsidRDefault="0049345D" w:rsidP="00B37796">
            <w:pPr>
              <w:jc w:val="center"/>
              <w:rPr>
                <w:sz w:val="36"/>
                <w:szCs w:val="36"/>
              </w:rPr>
            </w:pPr>
            <w:r>
              <w:rPr>
                <w:sz w:val="36"/>
                <w:szCs w:val="36"/>
              </w:rPr>
              <w:t>P</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r>
              <w:t>Lyndall Muschell (CoE, ECUS Vice-Chair)</w:t>
            </w:r>
          </w:p>
        </w:tc>
      </w:tr>
      <w:tr w:rsidR="00055C26" w:rsidTr="00B37796">
        <w:trPr>
          <w:trHeight w:val="161"/>
        </w:trPr>
        <w:tc>
          <w:tcPr>
            <w:tcW w:w="720" w:type="dxa"/>
            <w:vAlign w:val="center"/>
          </w:tcPr>
          <w:p w:rsidR="00055C26" w:rsidRPr="006711DF" w:rsidRDefault="00B37796" w:rsidP="00B37796">
            <w:pPr>
              <w:jc w:val="center"/>
              <w:rPr>
                <w:sz w:val="36"/>
                <w:szCs w:val="36"/>
              </w:rPr>
            </w:pPr>
            <w:r w:rsidRPr="006711DF">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(CoAS, ECUS Secretary)</w:t>
            </w:r>
          </w:p>
        </w:tc>
      </w:tr>
      <w:tr w:rsidR="00973FD5" w:rsidTr="00B37796">
        <w:trPr>
          <w:trHeight w:val="278"/>
        </w:trPr>
        <w:tc>
          <w:tcPr>
            <w:tcW w:w="720" w:type="dxa"/>
            <w:vAlign w:val="center"/>
          </w:tcPr>
          <w:p w:rsidR="00D171B9" w:rsidRPr="006711DF" w:rsidRDefault="00B37796" w:rsidP="00B37796">
            <w:pPr>
              <w:jc w:val="center"/>
              <w:rPr>
                <w:sz w:val="36"/>
                <w:szCs w:val="36"/>
              </w:rPr>
            </w:pPr>
            <w:r w:rsidRPr="006711DF">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(CoB, ECUS Chair)</w:t>
            </w:r>
          </w:p>
        </w:tc>
      </w:tr>
      <w:tr w:rsidR="000941CF" w:rsidTr="00B37796">
        <w:trPr>
          <w:trHeight w:val="278"/>
        </w:trPr>
        <w:tc>
          <w:tcPr>
            <w:tcW w:w="720" w:type="dxa"/>
            <w:vAlign w:val="center"/>
          </w:tcPr>
          <w:p w:rsidR="000941CF" w:rsidRPr="006711DF" w:rsidRDefault="000941CF" w:rsidP="00B37796">
            <w:pPr>
              <w:jc w:val="center"/>
              <w:rPr>
                <w:sz w:val="36"/>
                <w:szCs w:val="36"/>
              </w:rPr>
            </w:pPr>
            <w:r>
              <w:rPr>
                <w:sz w:val="36"/>
                <w:szCs w:val="36"/>
              </w:rPr>
              <w:t>R</w:t>
            </w:r>
          </w:p>
        </w:tc>
        <w:tc>
          <w:tcPr>
            <w:tcW w:w="6120" w:type="dxa"/>
            <w:vAlign w:val="center"/>
          </w:tcPr>
          <w:p w:rsidR="000941CF" w:rsidRPr="00055C26" w:rsidRDefault="000941CF" w:rsidP="00B37796">
            <w:r>
              <w:t>Bryan Marshall (CoB, APC Chair)</w:t>
            </w:r>
          </w:p>
        </w:tc>
        <w:tc>
          <w:tcPr>
            <w:tcW w:w="540" w:type="dxa"/>
            <w:vAlign w:val="center"/>
          </w:tcPr>
          <w:p w:rsidR="000941CF" w:rsidRDefault="000941CF" w:rsidP="00B37796">
            <w:pPr>
              <w:jc w:val="center"/>
              <w:rPr>
                <w:sz w:val="36"/>
                <w:szCs w:val="36"/>
              </w:rPr>
            </w:pPr>
            <w:r>
              <w:rPr>
                <w:sz w:val="36"/>
                <w:szCs w:val="36"/>
              </w:rPr>
              <w:t>P</w:t>
            </w:r>
          </w:p>
        </w:tc>
        <w:tc>
          <w:tcPr>
            <w:tcW w:w="6660" w:type="dxa"/>
            <w:vAlign w:val="center"/>
          </w:tcPr>
          <w:p w:rsidR="000941CF" w:rsidRDefault="000941CF" w:rsidP="00B37796">
            <w:r>
              <w:t xml:space="preserve">Susan Steele (CoHS, CAPC Chair) </w:t>
            </w:r>
          </w:p>
        </w:tc>
      </w:tr>
      <w:tr w:rsidR="000941CF" w:rsidTr="00B37796">
        <w:trPr>
          <w:trHeight w:val="278"/>
        </w:trPr>
        <w:tc>
          <w:tcPr>
            <w:tcW w:w="720" w:type="dxa"/>
            <w:vAlign w:val="center"/>
          </w:tcPr>
          <w:p w:rsidR="000941CF" w:rsidRDefault="000941CF" w:rsidP="00B37796">
            <w:pPr>
              <w:jc w:val="center"/>
              <w:rPr>
                <w:sz w:val="36"/>
                <w:szCs w:val="36"/>
              </w:rPr>
            </w:pPr>
            <w:r>
              <w:rPr>
                <w:sz w:val="36"/>
                <w:szCs w:val="36"/>
              </w:rPr>
              <w:t>P</w:t>
            </w:r>
          </w:p>
        </w:tc>
        <w:tc>
          <w:tcPr>
            <w:tcW w:w="6120" w:type="dxa"/>
            <w:vAlign w:val="center"/>
          </w:tcPr>
          <w:p w:rsidR="000941CF" w:rsidRDefault="000941CF" w:rsidP="00B37796">
            <w:r>
              <w:t>Leslie Moore (CoHS, FAPC Chair)</w:t>
            </w:r>
          </w:p>
        </w:tc>
        <w:tc>
          <w:tcPr>
            <w:tcW w:w="540" w:type="dxa"/>
            <w:vAlign w:val="center"/>
          </w:tcPr>
          <w:p w:rsidR="000941CF" w:rsidRDefault="000941CF" w:rsidP="00B37796">
            <w:pPr>
              <w:jc w:val="center"/>
              <w:rPr>
                <w:sz w:val="36"/>
                <w:szCs w:val="36"/>
              </w:rPr>
            </w:pPr>
            <w:r>
              <w:rPr>
                <w:sz w:val="36"/>
                <w:szCs w:val="36"/>
              </w:rPr>
              <w:t>P</w:t>
            </w:r>
          </w:p>
        </w:tc>
        <w:tc>
          <w:tcPr>
            <w:tcW w:w="6660" w:type="dxa"/>
            <w:vAlign w:val="center"/>
          </w:tcPr>
          <w:p w:rsidR="000941CF" w:rsidRDefault="000941CF" w:rsidP="00B37796">
            <w:r>
              <w:t>Maureen Horgan (CoAS, RPIPC Chair)</w:t>
            </w:r>
          </w:p>
        </w:tc>
      </w:tr>
      <w:tr w:rsidR="000941CF" w:rsidTr="00B37796">
        <w:trPr>
          <w:trHeight w:val="278"/>
        </w:trPr>
        <w:tc>
          <w:tcPr>
            <w:tcW w:w="720" w:type="dxa"/>
            <w:vAlign w:val="center"/>
          </w:tcPr>
          <w:p w:rsidR="000941CF" w:rsidRDefault="000941CF" w:rsidP="00B37796">
            <w:pPr>
              <w:jc w:val="center"/>
              <w:rPr>
                <w:sz w:val="36"/>
                <w:szCs w:val="36"/>
              </w:rPr>
            </w:pPr>
            <w:r>
              <w:rPr>
                <w:sz w:val="36"/>
                <w:szCs w:val="36"/>
              </w:rPr>
              <w:t>P</w:t>
            </w:r>
          </w:p>
        </w:tc>
        <w:tc>
          <w:tcPr>
            <w:tcW w:w="6120" w:type="dxa"/>
            <w:vAlign w:val="center"/>
          </w:tcPr>
          <w:p w:rsidR="000941CF" w:rsidRDefault="000941CF" w:rsidP="00B37796">
            <w:r>
              <w:t>Dianne Chamblee (CoHS, SAPC Chair)</w:t>
            </w:r>
          </w:p>
        </w:tc>
        <w:tc>
          <w:tcPr>
            <w:tcW w:w="540" w:type="dxa"/>
            <w:vAlign w:val="center"/>
          </w:tcPr>
          <w:p w:rsidR="000941CF" w:rsidRDefault="000941CF" w:rsidP="00B37796">
            <w:pPr>
              <w:jc w:val="center"/>
              <w:rPr>
                <w:sz w:val="36"/>
                <w:szCs w:val="36"/>
              </w:rPr>
            </w:pPr>
          </w:p>
        </w:tc>
        <w:tc>
          <w:tcPr>
            <w:tcW w:w="6660" w:type="dxa"/>
            <w:vAlign w:val="center"/>
          </w:tcPr>
          <w:p w:rsidR="000941CF" w:rsidRDefault="000941CF" w:rsidP="00B37796"/>
        </w:tc>
      </w:tr>
      <w:tr w:rsidR="00790D29" w:rsidTr="00B37796">
        <w:trPr>
          <w:trHeight w:val="278"/>
        </w:trPr>
        <w:tc>
          <w:tcPr>
            <w:tcW w:w="720" w:type="dxa"/>
            <w:vAlign w:val="center"/>
          </w:tcPr>
          <w:p w:rsidR="00790D29" w:rsidRDefault="00790D29" w:rsidP="00B37796">
            <w:pPr>
              <w:jc w:val="center"/>
              <w:rPr>
                <w:sz w:val="20"/>
              </w:rPr>
            </w:pPr>
          </w:p>
        </w:tc>
        <w:tc>
          <w:tcPr>
            <w:tcW w:w="6120" w:type="dxa"/>
            <w:vAlign w:val="center"/>
          </w:tcPr>
          <w:p w:rsidR="00790D29" w:rsidRPr="00055C26" w:rsidRDefault="00790D29" w:rsidP="00B37796">
            <w:pPr>
              <w:jc w:val="center"/>
            </w:pPr>
          </w:p>
        </w:tc>
        <w:tc>
          <w:tcPr>
            <w:tcW w:w="540" w:type="dxa"/>
            <w:vAlign w:val="center"/>
          </w:tcPr>
          <w:p w:rsidR="00790D29" w:rsidRPr="00055C26" w:rsidRDefault="00790D29" w:rsidP="00B37796">
            <w:pPr>
              <w:jc w:val="center"/>
            </w:pPr>
          </w:p>
        </w:tc>
        <w:tc>
          <w:tcPr>
            <w:tcW w:w="6660" w:type="dxa"/>
            <w:vAlign w:val="center"/>
          </w:tcPr>
          <w:p w:rsidR="00790D29" w:rsidRPr="00055C26" w:rsidRDefault="00790D29" w:rsidP="00B37796">
            <w:pPr>
              <w:jc w:val="center"/>
            </w:pPr>
          </w:p>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B67A8A" w:rsidRDefault="00973FD5" w:rsidP="00750727">
            <w:pPr>
              <w:pStyle w:val="Heading1"/>
              <w:rPr>
                <w:smallCaps/>
                <w:sz w:val="28"/>
                <w:szCs w:val="28"/>
              </w:rPr>
            </w:pPr>
            <w:r w:rsidRPr="00750727">
              <w:rPr>
                <w:smallCaps/>
                <w:sz w:val="28"/>
                <w:szCs w:val="28"/>
              </w:rPr>
              <w:t>G</w:t>
            </w:r>
            <w:r w:rsidR="00750727" w:rsidRPr="00750727">
              <w:rPr>
                <w:smallCaps/>
                <w:sz w:val="28"/>
                <w:szCs w:val="28"/>
              </w:rPr>
              <w:t>uests</w:t>
            </w:r>
            <w:r w:rsidR="00B37796">
              <w:rPr>
                <w:smallCaps/>
                <w:sz w:val="28"/>
                <w:szCs w:val="28"/>
              </w:rPr>
              <w:t xml:space="preserve">:    </w:t>
            </w:r>
          </w:p>
          <w:p w:rsidR="0049345D" w:rsidRDefault="0049345D" w:rsidP="00B67A8A">
            <w:pPr>
              <w:pStyle w:val="Heading1"/>
              <w:rPr>
                <w:b w:val="0"/>
              </w:rPr>
            </w:pPr>
            <w:r>
              <w:rPr>
                <w:b w:val="0"/>
              </w:rPr>
              <w:t>Macon McGinley (APC Vice-Chair)</w:t>
            </w:r>
          </w:p>
          <w:p w:rsidR="00B67A8A" w:rsidRDefault="00B37796" w:rsidP="00B67A8A">
            <w:pPr>
              <w:pStyle w:val="Heading1"/>
              <w:rPr>
                <w:b w:val="0"/>
              </w:rPr>
            </w:pPr>
            <w:r w:rsidRPr="00BD5C98">
              <w:rPr>
                <w:b w:val="0"/>
              </w:rPr>
              <w:t xml:space="preserve">Matthew </w:t>
            </w:r>
            <w:r w:rsidR="00BD5C98">
              <w:rPr>
                <w:b w:val="0"/>
              </w:rPr>
              <w:t>Williams (Graduate Assistant of the 2012-2013 University Senate)</w:t>
            </w:r>
          </w:p>
          <w:p w:rsidR="0049345D" w:rsidRPr="0049345D" w:rsidRDefault="0049345D" w:rsidP="0049345D"/>
        </w:tc>
      </w:tr>
      <w:tr w:rsidR="00B37796">
        <w:trPr>
          <w:trHeight w:val="225"/>
        </w:trPr>
        <w:tc>
          <w:tcPr>
            <w:tcW w:w="720" w:type="dxa"/>
            <w:tcBorders>
              <w:top w:val="thinThickSmallGap" w:sz="24" w:space="0" w:color="auto"/>
            </w:tcBorders>
          </w:tcPr>
          <w:p w:rsidR="00B37796" w:rsidRDefault="00B37796">
            <w:pPr>
              <w:jc w:val="center"/>
              <w:rPr>
                <w:sz w:val="20"/>
              </w:rPr>
            </w:pPr>
          </w:p>
        </w:tc>
        <w:tc>
          <w:tcPr>
            <w:tcW w:w="6120" w:type="dxa"/>
            <w:tcBorders>
              <w:top w:val="thinThickSmallGap" w:sz="24" w:space="0" w:color="auto"/>
            </w:tcBorders>
          </w:tcPr>
          <w:p w:rsidR="00B37796" w:rsidRPr="0014666D" w:rsidRDefault="00B37796"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B37796" w:rsidRDefault="00B37796">
            <w:pPr>
              <w:rPr>
                <w:sz w:val="20"/>
              </w:rPr>
            </w:pPr>
          </w:p>
        </w:tc>
        <w:tc>
          <w:tcPr>
            <w:tcW w:w="6660" w:type="dxa"/>
            <w:tcBorders>
              <w:top w:val="thinThickSmallGap" w:sz="24" w:space="0" w:color="auto"/>
            </w:tcBorders>
          </w:tcPr>
          <w:p w:rsidR="00B37796" w:rsidRDefault="00B37796">
            <w:pPr>
              <w:rPr>
                <w:sz w:val="20"/>
              </w:rPr>
            </w:pPr>
            <w:r>
              <w:rPr>
                <w:sz w:val="20"/>
              </w:rPr>
              <w:t xml:space="preserve">                               </w:t>
            </w:r>
          </w:p>
        </w:tc>
      </w:tr>
      <w:tr w:rsidR="00B37796">
        <w:trPr>
          <w:trHeight w:val="90"/>
        </w:trPr>
        <w:tc>
          <w:tcPr>
            <w:tcW w:w="720" w:type="dxa"/>
          </w:tcPr>
          <w:p w:rsidR="00B37796" w:rsidRDefault="00B37796">
            <w:pPr>
              <w:jc w:val="center"/>
              <w:rPr>
                <w:sz w:val="20"/>
              </w:rPr>
            </w:pPr>
          </w:p>
        </w:tc>
        <w:tc>
          <w:tcPr>
            <w:tcW w:w="6120" w:type="dxa"/>
          </w:tcPr>
          <w:p w:rsidR="00B37796" w:rsidRDefault="00B37796" w:rsidP="000A3509">
            <w:pPr>
              <w:rPr>
                <w:sz w:val="20"/>
              </w:rPr>
            </w:pPr>
            <w:r>
              <w:rPr>
                <w:sz w:val="20"/>
              </w:rPr>
              <w:t>*Denotes new discussion on old business.</w:t>
            </w:r>
          </w:p>
        </w:tc>
        <w:tc>
          <w:tcPr>
            <w:tcW w:w="540" w:type="dxa"/>
          </w:tcPr>
          <w:p w:rsidR="00B37796" w:rsidRDefault="00B37796">
            <w:pPr>
              <w:rPr>
                <w:sz w:val="20"/>
              </w:rPr>
            </w:pPr>
          </w:p>
        </w:tc>
        <w:tc>
          <w:tcPr>
            <w:tcW w:w="6660" w:type="dxa"/>
          </w:tcPr>
          <w:p w:rsidR="00B37796" w:rsidRDefault="00B3779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0941CF">
            <w:r w:rsidRPr="0037381E">
              <w:t>The meeting was called to order at 2:01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E36A36">
            <w:r w:rsidRPr="0037381E">
              <w:t>A motion to approve the agenda was made and seconded.</w:t>
            </w:r>
            <w:r w:rsidR="000941CF">
              <w:t xml:space="preserve"> </w:t>
            </w:r>
            <w:r w:rsidR="000941CF" w:rsidRPr="00E36A36">
              <w:rPr>
                <w:i/>
              </w:rPr>
              <w:t xml:space="preserve">An </w:t>
            </w:r>
            <w:r w:rsidR="00E36A36" w:rsidRPr="00E36A36">
              <w:rPr>
                <w:i/>
              </w:rPr>
              <w:t>U</w:t>
            </w:r>
            <w:r w:rsidR="000941CF" w:rsidRPr="00E36A36">
              <w:rPr>
                <w:i/>
              </w:rPr>
              <w:t>pdate on Standing Committee Officer Orientation (SCOO)</w:t>
            </w:r>
            <w:r w:rsidR="000941CF">
              <w:t xml:space="preserve"> was added </w:t>
            </w:r>
            <w:r w:rsidR="00E36A36">
              <w:t xml:space="preserve">after the </w:t>
            </w:r>
            <w:r w:rsidR="00E36A36" w:rsidRPr="00E36A36">
              <w:rPr>
                <w:i/>
              </w:rPr>
              <w:t>ECUS report</w:t>
            </w:r>
            <w:r w:rsidR="00E36A36">
              <w:t xml:space="preserve"> in </w:t>
            </w:r>
            <w:r w:rsidR="000941CF">
              <w:t xml:space="preserve">the </w:t>
            </w:r>
            <w:r w:rsidR="00E36A36">
              <w:lastRenderedPageBreak/>
              <w:t>C</w:t>
            </w:r>
            <w:r w:rsidR="000941CF">
              <w:t xml:space="preserve">ommittee </w:t>
            </w:r>
            <w:r w:rsidR="00E36A36">
              <w:t>R</w:t>
            </w:r>
            <w:r w:rsidR="000941CF">
              <w:t xml:space="preserve">eports section and a </w:t>
            </w:r>
            <w:r w:rsidR="00E36A36" w:rsidRPr="00E36A36">
              <w:rPr>
                <w:i/>
              </w:rPr>
              <w:t>R</w:t>
            </w:r>
            <w:r w:rsidR="000941CF" w:rsidRPr="00E36A36">
              <w:rPr>
                <w:i/>
              </w:rPr>
              <w:t xml:space="preserve">eview of University Senate </w:t>
            </w:r>
            <w:r w:rsidR="00E36A36">
              <w:rPr>
                <w:i/>
              </w:rPr>
              <w:t>m</w:t>
            </w:r>
            <w:r w:rsidR="000941CF" w:rsidRPr="00E36A36">
              <w:rPr>
                <w:i/>
              </w:rPr>
              <w:t>inutes</w:t>
            </w:r>
            <w:r w:rsidR="000941CF">
              <w:t xml:space="preserve"> was added to the agenda </w:t>
            </w:r>
            <w:r w:rsidR="00E36A36">
              <w:t>to be considered jointly with the existing</w:t>
            </w:r>
            <w:r w:rsidR="000941CF">
              <w:t xml:space="preserve"> </w:t>
            </w:r>
            <w:r w:rsidR="00E36A36" w:rsidRPr="00E36A36">
              <w:rPr>
                <w:i/>
              </w:rPr>
              <w:t xml:space="preserve">Set the agenda for University Senate meeting </w:t>
            </w:r>
            <w:r w:rsidR="000941CF">
              <w:t>under New Business.</w:t>
            </w:r>
          </w:p>
        </w:tc>
        <w:tc>
          <w:tcPr>
            <w:tcW w:w="3484" w:type="dxa"/>
          </w:tcPr>
          <w:p w:rsidR="005E16FB" w:rsidRPr="0037381E" w:rsidRDefault="003865FF" w:rsidP="000941CF">
            <w:r w:rsidRPr="0037381E">
              <w:lastRenderedPageBreak/>
              <w:t xml:space="preserve">The agenda was approved as </w:t>
            </w:r>
            <w:r w:rsidR="000941CF">
              <w:t>amended</w:t>
            </w:r>
            <w:r w:rsidRPr="0037381E">
              <w:t>.</w:t>
            </w:r>
          </w:p>
        </w:tc>
        <w:tc>
          <w:tcPr>
            <w:tcW w:w="2816" w:type="dxa"/>
          </w:tcPr>
          <w:p w:rsidR="005E16FB" w:rsidRPr="0037381E" w:rsidRDefault="005E16FB"/>
        </w:tc>
      </w:tr>
      <w:tr w:rsidR="00E36A36">
        <w:trPr>
          <w:trHeight w:val="593"/>
        </w:trPr>
        <w:tc>
          <w:tcPr>
            <w:tcW w:w="3132" w:type="dxa"/>
          </w:tcPr>
          <w:p w:rsidR="00C214AD" w:rsidRPr="0037381E" w:rsidRDefault="00E36A36">
            <w:pPr>
              <w:rPr>
                <w:b/>
                <w:bCs/>
              </w:rPr>
            </w:pPr>
            <w:r>
              <w:rPr>
                <w:b/>
                <w:bCs/>
              </w:rPr>
              <w:lastRenderedPageBreak/>
              <w:t>Introductions</w:t>
            </w:r>
            <w:r w:rsidR="00C214AD">
              <w:rPr>
                <w:b/>
                <w:bCs/>
              </w:rPr>
              <w:t xml:space="preserve"> of attendees, in particular the Graduate Assistant of the 2012-2013 University Senate</w:t>
            </w:r>
          </w:p>
        </w:tc>
        <w:tc>
          <w:tcPr>
            <w:tcW w:w="4608" w:type="dxa"/>
          </w:tcPr>
          <w:p w:rsidR="00C214AD" w:rsidRPr="0037381E" w:rsidRDefault="00E36A36" w:rsidP="00C214AD">
            <w:r>
              <w:t>Each of the meeting attendees introduced themselves providing name, position at Georgia College, and position on the University Senate.</w:t>
            </w:r>
            <w:r w:rsidR="00C214AD">
              <w:t xml:space="preserve"> Matthew Williams, the Graduate Assistant of the 2012-2013 University Senate, indicated his availability to assist all the committees of the university senate and provided his email contact information: </w:t>
            </w:r>
            <w:hyperlink r:id="rId8" w:history="1">
              <w:r w:rsidR="00C214AD" w:rsidRPr="00CF05FE">
                <w:rPr>
                  <w:rStyle w:val="Hyperlink"/>
                </w:rPr>
                <w:t>matthomaswilliams@gmail.com</w:t>
              </w:r>
            </w:hyperlink>
          </w:p>
        </w:tc>
        <w:tc>
          <w:tcPr>
            <w:tcW w:w="3484" w:type="dxa"/>
          </w:tcPr>
          <w:p w:rsidR="00E36A36" w:rsidRPr="0037381E" w:rsidRDefault="00E36A36" w:rsidP="003865FF"/>
        </w:tc>
        <w:tc>
          <w:tcPr>
            <w:tcW w:w="2816" w:type="dxa"/>
          </w:tcPr>
          <w:p w:rsidR="00E36A36" w:rsidRPr="0037381E" w:rsidRDefault="00E36A36" w:rsidP="00FB7BF0"/>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3865FF" w:rsidP="0097350B">
            <w:r w:rsidRPr="0037381E">
              <w:t>A motion to consider the</w:t>
            </w:r>
            <w:r w:rsidR="0037381E" w:rsidRPr="0037381E">
              <w:t xml:space="preserve"> </w:t>
            </w:r>
            <w:r w:rsidR="00E36A36">
              <w:t>24</w:t>
            </w:r>
            <w:r w:rsidR="0037381E" w:rsidRPr="0037381E">
              <w:t xml:space="preserve"> </w:t>
            </w:r>
            <w:r w:rsidR="00E36A36">
              <w:t>Aug 2012 ECU</w:t>
            </w:r>
            <w:r w:rsidRPr="0037381E">
              <w:t>S minutes was made and seconded.</w:t>
            </w:r>
            <w:r w:rsidR="00E36A36">
              <w:t xml:space="preserve"> These minutes had been amended </w:t>
            </w:r>
            <w:r w:rsidR="0097350B">
              <w:t>while reviewed via email and had been posted as amended to the minutes.gcsu.edu.</w:t>
            </w:r>
          </w:p>
        </w:tc>
        <w:tc>
          <w:tcPr>
            <w:tcW w:w="3484" w:type="dxa"/>
          </w:tcPr>
          <w:p w:rsidR="004E039B" w:rsidRPr="0037381E" w:rsidRDefault="003865FF" w:rsidP="0097350B">
            <w:r w:rsidRPr="0037381E">
              <w:t>The</w:t>
            </w:r>
            <w:r w:rsidR="0037381E" w:rsidRPr="0037381E">
              <w:t xml:space="preserve"> </w:t>
            </w:r>
            <w:r w:rsidR="00E36A36">
              <w:t>24</w:t>
            </w:r>
            <w:r w:rsidR="0037381E" w:rsidRPr="0037381E">
              <w:t xml:space="preserve"> </w:t>
            </w:r>
            <w:r w:rsidR="00E36A36">
              <w:t>Aug</w:t>
            </w:r>
            <w:r w:rsidRPr="0037381E">
              <w:t xml:space="preserve"> 2012 m</w:t>
            </w:r>
            <w:r w:rsidR="00E36A36">
              <w:t xml:space="preserve">inutes were approved as </w:t>
            </w:r>
            <w:r w:rsidR="0097350B">
              <w:t>presently posted, so no additional action was required.</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1.  President’s Report</w:t>
            </w:r>
            <w:r w:rsidR="00E14AF0">
              <w:rPr>
                <w:b/>
                <w:bCs/>
              </w:rPr>
              <w:t xml:space="preserve"> -</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97350B" w:rsidRDefault="0097350B" w:rsidP="0097350B">
            <w:pPr>
              <w:pStyle w:val="ListParagraph"/>
              <w:numPr>
                <w:ilvl w:val="0"/>
                <w:numId w:val="18"/>
              </w:numPr>
            </w:pPr>
            <w:r>
              <w:t>Dr. Dorman indicated that he has no official items of university business to report given this is only his fourth day in offi</w:t>
            </w:r>
            <w:r w:rsidR="00FA1C5B">
              <w:t xml:space="preserve">ce, and anticipates he will have </w:t>
            </w:r>
            <w:r>
              <w:t>official items to report at future meetings.</w:t>
            </w:r>
          </w:p>
          <w:p w:rsidR="0097350B" w:rsidRDefault="0097350B" w:rsidP="0097350B">
            <w:pPr>
              <w:pStyle w:val="ListParagraph"/>
              <w:numPr>
                <w:ilvl w:val="0"/>
                <w:numId w:val="18"/>
              </w:numPr>
            </w:pPr>
            <w:r>
              <w:t>Dr. Dorman indicated that he and his wife have felt very welcomed by the university community and that he is delighted to be serving as University President.</w:t>
            </w:r>
          </w:p>
          <w:p w:rsidR="0097350B" w:rsidRDefault="0097350B" w:rsidP="0097350B">
            <w:pPr>
              <w:pStyle w:val="ListParagraph"/>
              <w:numPr>
                <w:ilvl w:val="0"/>
                <w:numId w:val="18"/>
              </w:numPr>
            </w:pPr>
            <w:r>
              <w:t>Dr. Dorman indicated that he values robust shared governance and that participation in shared governance is important work. He thanked all attendees for their participation</w:t>
            </w:r>
            <w:r w:rsidR="0092277E">
              <w:t xml:space="preserve"> in shared governance</w:t>
            </w:r>
            <w:r>
              <w:t>.</w:t>
            </w:r>
          </w:p>
          <w:p w:rsidR="0097350B" w:rsidRDefault="0097350B" w:rsidP="0097350B">
            <w:pPr>
              <w:pStyle w:val="ListParagraph"/>
              <w:numPr>
                <w:ilvl w:val="0"/>
                <w:numId w:val="18"/>
              </w:numPr>
            </w:pPr>
            <w:r>
              <w:lastRenderedPageBreak/>
              <w:t xml:space="preserve">Dr. Dorman indicated that he had met with Presiding Officer Catherine Whelan </w:t>
            </w:r>
            <w:r w:rsidR="0092277E">
              <w:t>immediately prior to</w:t>
            </w:r>
            <w:r>
              <w:t xml:space="preserve"> this meeting to discuss the University Senate. He reiterated the pl</w:t>
            </w:r>
            <w:r w:rsidR="00E5513E">
              <w:t>edge that he made to Dr. Whelan sharing</w:t>
            </w:r>
            <w:r>
              <w:t xml:space="preserve"> </w:t>
            </w:r>
            <w:r w:rsidR="00E5513E">
              <w:t>his commitment to ensure that developing issues be appropriately channeled through the shared governance processes. He also indicated that he invited Catherine Whelan to communicate with him to offer him guidance to calibrate, shape and refine his understanding of the issues that should and should not be brought through the channels of shared governance</w:t>
            </w:r>
            <w:r w:rsidR="0092277E">
              <w:t>,</w:t>
            </w:r>
            <w:r w:rsidR="00E5513E">
              <w:t xml:space="preserve"> and the University Senate in particular.</w:t>
            </w:r>
          </w:p>
          <w:p w:rsidR="003865FF" w:rsidRPr="0037381E" w:rsidRDefault="003865FF" w:rsidP="0097350B"/>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E14AF0">
            <w:pPr>
              <w:tabs>
                <w:tab w:val="left" w:pos="0"/>
              </w:tabs>
              <w:rPr>
                <w:b/>
                <w:bCs/>
              </w:rPr>
            </w:pPr>
            <w:r w:rsidRPr="0037381E">
              <w:rPr>
                <w:b/>
                <w:bCs/>
              </w:rPr>
              <w:lastRenderedPageBreak/>
              <w:t>2.</w:t>
            </w:r>
            <w:r w:rsidR="0037381E">
              <w:rPr>
                <w:b/>
                <w:bCs/>
              </w:rPr>
              <w:t xml:space="preserve"> Provost’s Report</w:t>
            </w:r>
            <w:r w:rsidR="00E14AF0">
              <w:rPr>
                <w:b/>
                <w:bCs/>
              </w:rPr>
              <w:t xml:space="preserve"> </w:t>
            </w:r>
            <w:r w:rsidR="00461ADD">
              <w:rPr>
                <w:b/>
                <w:bCs/>
              </w:rPr>
              <w:t>–</w:t>
            </w:r>
            <w:r w:rsidR="0037381E">
              <w:rPr>
                <w:b/>
                <w:bCs/>
              </w:rPr>
              <w:t xml:space="preserve"> </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D30B9B" w:rsidRDefault="00D30B9B" w:rsidP="00537BDC">
            <w:pPr>
              <w:pStyle w:val="ListParagraph"/>
              <w:numPr>
                <w:ilvl w:val="0"/>
                <w:numId w:val="24"/>
              </w:numPr>
            </w:pPr>
            <w:r>
              <w:t>Interim Provost</w:t>
            </w:r>
            <w:r w:rsidR="00537BDC">
              <w:t xml:space="preserve"> Liao-Troth indicated that his first </w:t>
            </w:r>
            <w:r>
              <w:t xml:space="preserve">provost </w:t>
            </w:r>
            <w:r w:rsidR="00537BDC">
              <w:t xml:space="preserve">update had been </w:t>
            </w:r>
            <w:r>
              <w:t>circulated by email on</w:t>
            </w:r>
            <w:r w:rsidR="00537BDC">
              <w:t xml:space="preserve"> Friday, 31 Aug 2012. He shared his intent to provide email updates that are brief and that items in these updates may at times provide a teaser for an issue with a link for interested readers to obtain more comprehensive information on the issue. He briefly summarized the three main items </w:t>
            </w:r>
            <w:r w:rsidR="00FA1C5B">
              <w:t>in his</w:t>
            </w:r>
            <w:r w:rsidR="00537BDC">
              <w:t xml:space="preserve"> 31 Aug 2012 email update</w:t>
            </w:r>
            <w:r w:rsidR="00FD0E52">
              <w:t>:</w:t>
            </w:r>
          </w:p>
          <w:p w:rsidR="00E73E75" w:rsidRPr="00D30B9B" w:rsidRDefault="00D30B9B" w:rsidP="00D30B9B">
            <w:pPr>
              <w:pStyle w:val="ListParagraph"/>
              <w:numPr>
                <w:ilvl w:val="1"/>
                <w:numId w:val="24"/>
              </w:numPr>
            </w:pPr>
            <w:r w:rsidRPr="00D30B9B">
              <w:rPr>
                <w:color w:val="000000"/>
                <w:u w:val="single"/>
              </w:rPr>
              <w:t>Students</w:t>
            </w:r>
            <w:r w:rsidRPr="00D30B9B">
              <w:rPr>
                <w:color w:val="000000"/>
              </w:rPr>
              <w:t>: We have just under 1300</w:t>
            </w:r>
            <w:r w:rsidR="00537BDC" w:rsidRPr="00D30B9B">
              <w:rPr>
                <w:color w:val="000000"/>
              </w:rPr>
              <w:t xml:space="preserve"> new freshmen on campus. They have the highest average math+verbal SAT (1161) and highest GPA (3.45) for our fall freshmen, and are the most diverse class </w:t>
            </w:r>
            <w:r w:rsidR="00537BDC" w:rsidRPr="00D30B9B">
              <w:rPr>
                <w:color w:val="000000"/>
              </w:rPr>
              <w:lastRenderedPageBreak/>
              <w:t>(14% racial minority) since our mission change.</w:t>
            </w:r>
          </w:p>
          <w:p w:rsidR="00D30B9B" w:rsidRDefault="00D30B9B" w:rsidP="00D30B9B">
            <w:pPr>
              <w:pStyle w:val="ListParagraph"/>
              <w:numPr>
                <w:ilvl w:val="1"/>
                <w:numId w:val="24"/>
              </w:numPr>
            </w:pPr>
            <w:r w:rsidRPr="00D30B9B">
              <w:rPr>
                <w:u w:val="single"/>
              </w:rPr>
              <w:t>Faculty</w:t>
            </w:r>
            <w:r>
              <w:t xml:space="preserve">: </w:t>
            </w:r>
            <w:r w:rsidRPr="00D30B9B">
              <w:t>We have 31 new full time faculty joining us</w:t>
            </w:r>
            <w:r w:rsidR="00FA1C5B">
              <w:t>, 24 of whom</w:t>
            </w:r>
            <w:r>
              <w:t xml:space="preserve"> ar</w:t>
            </w:r>
            <w:r w:rsidRPr="00D30B9B">
              <w:t xml:space="preserve">e </w:t>
            </w:r>
            <w:r w:rsidR="00FD0E52">
              <w:t xml:space="preserve">holding </w:t>
            </w:r>
            <w:r w:rsidRPr="00D30B9B">
              <w:t>tenure</w:t>
            </w:r>
            <w:r w:rsidR="00FD0E52">
              <w:t xml:space="preserve">-track </w:t>
            </w:r>
            <w:r w:rsidR="0092277E">
              <w:t>appointments</w:t>
            </w:r>
            <w:r w:rsidRPr="00D30B9B">
              <w:t xml:space="preserve">. </w:t>
            </w:r>
            <w:r w:rsidR="00FD0E52">
              <w:t>There are</w:t>
            </w:r>
            <w:r>
              <w:t xml:space="preserve"> t</w:t>
            </w:r>
            <w:r w:rsidR="00FD0E52">
              <w:t xml:space="preserve">wo net </w:t>
            </w:r>
            <w:r w:rsidR="0092277E">
              <w:t>new</w:t>
            </w:r>
            <w:r w:rsidR="002A188C">
              <w:t xml:space="preserve"> tenure-track</w:t>
            </w:r>
            <w:r w:rsidR="0092277E">
              <w:t xml:space="preserve"> lines</w:t>
            </w:r>
            <w:r w:rsidR="00FD0E52">
              <w:t xml:space="preserve">, specifically </w:t>
            </w:r>
            <w:r w:rsidRPr="00D30B9B">
              <w:t>assistant professor lines in math</w:t>
            </w:r>
            <w:r>
              <w:t xml:space="preserve"> (filled) and nursing (not yet filled).</w:t>
            </w:r>
          </w:p>
          <w:p w:rsidR="000115C2" w:rsidRPr="0037381E" w:rsidRDefault="00D30B9B" w:rsidP="00D30B9B">
            <w:pPr>
              <w:pStyle w:val="ListParagraph"/>
              <w:numPr>
                <w:ilvl w:val="1"/>
                <w:numId w:val="24"/>
              </w:numPr>
            </w:pPr>
            <w:r>
              <w:rPr>
                <w:u w:val="single"/>
              </w:rPr>
              <w:t>President</w:t>
            </w:r>
            <w:r w:rsidRPr="00D30B9B">
              <w:t>:</w:t>
            </w:r>
            <w:r>
              <w:t xml:space="preserve"> </w:t>
            </w:r>
            <w:r w:rsidRPr="00D30B9B">
              <w:t>As everyone knows, Dr. Steven Dorman join</w:t>
            </w:r>
            <w:r>
              <w:t>ed</w:t>
            </w:r>
            <w:r w:rsidRPr="00D30B9B">
              <w:t xml:space="preserve"> us as President of the University </w:t>
            </w:r>
            <w:r>
              <w:t>on 4 Sep 2012.</w:t>
            </w:r>
          </w:p>
        </w:tc>
        <w:tc>
          <w:tcPr>
            <w:tcW w:w="3484" w:type="dxa"/>
          </w:tcPr>
          <w:p w:rsidR="003865FF" w:rsidRPr="0037381E" w:rsidRDefault="003865FF"/>
        </w:tc>
        <w:tc>
          <w:tcPr>
            <w:tcW w:w="2816" w:type="dxa"/>
          </w:tcPr>
          <w:p w:rsidR="003865FF" w:rsidRPr="0037381E" w:rsidRDefault="003865FF"/>
        </w:tc>
      </w:tr>
      <w:tr w:rsidR="0007241A" w:rsidRPr="0037381E" w:rsidTr="000A3509">
        <w:trPr>
          <w:trHeight w:val="540"/>
        </w:trPr>
        <w:tc>
          <w:tcPr>
            <w:tcW w:w="3132" w:type="dxa"/>
            <w:tcBorders>
              <w:left w:val="double" w:sz="4" w:space="0" w:color="auto"/>
            </w:tcBorders>
          </w:tcPr>
          <w:p w:rsidR="00461ADD" w:rsidRDefault="0007241A" w:rsidP="0007241A">
            <w:pPr>
              <w:rPr>
                <w:b/>
                <w:bCs/>
              </w:rPr>
            </w:pPr>
            <w:r>
              <w:rPr>
                <w:b/>
                <w:bCs/>
              </w:rPr>
              <w:lastRenderedPageBreak/>
              <w:t>APC (Academic Policy Committee) Report</w:t>
            </w:r>
            <w:r w:rsidR="00E14AF0">
              <w:rPr>
                <w:b/>
                <w:bCs/>
              </w:rPr>
              <w:t xml:space="preserve"> – </w:t>
            </w:r>
          </w:p>
          <w:p w:rsidR="00461ADD" w:rsidRDefault="00461ADD" w:rsidP="0007241A">
            <w:pPr>
              <w:rPr>
                <w:b/>
                <w:bCs/>
              </w:rPr>
            </w:pPr>
          </w:p>
          <w:p w:rsidR="0007241A" w:rsidRPr="0037381E" w:rsidRDefault="00E14AF0" w:rsidP="0007241A">
            <w:pPr>
              <w:rPr>
                <w:b/>
                <w:bCs/>
              </w:rPr>
            </w:pPr>
            <w:r>
              <w:rPr>
                <w:b/>
                <w:bCs/>
              </w:rPr>
              <w:t>Macon McGinley (for Bryan Marshall)</w:t>
            </w:r>
          </w:p>
        </w:tc>
        <w:tc>
          <w:tcPr>
            <w:tcW w:w="4608" w:type="dxa"/>
          </w:tcPr>
          <w:p w:rsidR="0007241A" w:rsidRDefault="00936ECB" w:rsidP="00C77964">
            <w:r>
              <w:t xml:space="preserve">There are no motions being proposed by APC for consideration at the 21 Sep 2012 University Senate meeting. </w:t>
            </w:r>
            <w:r w:rsidR="00C77964">
              <w:t>A list of tentative agenda items for</w:t>
            </w:r>
            <w:r w:rsidR="00FA1C5B">
              <w:t xml:space="preserve"> the</w:t>
            </w:r>
            <w:r w:rsidR="00C77964">
              <w:t xml:space="preserve"> 2012-2013</w:t>
            </w:r>
            <w:r w:rsidR="00FA1C5B">
              <w:t xml:space="preserve"> APC</w:t>
            </w:r>
            <w:r w:rsidR="00C77964">
              <w:t xml:space="preserve">, some provided by the University Registrar, are: </w:t>
            </w:r>
          </w:p>
          <w:p w:rsidR="00C77964" w:rsidRDefault="0092277E" w:rsidP="0092277E">
            <w:pPr>
              <w:pStyle w:val="ListParagraph"/>
              <w:numPr>
                <w:ilvl w:val="0"/>
                <w:numId w:val="47"/>
              </w:numPr>
            </w:pPr>
            <w:r>
              <w:t xml:space="preserve"> Review of the 5</w:t>
            </w:r>
            <w:r w:rsidR="00C77964">
              <w:t>W Policy</w:t>
            </w:r>
          </w:p>
          <w:p w:rsidR="00C77964" w:rsidRDefault="00C77964" w:rsidP="0092277E">
            <w:pPr>
              <w:pStyle w:val="ListParagraph"/>
              <w:numPr>
                <w:ilvl w:val="0"/>
                <w:numId w:val="47"/>
              </w:numPr>
            </w:pPr>
            <w:r>
              <w:t>Review of the Advising Poli</w:t>
            </w:r>
            <w:r w:rsidR="00FA1C5B">
              <w:t>cy (seeking</w:t>
            </w:r>
            <w:r>
              <w:t xml:space="preserve"> consistency in the advisor hold removal process as well as advising practices)</w:t>
            </w:r>
          </w:p>
          <w:p w:rsidR="00C77964" w:rsidRDefault="00C77964" w:rsidP="0092277E">
            <w:pPr>
              <w:pStyle w:val="ListParagraph"/>
              <w:numPr>
                <w:ilvl w:val="0"/>
                <w:numId w:val="47"/>
              </w:numPr>
            </w:pPr>
            <w:r>
              <w:t xml:space="preserve">Review of the </w:t>
            </w:r>
            <w:r w:rsidR="0092277E">
              <w:t xml:space="preserve">content and use of a link to the </w:t>
            </w:r>
            <w:r>
              <w:t>Syllabus Repository (housing standardized syllabus statements for all university syllabi)</w:t>
            </w:r>
          </w:p>
          <w:p w:rsidR="00C77964" w:rsidRDefault="00C77964" w:rsidP="0092277E">
            <w:pPr>
              <w:pStyle w:val="ListParagraph"/>
              <w:numPr>
                <w:ilvl w:val="0"/>
                <w:numId w:val="47"/>
              </w:numPr>
            </w:pPr>
            <w:r>
              <w:t xml:space="preserve"> Plus/</w:t>
            </w:r>
            <w:r w:rsidR="0092277E">
              <w:t>M</w:t>
            </w:r>
            <w:r>
              <w:t>inus Grades</w:t>
            </w:r>
          </w:p>
          <w:p w:rsidR="00936ECB" w:rsidRDefault="00C77964" w:rsidP="0092277E">
            <w:pPr>
              <w:pStyle w:val="ListParagraph"/>
              <w:numPr>
                <w:ilvl w:val="0"/>
                <w:numId w:val="47"/>
              </w:numPr>
            </w:pPr>
            <w:r>
              <w:t xml:space="preserve">Review of Grade Changes </w:t>
            </w:r>
            <w:r w:rsidR="00936ECB">
              <w:t>policy</w:t>
            </w:r>
          </w:p>
          <w:p w:rsidR="00936ECB" w:rsidRPr="0037381E" w:rsidRDefault="00936ECB" w:rsidP="0092277E">
            <w:pPr>
              <w:pStyle w:val="ListParagraph"/>
              <w:numPr>
                <w:ilvl w:val="0"/>
                <w:numId w:val="47"/>
              </w:numPr>
            </w:pPr>
            <w:r>
              <w:t>Review of Grade Replacement for Graduate Courses</w:t>
            </w:r>
          </w:p>
        </w:tc>
        <w:tc>
          <w:tcPr>
            <w:tcW w:w="3484" w:type="dxa"/>
          </w:tcPr>
          <w:p w:rsidR="0007241A" w:rsidRPr="0037381E" w:rsidRDefault="0007241A" w:rsidP="000A3509"/>
        </w:tc>
        <w:tc>
          <w:tcPr>
            <w:tcW w:w="2816" w:type="dxa"/>
          </w:tcPr>
          <w:p w:rsidR="0007241A" w:rsidRPr="0037381E" w:rsidRDefault="0007241A" w:rsidP="000A3509"/>
        </w:tc>
      </w:tr>
      <w:tr w:rsidR="00C77964" w:rsidRPr="0037381E" w:rsidTr="000A3509">
        <w:trPr>
          <w:trHeight w:val="540"/>
        </w:trPr>
        <w:tc>
          <w:tcPr>
            <w:tcW w:w="3132" w:type="dxa"/>
            <w:tcBorders>
              <w:left w:val="double" w:sz="4" w:space="0" w:color="auto"/>
            </w:tcBorders>
          </w:tcPr>
          <w:p w:rsidR="00C77964" w:rsidRDefault="00C77964" w:rsidP="000A3509">
            <w:pPr>
              <w:rPr>
                <w:b/>
                <w:bCs/>
              </w:rPr>
            </w:pPr>
            <w:r>
              <w:rPr>
                <w:b/>
                <w:bCs/>
              </w:rPr>
              <w:t xml:space="preserve">CAPC (Curriculum and Assessment Policy Committee) Report – </w:t>
            </w:r>
          </w:p>
          <w:p w:rsidR="00461ADD" w:rsidRDefault="00461ADD" w:rsidP="000A3509">
            <w:pPr>
              <w:rPr>
                <w:b/>
                <w:bCs/>
              </w:rPr>
            </w:pPr>
          </w:p>
          <w:p w:rsidR="00C77964" w:rsidRPr="0037381E" w:rsidRDefault="00C77964" w:rsidP="000A3509">
            <w:pPr>
              <w:rPr>
                <w:b/>
                <w:bCs/>
              </w:rPr>
            </w:pPr>
            <w:r>
              <w:rPr>
                <w:b/>
                <w:bCs/>
              </w:rPr>
              <w:t>Susan Steele</w:t>
            </w:r>
          </w:p>
        </w:tc>
        <w:tc>
          <w:tcPr>
            <w:tcW w:w="4608" w:type="dxa"/>
          </w:tcPr>
          <w:p w:rsidR="00C77964" w:rsidRDefault="00936ECB" w:rsidP="00461ADD">
            <w:r>
              <w:t xml:space="preserve">There are no motions being proposed by CAPC for consideration at the 21 Sep 2012 University Senate meeting. </w:t>
            </w:r>
            <w:r w:rsidR="00461ADD">
              <w:t xml:space="preserve">At its 24 Aug 2012 meeting, the two main points of </w:t>
            </w:r>
            <w:r w:rsidR="0092277E">
              <w:t xml:space="preserve">CAPC </w:t>
            </w:r>
            <w:r w:rsidR="00461ADD">
              <w:t xml:space="preserve">deliberation were: </w:t>
            </w:r>
          </w:p>
          <w:p w:rsidR="00461ADD" w:rsidRPr="00073743" w:rsidRDefault="00E82C59" w:rsidP="00E82C59">
            <w:pPr>
              <w:pStyle w:val="ListParagraph"/>
              <w:numPr>
                <w:ilvl w:val="0"/>
                <w:numId w:val="27"/>
              </w:numPr>
            </w:pPr>
            <w:r>
              <w:t>t</w:t>
            </w:r>
            <w:r w:rsidR="00461ADD">
              <w:t xml:space="preserve">he status of the proposed MAT in </w:t>
            </w:r>
            <w:r w:rsidR="00461ADD">
              <w:lastRenderedPageBreak/>
              <w:t>Early Childhood Education</w:t>
            </w:r>
            <w:r w:rsidR="002371E7">
              <w:t xml:space="preserve"> (ECE)</w:t>
            </w:r>
            <w:r w:rsidR="00461ADD">
              <w:t>, a</w:t>
            </w:r>
            <w:r w:rsidR="00FA1C5B">
              <w:t xml:space="preserve"> continuing </w:t>
            </w:r>
            <w:r w:rsidR="00461ADD">
              <w:t>item from</w:t>
            </w:r>
            <w:r w:rsidR="00FA1C5B">
              <w:t xml:space="preserve"> the</w:t>
            </w:r>
            <w:r w:rsidR="00461ADD">
              <w:t xml:space="preserve"> 2011-2012 CAPC. </w:t>
            </w:r>
            <w:bookmarkStart w:id="0" w:name="_GoBack"/>
            <w:bookmarkEnd w:id="0"/>
            <w:r w:rsidR="00461ADD" w:rsidRPr="00073743">
              <w:t>Catherine Whelan i</w:t>
            </w:r>
            <w:r w:rsidR="00FA1C5B">
              <w:t>nterjected to indicate</w:t>
            </w:r>
            <w:r w:rsidR="00461ADD" w:rsidRPr="00073743">
              <w:t xml:space="preserve"> that she has </w:t>
            </w:r>
            <w:r w:rsidR="002371E7" w:rsidRPr="00073743">
              <w:t xml:space="preserve">been seeking information on the status of this proposal </w:t>
            </w:r>
            <w:r w:rsidR="00FA1C5B">
              <w:t xml:space="preserve">and has been </w:t>
            </w:r>
            <w:r w:rsidR="00073743" w:rsidRPr="00073743">
              <w:t>in consultatio</w:t>
            </w:r>
            <w:r w:rsidR="00FA1C5B">
              <w:t>n with Associate Provost Ormond. S</w:t>
            </w:r>
            <w:r w:rsidR="00073743" w:rsidRPr="00073743">
              <w:t xml:space="preserve">he </w:t>
            </w:r>
            <w:r w:rsidR="00FA1C5B">
              <w:t xml:space="preserve">indicated that she </w:t>
            </w:r>
            <w:r w:rsidR="002371E7" w:rsidRPr="00073743">
              <w:t xml:space="preserve">does not yet have complete information. Catherine had read minutes of </w:t>
            </w:r>
            <w:r w:rsidR="00FA1C5B">
              <w:t xml:space="preserve">the </w:t>
            </w:r>
            <w:r w:rsidR="002371E7" w:rsidRPr="00073743">
              <w:t xml:space="preserve">2011-2012 ECUS and </w:t>
            </w:r>
            <w:r w:rsidR="00FA1C5B">
              <w:t xml:space="preserve">the </w:t>
            </w:r>
            <w:r w:rsidR="002371E7" w:rsidRPr="00073743">
              <w:t xml:space="preserve">2011-2012 CAPC to </w:t>
            </w:r>
            <w:r w:rsidR="00FA1C5B">
              <w:t xml:space="preserve">find </w:t>
            </w:r>
            <w:r w:rsidR="002371E7" w:rsidRPr="00073743">
              <w:t xml:space="preserve">that </w:t>
            </w:r>
            <w:r w:rsidR="00073743" w:rsidRPr="00073743">
              <w:t xml:space="preserve">during 2011-2012, </w:t>
            </w:r>
            <w:r w:rsidR="002371E7" w:rsidRPr="00073743">
              <w:t xml:space="preserve">the MAT-ECE proposal </w:t>
            </w:r>
            <w:r w:rsidR="00073743" w:rsidRPr="00073743">
              <w:t>was</w:t>
            </w:r>
            <w:r w:rsidR="002371E7" w:rsidRPr="00073743">
              <w:t xml:space="preserve"> submitted by CAPC to ECUS and was returned to CAPC by ECUS at the request of the former provost </w:t>
            </w:r>
            <w:r w:rsidR="00073743" w:rsidRPr="00073743">
              <w:t xml:space="preserve">given that the </w:t>
            </w:r>
            <w:r w:rsidR="002371E7" w:rsidRPr="00073743">
              <w:t>documentation and review of the proposal were incomplete. Catherine invited meeting pa</w:t>
            </w:r>
            <w:r w:rsidRPr="00073743">
              <w:t xml:space="preserve">rticipants to share any information on the status of this proposal with her. </w:t>
            </w:r>
            <w:r w:rsidR="002371E7" w:rsidRPr="00073743">
              <w:t>Associate Provost Ormond</w:t>
            </w:r>
            <w:r w:rsidRPr="00073743">
              <w:t xml:space="preserve"> is continuing to seek details</w:t>
            </w:r>
            <w:r w:rsidR="002371E7" w:rsidRPr="00073743">
              <w:t xml:space="preserve"> to determine the status of th</w:t>
            </w:r>
            <w:r w:rsidRPr="00073743">
              <w:t>e</w:t>
            </w:r>
            <w:r w:rsidR="002371E7" w:rsidRPr="00073743">
              <w:t xml:space="preserve"> proposal and Catherine </w:t>
            </w:r>
            <w:r w:rsidRPr="00073743">
              <w:t>will continue to seek closure on this matter in consultation with</w:t>
            </w:r>
            <w:r w:rsidR="002371E7" w:rsidRPr="00073743">
              <w:t xml:space="preserve"> Associate Provost</w:t>
            </w:r>
            <w:r w:rsidRPr="00073743">
              <w:t xml:space="preserve"> Ormond and Interim Provost Liao-Troth.</w:t>
            </w:r>
          </w:p>
          <w:p w:rsidR="00E82C59" w:rsidRPr="0037381E" w:rsidRDefault="00E82C59" w:rsidP="00E82C59">
            <w:pPr>
              <w:pStyle w:val="ListParagraph"/>
              <w:numPr>
                <w:ilvl w:val="0"/>
                <w:numId w:val="27"/>
              </w:numPr>
            </w:pPr>
            <w:r>
              <w:t xml:space="preserve">the university curriculum review process seeking to refine the process if necessary and in particular seeking to improve communication to ensure that appropriate individuals are kept in the information loop as a curricular proposal makes its way through the </w:t>
            </w:r>
            <w:r w:rsidR="00164FAA">
              <w:t xml:space="preserve">various levels of the </w:t>
            </w:r>
            <w:r>
              <w:t xml:space="preserve">review process. </w:t>
            </w:r>
          </w:p>
        </w:tc>
        <w:tc>
          <w:tcPr>
            <w:tcW w:w="3484" w:type="dxa"/>
          </w:tcPr>
          <w:p w:rsidR="00C77964" w:rsidRPr="0037381E" w:rsidRDefault="00164FAA" w:rsidP="00164FAA">
            <w:r>
              <w:lastRenderedPageBreak/>
              <w:t>There was a suggestion that there may be a need to consider ways to improve communication from one academic year to the next within the university senate and its committees.</w:t>
            </w:r>
          </w:p>
        </w:tc>
        <w:tc>
          <w:tcPr>
            <w:tcW w:w="2816" w:type="dxa"/>
          </w:tcPr>
          <w:p w:rsidR="00C77964" w:rsidRPr="0037381E" w:rsidRDefault="00E82C59" w:rsidP="00E82C59">
            <w:r>
              <w:t xml:space="preserve">Catherine Whelan will continue to seek information on the status of the review of the proposed MAT in Early Childhood Education and </w:t>
            </w:r>
            <w:r>
              <w:lastRenderedPageBreak/>
              <w:t xml:space="preserve">provide updates to relevant parties (CAPC Chair, ECUS, etc.) as she makes progress. </w:t>
            </w:r>
          </w:p>
        </w:tc>
      </w:tr>
      <w:tr w:rsidR="00C77964" w:rsidRPr="0037381E" w:rsidTr="000A3509">
        <w:trPr>
          <w:trHeight w:val="540"/>
        </w:trPr>
        <w:tc>
          <w:tcPr>
            <w:tcW w:w="3132" w:type="dxa"/>
            <w:tcBorders>
              <w:left w:val="double" w:sz="4" w:space="0" w:color="auto"/>
            </w:tcBorders>
          </w:tcPr>
          <w:p w:rsidR="00461ADD" w:rsidRDefault="00C77964" w:rsidP="000A3509">
            <w:pPr>
              <w:rPr>
                <w:b/>
                <w:bCs/>
              </w:rPr>
            </w:pPr>
            <w:r>
              <w:rPr>
                <w:b/>
                <w:bCs/>
              </w:rPr>
              <w:lastRenderedPageBreak/>
              <w:t xml:space="preserve">FAPC (Faculty Affairs Policy Committee) Report – </w:t>
            </w:r>
          </w:p>
          <w:p w:rsidR="00461ADD" w:rsidRDefault="00461ADD" w:rsidP="000A3509">
            <w:pPr>
              <w:rPr>
                <w:b/>
                <w:bCs/>
              </w:rPr>
            </w:pPr>
          </w:p>
          <w:p w:rsidR="00C77964" w:rsidRPr="0037381E" w:rsidRDefault="00C77964" w:rsidP="000A3509">
            <w:pPr>
              <w:rPr>
                <w:b/>
                <w:bCs/>
              </w:rPr>
            </w:pPr>
            <w:r>
              <w:rPr>
                <w:b/>
                <w:bCs/>
              </w:rPr>
              <w:lastRenderedPageBreak/>
              <w:t>Leslie Moore</w:t>
            </w:r>
          </w:p>
        </w:tc>
        <w:tc>
          <w:tcPr>
            <w:tcW w:w="4608" w:type="dxa"/>
          </w:tcPr>
          <w:p w:rsidR="00625D10" w:rsidRDefault="00936ECB" w:rsidP="00164FAA">
            <w:r>
              <w:lastRenderedPageBreak/>
              <w:t>There are no motions being proposed by FAPC for consideration at the 21 Sep 2012 University Senate meeting.</w:t>
            </w:r>
            <w:r w:rsidR="000C6E2D">
              <w:t xml:space="preserve"> FAPC </w:t>
            </w:r>
            <w:r w:rsidR="00164FAA">
              <w:t xml:space="preserve">tentative </w:t>
            </w:r>
            <w:r w:rsidR="00164FAA">
              <w:lastRenderedPageBreak/>
              <w:t>agenda for the 2012-2013 academic year will definitely in</w:t>
            </w:r>
            <w:r w:rsidR="00073743">
              <w:t>clude Student Opinion Surveys, possibly including</w:t>
            </w:r>
            <w:r w:rsidR="00164FAA">
              <w:t xml:space="preserve"> the review of nationally-normed </w:t>
            </w:r>
            <w:r w:rsidR="00073743">
              <w:t xml:space="preserve">student opinion survey </w:t>
            </w:r>
            <w:r w:rsidR="00164FAA">
              <w:t>instruments</w:t>
            </w:r>
            <w:r w:rsidR="005E41C5">
              <w:t>. Interim Provost Liao-Troth in</w:t>
            </w:r>
            <w:r w:rsidR="00073743">
              <w:t>terjected to indicate</w:t>
            </w:r>
            <w:r w:rsidR="005E41C5">
              <w:t xml:space="preserve"> </w:t>
            </w:r>
            <w:r w:rsidR="00625D10">
              <w:t xml:space="preserve">the existence of </w:t>
            </w:r>
            <w:r w:rsidR="005E41C5">
              <w:t>a white paper that was provide</w:t>
            </w:r>
            <w:r w:rsidR="00625D10">
              <w:t>d</w:t>
            </w:r>
            <w:r w:rsidR="005E41C5">
              <w:t xml:space="preserve"> to the former provost </w:t>
            </w:r>
            <w:r w:rsidR="00625D10">
              <w:t>by</w:t>
            </w:r>
            <w:r w:rsidR="005E41C5">
              <w:t xml:space="preserve"> a University Chairs Council (UCC) committee jointly populated by FAPC and UCC indicating </w:t>
            </w:r>
            <w:r w:rsidR="00073743">
              <w:t>the following</w:t>
            </w:r>
            <w:r w:rsidR="005E41C5">
              <w:t xml:space="preserve"> recommendations </w:t>
            </w:r>
          </w:p>
          <w:p w:rsidR="00625D10" w:rsidRDefault="00625D10" w:rsidP="00625D10">
            <w:pPr>
              <w:pStyle w:val="ListParagraph"/>
              <w:numPr>
                <w:ilvl w:val="0"/>
                <w:numId w:val="30"/>
              </w:numPr>
            </w:pPr>
            <w:r>
              <w:t>to discontinue use of the</w:t>
            </w:r>
            <w:r w:rsidR="005E41C5">
              <w:t xml:space="preserve"> </w:t>
            </w:r>
            <w:r>
              <w:t xml:space="preserve">home-grown </w:t>
            </w:r>
            <w:r w:rsidR="005E41C5">
              <w:t xml:space="preserve">student opinion survey instrument </w:t>
            </w:r>
            <w:r>
              <w:t>presently in use citing concerns of validity,</w:t>
            </w:r>
          </w:p>
          <w:p w:rsidR="00625D10" w:rsidRDefault="005E41C5" w:rsidP="00625D10">
            <w:pPr>
              <w:pStyle w:val="ListParagraph"/>
              <w:numPr>
                <w:ilvl w:val="0"/>
                <w:numId w:val="30"/>
              </w:numPr>
            </w:pPr>
            <w:r>
              <w:t xml:space="preserve">to adopt a nationally-normed student opinion survey instrument, noting that </w:t>
            </w:r>
            <w:r w:rsidR="00625D10">
              <w:t xml:space="preserve">the committee </w:t>
            </w:r>
            <w:r w:rsidR="006F3BB8">
              <w:t xml:space="preserve">had </w:t>
            </w:r>
            <w:r w:rsidR="00625D10">
              <w:t xml:space="preserve">reviewed </w:t>
            </w:r>
            <w:r>
              <w:t xml:space="preserve">six </w:t>
            </w:r>
            <w:r w:rsidR="00625D10">
              <w:t>such instruments of which</w:t>
            </w:r>
            <w:r>
              <w:t xml:space="preserve"> two </w:t>
            </w:r>
            <w:r w:rsidR="00625D10">
              <w:t xml:space="preserve">(IDEA and ETS SIR II) received committee support as viable candidates for further study, and </w:t>
            </w:r>
          </w:p>
          <w:p w:rsidR="00625D10" w:rsidRDefault="00625D10" w:rsidP="00625D10">
            <w:pPr>
              <w:pStyle w:val="ListParagraph"/>
              <w:numPr>
                <w:ilvl w:val="0"/>
                <w:numId w:val="30"/>
              </w:numPr>
            </w:pPr>
            <w:r>
              <w:t>to form a work group with broader representation to continue consideration of</w:t>
            </w:r>
            <w:r w:rsidR="00073743">
              <w:t xml:space="preserve"> the</w:t>
            </w:r>
            <w:r>
              <w:t xml:space="preserve"> transition to a commercial and nationally-normed student opinion survey instrument.</w:t>
            </w:r>
          </w:p>
          <w:p w:rsidR="00164FAA" w:rsidRPr="00625D10" w:rsidRDefault="00625D10" w:rsidP="00164FAA">
            <w:pPr>
              <w:rPr>
                <w:i/>
              </w:rPr>
            </w:pPr>
            <w:r w:rsidRPr="00625D10">
              <w:rPr>
                <w:i/>
                <w:u w:val="single"/>
              </w:rPr>
              <w:t>Note</w:t>
            </w:r>
            <w:r w:rsidRPr="00625D10">
              <w:rPr>
                <w:i/>
              </w:rPr>
              <w:t>: This white paper is available in its entirety and linked as the Work Group Final Report under item 4.D. of the agenda of the 2 Mar 2012 meeting of the 2011-2012 FAPC.</w:t>
            </w:r>
          </w:p>
          <w:p w:rsidR="001B2E60" w:rsidRDefault="001B2E60" w:rsidP="001B2E60"/>
          <w:p w:rsidR="00164FAA" w:rsidRPr="0037381E" w:rsidRDefault="001B2E60" w:rsidP="00300223">
            <w:r>
              <w:t>At</w:t>
            </w:r>
            <w:r w:rsidR="00300223">
              <w:t xml:space="preserve"> its</w:t>
            </w:r>
            <w:r>
              <w:t xml:space="preserve"> future meetings</w:t>
            </w:r>
            <w:r w:rsidR="00164FAA">
              <w:t xml:space="preserve">, FAPC will consider whether or not to perform a review of the pre-tenure review language in the Policies, Procedures, and Practices Manual </w:t>
            </w:r>
            <w:r w:rsidR="005E41C5">
              <w:t xml:space="preserve">and whether or not to continue </w:t>
            </w:r>
            <w:r w:rsidR="00300223">
              <w:t xml:space="preserve">the </w:t>
            </w:r>
            <w:r w:rsidR="00164FAA">
              <w:t>review of the post-tenure review language in the Policies, Procedures, and Practices Manual</w:t>
            </w:r>
            <w:r w:rsidR="00300223">
              <w:t xml:space="preserve">. Review of </w:t>
            </w:r>
            <w:r w:rsidR="00300223">
              <w:lastRenderedPageBreak/>
              <w:t xml:space="preserve">the post-tenure review language has been ongoing and </w:t>
            </w:r>
            <w:r w:rsidR="005E41C5">
              <w:t xml:space="preserve">was </w:t>
            </w:r>
            <w:r w:rsidR="00300223">
              <w:t>considered</w:t>
            </w:r>
            <w:r w:rsidR="005E41C5">
              <w:t xml:space="preserve"> by a work group of the 2010-2011 FAPC </w:t>
            </w:r>
            <w:r>
              <w:t>and th</w:t>
            </w:r>
            <w:r w:rsidR="00300223">
              <w:t>is</w:t>
            </w:r>
            <w:r>
              <w:t xml:space="preserve"> review was</w:t>
            </w:r>
            <w:r w:rsidR="005E41C5">
              <w:t xml:space="preserve"> continued by </w:t>
            </w:r>
            <w:r>
              <w:t xml:space="preserve">a work group of </w:t>
            </w:r>
            <w:r w:rsidR="005E41C5">
              <w:t>the 2011-2012 FAPC</w:t>
            </w:r>
            <w:r w:rsidR="00300223">
              <w:t>.</w:t>
            </w:r>
            <w:r w:rsidR="005E41C5">
              <w:t xml:space="preserve"> </w:t>
            </w:r>
          </w:p>
        </w:tc>
        <w:tc>
          <w:tcPr>
            <w:tcW w:w="3484" w:type="dxa"/>
          </w:tcPr>
          <w:p w:rsidR="00C77964" w:rsidRPr="0037381E" w:rsidRDefault="00C77964" w:rsidP="000A3509"/>
        </w:tc>
        <w:tc>
          <w:tcPr>
            <w:tcW w:w="2816" w:type="dxa"/>
          </w:tcPr>
          <w:p w:rsidR="00C77964" w:rsidRPr="0037381E" w:rsidRDefault="00C77964" w:rsidP="000A3509"/>
        </w:tc>
      </w:tr>
      <w:tr w:rsidR="001B2E60" w:rsidRPr="0037381E" w:rsidTr="000A3509">
        <w:trPr>
          <w:trHeight w:val="540"/>
        </w:trPr>
        <w:tc>
          <w:tcPr>
            <w:tcW w:w="3132" w:type="dxa"/>
            <w:tcBorders>
              <w:left w:val="double" w:sz="4" w:space="0" w:color="auto"/>
            </w:tcBorders>
          </w:tcPr>
          <w:p w:rsidR="001B2E60" w:rsidRDefault="001B2E60" w:rsidP="0092277E">
            <w:pPr>
              <w:rPr>
                <w:b/>
                <w:bCs/>
              </w:rPr>
            </w:pPr>
            <w:r>
              <w:rPr>
                <w:b/>
                <w:bCs/>
              </w:rPr>
              <w:lastRenderedPageBreak/>
              <w:t xml:space="preserve">SAPC (Student Affairs Policy Report) – </w:t>
            </w:r>
          </w:p>
          <w:p w:rsidR="001B2E60" w:rsidRDefault="001B2E60" w:rsidP="0092277E">
            <w:pPr>
              <w:rPr>
                <w:b/>
                <w:bCs/>
              </w:rPr>
            </w:pPr>
          </w:p>
          <w:p w:rsidR="001B2E60" w:rsidRPr="0037381E" w:rsidRDefault="001B2E60" w:rsidP="0092277E">
            <w:pPr>
              <w:rPr>
                <w:b/>
                <w:bCs/>
              </w:rPr>
            </w:pPr>
            <w:r>
              <w:rPr>
                <w:b/>
                <w:bCs/>
              </w:rPr>
              <w:t>Dianne Chamblee</w:t>
            </w:r>
          </w:p>
        </w:tc>
        <w:tc>
          <w:tcPr>
            <w:tcW w:w="4608" w:type="dxa"/>
          </w:tcPr>
          <w:p w:rsidR="001B2E60" w:rsidRDefault="001B2E60" w:rsidP="0092277E">
            <w:r>
              <w:t xml:space="preserve">There are no motions being proposed by SAPC for consideration at the 21 Sep 2012 University Senate meeting. </w:t>
            </w:r>
            <w:r w:rsidR="00240BDE">
              <w:t>At its 24 Aug 2012 meeting, SAPC considered</w:t>
            </w:r>
            <w:r>
              <w:t>:</w:t>
            </w:r>
          </w:p>
          <w:p w:rsidR="001B2E60" w:rsidRDefault="001B2E60" w:rsidP="001B2E60">
            <w:pPr>
              <w:pStyle w:val="ListParagraph"/>
              <w:numPr>
                <w:ilvl w:val="0"/>
                <w:numId w:val="31"/>
              </w:numPr>
            </w:pPr>
            <w:r>
              <w:t>Student Emergency Fund (awareness)</w:t>
            </w:r>
          </w:p>
          <w:p w:rsidR="001B2E60" w:rsidRDefault="001B2E60" w:rsidP="001B2E60">
            <w:pPr>
              <w:pStyle w:val="ListParagraph"/>
              <w:numPr>
                <w:ilvl w:val="0"/>
                <w:numId w:val="31"/>
              </w:numPr>
            </w:pPr>
            <w:r>
              <w:t xml:space="preserve">Medications for </w:t>
            </w:r>
            <w:r w:rsidR="00300223">
              <w:t>a</w:t>
            </w:r>
            <w:r>
              <w:t xml:space="preserve">ttention </w:t>
            </w:r>
            <w:r w:rsidR="00300223">
              <w:t>d</w:t>
            </w:r>
            <w:r>
              <w:t>eficit during final exam week. The proposal is for senior students to develop a program and</w:t>
            </w:r>
            <w:r w:rsidR="00300223">
              <w:t xml:space="preserve"> possibly collaborate with other </w:t>
            </w:r>
            <w:r>
              <w:t xml:space="preserve">students to deliver the program </w:t>
            </w:r>
            <w:r w:rsidR="00300223">
              <w:t>in residence halls</w:t>
            </w:r>
            <w:r>
              <w:t>.</w:t>
            </w:r>
          </w:p>
          <w:p w:rsidR="001B2E60" w:rsidRPr="0037381E" w:rsidRDefault="00240BDE" w:rsidP="006F3BB8">
            <w:pPr>
              <w:pStyle w:val="ListParagraph"/>
              <w:numPr>
                <w:ilvl w:val="0"/>
                <w:numId w:val="31"/>
              </w:numPr>
            </w:pPr>
            <w:r>
              <w:t>D</w:t>
            </w:r>
            <w:r w:rsidR="001B2E60">
              <w:t xml:space="preserve">uplicate consideration of matters. </w:t>
            </w:r>
            <w:r>
              <w:t>S</w:t>
            </w:r>
            <w:r w:rsidR="001B2E60">
              <w:t xml:space="preserve">ome matters have been considered simultaneously by </w:t>
            </w:r>
            <w:r>
              <w:t xml:space="preserve">a </w:t>
            </w:r>
            <w:r w:rsidR="001B2E60">
              <w:t>committee external to the senate and a senate committee</w:t>
            </w:r>
            <w:r>
              <w:t xml:space="preserve"> without awareness of the other or coordination (e.g. revival of fall commencement)</w:t>
            </w:r>
            <w:r w:rsidR="001B2E60">
              <w:t xml:space="preserve">. </w:t>
            </w:r>
            <w:r>
              <w:t xml:space="preserve">SAPC members </w:t>
            </w:r>
            <w:r w:rsidR="006F3BB8">
              <w:t>recommended</w:t>
            </w:r>
            <w:r>
              <w:t xml:space="preserve"> that such duplications should occur only if intentional and in such cases include coordination and collaboration between the bodies that are </w:t>
            </w:r>
            <w:r w:rsidR="00300223">
              <w:t xml:space="preserve">simultaneously </w:t>
            </w:r>
            <w:r>
              <w:t xml:space="preserve">considering the same issue. </w:t>
            </w:r>
          </w:p>
        </w:tc>
        <w:tc>
          <w:tcPr>
            <w:tcW w:w="3484" w:type="dxa"/>
          </w:tcPr>
          <w:p w:rsidR="001B2E60" w:rsidRPr="0037381E" w:rsidRDefault="001B2E60" w:rsidP="00240BDE"/>
        </w:tc>
        <w:tc>
          <w:tcPr>
            <w:tcW w:w="2816" w:type="dxa"/>
          </w:tcPr>
          <w:p w:rsidR="001B2E60" w:rsidRPr="0037381E" w:rsidRDefault="001B2E60" w:rsidP="0092277E"/>
        </w:tc>
      </w:tr>
      <w:tr w:rsidR="001B2E60" w:rsidRPr="0037381E" w:rsidTr="000A3509">
        <w:trPr>
          <w:trHeight w:val="540"/>
        </w:trPr>
        <w:tc>
          <w:tcPr>
            <w:tcW w:w="3132" w:type="dxa"/>
            <w:tcBorders>
              <w:left w:val="double" w:sz="4" w:space="0" w:color="auto"/>
            </w:tcBorders>
          </w:tcPr>
          <w:p w:rsidR="001B2E60" w:rsidRDefault="001B2E60" w:rsidP="0092277E">
            <w:pPr>
              <w:rPr>
                <w:b/>
                <w:bCs/>
              </w:rPr>
            </w:pPr>
            <w:r>
              <w:rPr>
                <w:b/>
                <w:bCs/>
              </w:rPr>
              <w:t xml:space="preserve">RPIPC (Resources, Planning, and Institutional Policy) Report- </w:t>
            </w:r>
          </w:p>
          <w:p w:rsidR="001B2E60" w:rsidRDefault="001B2E60" w:rsidP="0092277E">
            <w:pPr>
              <w:rPr>
                <w:b/>
                <w:bCs/>
              </w:rPr>
            </w:pPr>
          </w:p>
          <w:p w:rsidR="001B2E60" w:rsidRPr="0037381E" w:rsidRDefault="001B2E60" w:rsidP="0092277E">
            <w:pPr>
              <w:rPr>
                <w:b/>
                <w:bCs/>
              </w:rPr>
            </w:pPr>
            <w:r>
              <w:rPr>
                <w:b/>
                <w:bCs/>
              </w:rPr>
              <w:t>Maureen Horgan</w:t>
            </w:r>
          </w:p>
        </w:tc>
        <w:tc>
          <w:tcPr>
            <w:tcW w:w="4608" w:type="dxa"/>
          </w:tcPr>
          <w:p w:rsidR="007D6CB9" w:rsidRDefault="001B2E60" w:rsidP="007D6CB9">
            <w:pPr>
              <w:pStyle w:val="ListParagraph"/>
              <w:numPr>
                <w:ilvl w:val="0"/>
                <w:numId w:val="34"/>
              </w:numPr>
            </w:pPr>
            <w:r>
              <w:t>There are no motions being proposed by RPIPC for consideration at the 21 Sep 2012 University Senate meeting</w:t>
            </w:r>
            <w:r w:rsidR="00240BDE">
              <w:t xml:space="preserve"> </w:t>
            </w:r>
          </w:p>
          <w:p w:rsidR="001F2FB0" w:rsidRDefault="00240BDE" w:rsidP="007D6CB9">
            <w:pPr>
              <w:pStyle w:val="ListParagraph"/>
              <w:numPr>
                <w:ilvl w:val="0"/>
                <w:numId w:val="34"/>
              </w:numPr>
            </w:pPr>
            <w:r>
              <w:t>At its 24 Aug 2012 meeting, RPI</w:t>
            </w:r>
            <w:r w:rsidR="00300223">
              <w:t xml:space="preserve">PC adopted operating procedures that were </w:t>
            </w:r>
            <w:r>
              <w:t>comparable to those of the 2011-2012 RPIPC</w:t>
            </w:r>
            <w:r w:rsidR="00300223">
              <w:t xml:space="preserve"> and</w:t>
            </w:r>
            <w:r>
              <w:t xml:space="preserve"> prioritized tentative agenda items</w:t>
            </w:r>
            <w:r w:rsidR="001F2FB0">
              <w:t xml:space="preserve">. Among its tentative agenda items were smoking </w:t>
            </w:r>
            <w:r w:rsidR="001F2FB0">
              <w:lastRenderedPageBreak/>
              <w:t>policy (enforcement), common meeting time task force, university service recognition lag (e.g. faculty being recognized in the spring of their  11</w:t>
            </w:r>
            <w:r w:rsidR="001F2FB0" w:rsidRPr="007D6CB9">
              <w:rPr>
                <w:vertAlign w:val="superscript"/>
              </w:rPr>
              <w:t>th</w:t>
            </w:r>
            <w:r w:rsidR="001F2FB0">
              <w:t xml:space="preserve"> year for ten years of service), Shared Leave, University Email Listservs (e.g. the many messages received from the sender GC Communications), Website and CAS Issues. </w:t>
            </w:r>
          </w:p>
          <w:p w:rsidR="007D6CB9" w:rsidRDefault="007D6CB9" w:rsidP="007D6CB9">
            <w:pPr>
              <w:pStyle w:val="ListParagraph"/>
              <w:numPr>
                <w:ilvl w:val="0"/>
                <w:numId w:val="34"/>
              </w:numPr>
            </w:pPr>
            <w:r>
              <w:t>At its 28 Sep 2012 meeting, RPIPC will consider the aforementioned topics of University Email Lists and Website and CAS Issues in consultation with John Hachtel, Associate Vice President of Strategic Communications, and Robert Orr, Chief Information Officer.</w:t>
            </w:r>
          </w:p>
          <w:p w:rsidR="001B2E60" w:rsidRPr="0037381E" w:rsidRDefault="007D6CB9" w:rsidP="007D6CB9">
            <w:pPr>
              <w:pStyle w:val="ListParagraph"/>
              <w:numPr>
                <w:ilvl w:val="0"/>
                <w:numId w:val="34"/>
              </w:numPr>
            </w:pPr>
            <w:r>
              <w:t xml:space="preserve">At its </w:t>
            </w:r>
            <w:r w:rsidR="007A43CA">
              <w:t xml:space="preserve">26 </w:t>
            </w:r>
            <w:r>
              <w:t>Oct 2012 meeting, RPIPC will consider the aforementioned topics of Service Recognition Lag and Shared Leave in consultation with Rod Kelly, Director and Chief Human Resources Officer.</w:t>
            </w:r>
          </w:p>
        </w:tc>
        <w:tc>
          <w:tcPr>
            <w:tcW w:w="3484" w:type="dxa"/>
          </w:tcPr>
          <w:p w:rsidR="001F2FB0" w:rsidRDefault="001F2FB0" w:rsidP="001F2FB0">
            <w:pPr>
              <w:pStyle w:val="ListParagraph"/>
              <w:numPr>
                <w:ilvl w:val="0"/>
                <w:numId w:val="32"/>
              </w:numPr>
            </w:pPr>
            <w:r>
              <w:lastRenderedPageBreak/>
              <w:t xml:space="preserve">The item of smoking policy was formally steered to RPIPC for consideration. </w:t>
            </w:r>
            <w:r w:rsidR="00B85245">
              <w:t xml:space="preserve">Specific suggestions </w:t>
            </w:r>
            <w:r w:rsidR="00E13366">
              <w:t xml:space="preserve">to focus on </w:t>
            </w:r>
            <w:r w:rsidR="00B85245">
              <w:t>awareness, education, and enforcement of the policy</w:t>
            </w:r>
            <w:r w:rsidR="00E13366">
              <w:t xml:space="preserve"> were offered</w:t>
            </w:r>
            <w:r>
              <w:t>.</w:t>
            </w:r>
          </w:p>
          <w:p w:rsidR="001B2E60" w:rsidRPr="0037381E" w:rsidRDefault="001F2FB0" w:rsidP="001F2FB0">
            <w:pPr>
              <w:pStyle w:val="ListParagraph"/>
              <w:numPr>
                <w:ilvl w:val="0"/>
                <w:numId w:val="32"/>
              </w:numPr>
            </w:pPr>
            <w:r>
              <w:t xml:space="preserve">There was conversation </w:t>
            </w:r>
            <w:r>
              <w:lastRenderedPageBreak/>
              <w:t xml:space="preserve">about the </w:t>
            </w:r>
            <w:r w:rsidR="007D6CB9">
              <w:t xml:space="preserve">status of the </w:t>
            </w:r>
            <w:r>
              <w:t xml:space="preserve">Common Meeting Time Task Force noting it was a group formed and charged by the 2011-2012 RPIPC and that it was appropriate for the 2012-2013 RPIPC to consider whether its desire is to </w:t>
            </w:r>
            <w:r w:rsidR="007D6CB9">
              <w:t>authoriz</w:t>
            </w:r>
            <w:r>
              <w:t xml:space="preserve">e and formalize the </w:t>
            </w:r>
            <w:r w:rsidR="0064028B">
              <w:t>continuation</w:t>
            </w:r>
            <w:r>
              <w:t xml:space="preserve"> of this task force.</w:t>
            </w:r>
          </w:p>
        </w:tc>
        <w:tc>
          <w:tcPr>
            <w:tcW w:w="2816" w:type="dxa"/>
          </w:tcPr>
          <w:p w:rsidR="001F2FB0" w:rsidRDefault="00240BDE" w:rsidP="001F2FB0">
            <w:pPr>
              <w:pStyle w:val="ListParagraph"/>
              <w:numPr>
                <w:ilvl w:val="0"/>
                <w:numId w:val="33"/>
              </w:numPr>
            </w:pPr>
            <w:r>
              <w:lastRenderedPageBreak/>
              <w:t xml:space="preserve">Maureen Horgan </w:t>
            </w:r>
            <w:r w:rsidR="001F2FB0">
              <w:t>will</w:t>
            </w:r>
            <w:r>
              <w:t xml:space="preserve"> ensure that RPIPC consider the smoking policy matter, particularly the logistics of smoking policy enforcement</w:t>
            </w:r>
            <w:r w:rsidR="00E13366">
              <w:t>.</w:t>
            </w:r>
          </w:p>
          <w:p w:rsidR="001B2E60" w:rsidRPr="0037381E" w:rsidRDefault="001F2FB0" w:rsidP="007D6CB9">
            <w:pPr>
              <w:pStyle w:val="ListParagraph"/>
              <w:numPr>
                <w:ilvl w:val="0"/>
                <w:numId w:val="33"/>
              </w:numPr>
            </w:pPr>
            <w:r>
              <w:t xml:space="preserve">Maureen Horgan </w:t>
            </w:r>
            <w:r w:rsidR="007D6CB9">
              <w:lastRenderedPageBreak/>
              <w:t>will</w:t>
            </w:r>
            <w:r>
              <w:t xml:space="preserve"> ensure that the 2012-2013 RPIPC consider the </w:t>
            </w:r>
            <w:r w:rsidR="007D6CB9">
              <w:t xml:space="preserve">status and </w:t>
            </w:r>
            <w:r w:rsidR="0064028B">
              <w:t>continuation</w:t>
            </w:r>
            <w:r>
              <w:t xml:space="preserve"> of the Common Meeting Time Task Force.</w:t>
            </w:r>
          </w:p>
        </w:tc>
      </w:tr>
      <w:tr w:rsidR="001B2E60" w:rsidRPr="0037381E" w:rsidTr="000A3509">
        <w:trPr>
          <w:trHeight w:val="540"/>
        </w:trPr>
        <w:tc>
          <w:tcPr>
            <w:tcW w:w="3132" w:type="dxa"/>
            <w:tcBorders>
              <w:left w:val="double" w:sz="4" w:space="0" w:color="auto"/>
            </w:tcBorders>
          </w:tcPr>
          <w:p w:rsidR="001B2E60" w:rsidRDefault="001B2E60" w:rsidP="00E14AF0">
            <w:pPr>
              <w:rPr>
                <w:b/>
                <w:bCs/>
              </w:rPr>
            </w:pPr>
            <w:r>
              <w:rPr>
                <w:b/>
                <w:bCs/>
              </w:rPr>
              <w:lastRenderedPageBreak/>
              <w:t xml:space="preserve">ECUS (Executive Committee of the University Senate ) Report – </w:t>
            </w:r>
          </w:p>
          <w:p w:rsidR="001B2E60" w:rsidRDefault="001B2E60" w:rsidP="00E14AF0">
            <w:pPr>
              <w:rPr>
                <w:b/>
                <w:bCs/>
              </w:rPr>
            </w:pPr>
          </w:p>
          <w:p w:rsidR="001B2E60" w:rsidRPr="0037381E" w:rsidRDefault="001B2E60" w:rsidP="00E14AF0">
            <w:pPr>
              <w:rPr>
                <w:b/>
                <w:bCs/>
              </w:rPr>
            </w:pPr>
            <w:r>
              <w:rPr>
                <w:b/>
                <w:bCs/>
              </w:rPr>
              <w:t>Catherine Whelan</w:t>
            </w:r>
          </w:p>
        </w:tc>
        <w:tc>
          <w:tcPr>
            <w:tcW w:w="4608" w:type="dxa"/>
          </w:tcPr>
          <w:p w:rsidR="00866F33" w:rsidRDefault="00866F33" w:rsidP="00866F33">
            <w:pPr>
              <w:pStyle w:val="ListParagraph"/>
              <w:numPr>
                <w:ilvl w:val="0"/>
                <w:numId w:val="35"/>
              </w:numPr>
            </w:pPr>
            <w:r w:rsidRPr="00866F33">
              <w:rPr>
                <w:u w:val="single"/>
              </w:rPr>
              <w:t>Parliamentarian</w:t>
            </w:r>
            <w:r>
              <w:t>: Doug Goings has agreed to serve as the parliamentarian of the 2012-2013 University Senate.</w:t>
            </w:r>
          </w:p>
          <w:p w:rsidR="001B2E60" w:rsidRPr="0037381E" w:rsidRDefault="00866F33" w:rsidP="00866F33">
            <w:pPr>
              <w:pStyle w:val="ListParagraph"/>
              <w:numPr>
                <w:ilvl w:val="0"/>
                <w:numId w:val="35"/>
              </w:numPr>
            </w:pPr>
            <w:r w:rsidRPr="00866F33">
              <w:rPr>
                <w:u w:val="single"/>
              </w:rPr>
              <w:t>Committee Replacements</w:t>
            </w:r>
            <w:r>
              <w:t xml:space="preserve">: </w:t>
            </w:r>
            <w:r w:rsidR="001B2E60">
              <w:t>There is one motion being proposed for consideration at the 21 Sep 2012 University Senate meeting, a motion for revisions to the membership</w:t>
            </w:r>
            <w:r w:rsidR="006F3BB8">
              <w:t>s</w:t>
            </w:r>
            <w:r w:rsidR="001B2E60">
              <w:t xml:space="preserve"> of </w:t>
            </w:r>
            <w:r w:rsidR="006F3BB8">
              <w:t xml:space="preserve">the </w:t>
            </w:r>
            <w:r w:rsidR="001B2E60">
              <w:t xml:space="preserve">university senate and its committees and such a motion is typically sponsored by the Subcommittee on Nominations. </w:t>
            </w:r>
          </w:p>
        </w:tc>
        <w:tc>
          <w:tcPr>
            <w:tcW w:w="3484" w:type="dxa"/>
          </w:tcPr>
          <w:p w:rsidR="001B2E60" w:rsidRPr="0037381E" w:rsidRDefault="001B2E60" w:rsidP="000A3509"/>
        </w:tc>
        <w:tc>
          <w:tcPr>
            <w:tcW w:w="2816" w:type="dxa"/>
          </w:tcPr>
          <w:p w:rsidR="001B2E60" w:rsidRPr="0037381E" w:rsidRDefault="001B2E60" w:rsidP="000A3509"/>
        </w:tc>
      </w:tr>
      <w:tr w:rsidR="00987B5B" w:rsidRPr="0037381E" w:rsidTr="000A3509">
        <w:trPr>
          <w:trHeight w:val="540"/>
        </w:trPr>
        <w:tc>
          <w:tcPr>
            <w:tcW w:w="3132" w:type="dxa"/>
            <w:tcBorders>
              <w:left w:val="double" w:sz="4" w:space="0" w:color="auto"/>
            </w:tcBorders>
          </w:tcPr>
          <w:p w:rsidR="00987B5B" w:rsidRDefault="00987B5B" w:rsidP="000A3509">
            <w:pPr>
              <w:rPr>
                <w:b/>
                <w:bCs/>
              </w:rPr>
            </w:pPr>
            <w:r>
              <w:rPr>
                <w:b/>
                <w:bCs/>
              </w:rPr>
              <w:t xml:space="preserve">SCOO (Standing Committee Officer </w:t>
            </w:r>
            <w:r>
              <w:rPr>
                <w:b/>
                <w:bCs/>
              </w:rPr>
              <w:lastRenderedPageBreak/>
              <w:t xml:space="preserve">Orientation) Report </w:t>
            </w:r>
          </w:p>
          <w:p w:rsidR="00987B5B" w:rsidRDefault="00987B5B" w:rsidP="000A3509">
            <w:pPr>
              <w:rPr>
                <w:b/>
                <w:bCs/>
              </w:rPr>
            </w:pPr>
          </w:p>
          <w:p w:rsidR="00987B5B" w:rsidRPr="0037381E" w:rsidRDefault="00987B5B" w:rsidP="000A3509">
            <w:pPr>
              <w:rPr>
                <w:b/>
                <w:bCs/>
              </w:rPr>
            </w:pPr>
            <w:r>
              <w:rPr>
                <w:b/>
                <w:bCs/>
              </w:rPr>
              <w:t>Jan Clark &amp; Craig Turner</w:t>
            </w:r>
          </w:p>
        </w:tc>
        <w:tc>
          <w:tcPr>
            <w:tcW w:w="4608" w:type="dxa"/>
          </w:tcPr>
          <w:p w:rsidR="00EA58F5" w:rsidRPr="006F3BB8" w:rsidRDefault="00987B5B" w:rsidP="0092277E">
            <w:pPr>
              <w:rPr>
                <w:i/>
              </w:rPr>
            </w:pPr>
            <w:r w:rsidRPr="006F3BB8">
              <w:rPr>
                <w:i/>
                <w:u w:val="single"/>
              </w:rPr>
              <w:lastRenderedPageBreak/>
              <w:t>24 Aug 2012:</w:t>
            </w:r>
            <w:r w:rsidRPr="006F3BB8">
              <w:rPr>
                <w:i/>
              </w:rPr>
              <w:t xml:space="preserve"> </w:t>
            </w:r>
          </w:p>
          <w:p w:rsidR="00987B5B" w:rsidRPr="006F3BB8" w:rsidRDefault="00987B5B" w:rsidP="0092277E">
            <w:pPr>
              <w:rPr>
                <w:i/>
              </w:rPr>
            </w:pPr>
            <w:r w:rsidRPr="006F3BB8">
              <w:rPr>
                <w:i/>
              </w:rPr>
              <w:t xml:space="preserve">Jan Clark and Craig Turner are sharing the </w:t>
            </w:r>
            <w:r w:rsidRPr="006F3BB8">
              <w:rPr>
                <w:i/>
              </w:rPr>
              <w:lastRenderedPageBreak/>
              <w:t>responsibility of the 2012-2013 SCOO. To this point, committee officers have been provided details on how to gain access to the senate communication tools. Specifically, chairs have been invited to access the agenda tool and secretaries to register with the minutes site. Beyond that, the plan is to contact officers following their 24 Aug 2012 meetings to determine their needs for orientation and training and attend to those needs.</w:t>
            </w:r>
          </w:p>
          <w:p w:rsidR="00987B5B" w:rsidRPr="006F3BB8" w:rsidRDefault="00987B5B" w:rsidP="0092277E">
            <w:pPr>
              <w:rPr>
                <w:i/>
              </w:rPr>
            </w:pPr>
          </w:p>
          <w:p w:rsidR="00987B5B" w:rsidRPr="0037381E" w:rsidRDefault="00987B5B" w:rsidP="008153AC">
            <w:r w:rsidRPr="00987B5B">
              <w:rPr>
                <w:u w:val="single"/>
              </w:rPr>
              <w:t>7 Sep 2012</w:t>
            </w:r>
            <w:r>
              <w:t>: Craig Turner indicated that Jan Clark had sent email to the 17 known officers of committees (</w:t>
            </w:r>
            <w:r w:rsidR="000B7F80">
              <w:t>t</w:t>
            </w:r>
            <w:r>
              <w:t xml:space="preserve">he FAPC secretary is not yet named) and that three had responded seeking assistance with orientation or training. </w:t>
            </w:r>
            <w:r w:rsidR="006F3BB8">
              <w:t>When the email request was reiterated orally at this meeting,</w:t>
            </w:r>
            <w:r>
              <w:t xml:space="preserve"> no additional individuals indica</w:t>
            </w:r>
            <w:r w:rsidR="006F3BB8">
              <w:t>ted</w:t>
            </w:r>
            <w:r>
              <w:t xml:space="preserve"> a need for assistance. Given this information, the plan is to offer assistance individually and not hold an orientation meeting for all officers unless such a need is identified in the future. The current glitches in the agenda tool were discussed with strategies for successful use offered. IDEAS maintains the university senate web presence including the agenda tool and Wesley Smith indicated that Jay Lancaster will be </w:t>
            </w:r>
            <w:r w:rsidR="00702185">
              <w:t xml:space="preserve">trying to fix the agenda tool on Sat 8 Sep 2012 and it may be that Jay </w:t>
            </w:r>
            <w:r w:rsidR="008153AC">
              <w:t>will wind up recoding</w:t>
            </w:r>
            <w:r w:rsidR="00702185">
              <w:t xml:space="preserve"> the </w:t>
            </w:r>
            <w:r w:rsidR="008153AC">
              <w:t xml:space="preserve">agenda </w:t>
            </w:r>
            <w:r w:rsidR="00702185">
              <w:t>tool. Standing Committee Chairs requested updates on the status of the fix and Craig and Catherine assured them that any informational updates either</w:t>
            </w:r>
            <w:r w:rsidR="008153AC">
              <w:t xml:space="preserve"> should</w:t>
            </w:r>
            <w:r w:rsidR="00702185">
              <w:t xml:space="preserve"> receive </w:t>
            </w:r>
            <w:r w:rsidR="008153AC">
              <w:t>regarding the agenda tool</w:t>
            </w:r>
            <w:r w:rsidR="00702185">
              <w:t xml:space="preserve"> will be shared. </w:t>
            </w:r>
            <w:r>
              <w:t xml:space="preserve"> </w:t>
            </w:r>
          </w:p>
        </w:tc>
        <w:tc>
          <w:tcPr>
            <w:tcW w:w="3484" w:type="dxa"/>
          </w:tcPr>
          <w:p w:rsidR="00EA58F5" w:rsidRPr="006F3BB8" w:rsidRDefault="00987B5B" w:rsidP="0092277E">
            <w:pPr>
              <w:rPr>
                <w:i/>
              </w:rPr>
            </w:pPr>
            <w:r w:rsidRPr="006F3BB8">
              <w:rPr>
                <w:i/>
                <w:u w:val="single"/>
              </w:rPr>
              <w:lastRenderedPageBreak/>
              <w:t>24 Aug 2012:</w:t>
            </w:r>
            <w:r w:rsidRPr="006F3BB8">
              <w:rPr>
                <w:i/>
              </w:rPr>
              <w:t xml:space="preserve"> </w:t>
            </w:r>
          </w:p>
          <w:p w:rsidR="00987B5B" w:rsidRPr="0037381E" w:rsidRDefault="00987B5B" w:rsidP="0092277E">
            <w:r w:rsidRPr="006F3BB8">
              <w:rPr>
                <w:i/>
              </w:rPr>
              <w:t xml:space="preserve">The committee had no additional </w:t>
            </w:r>
            <w:r w:rsidRPr="006F3BB8">
              <w:rPr>
                <w:i/>
              </w:rPr>
              <w:lastRenderedPageBreak/>
              <w:t>guidance to offer Jan and Craig and recommended they continue their efforts as indicated.</w:t>
            </w:r>
          </w:p>
        </w:tc>
        <w:tc>
          <w:tcPr>
            <w:tcW w:w="2816" w:type="dxa"/>
          </w:tcPr>
          <w:p w:rsidR="00EA58F5" w:rsidRPr="006F3BB8" w:rsidRDefault="00987B5B" w:rsidP="0092277E">
            <w:pPr>
              <w:rPr>
                <w:i/>
              </w:rPr>
            </w:pPr>
            <w:r w:rsidRPr="006F3BB8">
              <w:rPr>
                <w:i/>
                <w:u w:val="single"/>
              </w:rPr>
              <w:lastRenderedPageBreak/>
              <w:t>24 Aug 2012</w:t>
            </w:r>
            <w:r w:rsidRPr="006F3BB8">
              <w:rPr>
                <w:i/>
              </w:rPr>
              <w:t xml:space="preserve">: </w:t>
            </w:r>
          </w:p>
          <w:p w:rsidR="00987B5B" w:rsidRPr="006F3BB8" w:rsidRDefault="00987B5B" w:rsidP="0092277E">
            <w:pPr>
              <w:rPr>
                <w:i/>
              </w:rPr>
            </w:pPr>
            <w:r w:rsidRPr="006F3BB8">
              <w:rPr>
                <w:i/>
              </w:rPr>
              <w:t xml:space="preserve">Jan and/or Craig will </w:t>
            </w:r>
            <w:r w:rsidRPr="006F3BB8">
              <w:rPr>
                <w:i/>
              </w:rPr>
              <w:lastRenderedPageBreak/>
              <w:t xml:space="preserve">email the committee officers to determine their training and orientation needs and attend to those needs. </w:t>
            </w:r>
          </w:p>
          <w:p w:rsidR="00702185" w:rsidRDefault="00702185" w:rsidP="0092277E"/>
          <w:p w:rsidR="00702185" w:rsidRDefault="00702185" w:rsidP="0092277E">
            <w:r w:rsidRPr="00702185">
              <w:rPr>
                <w:u w:val="single"/>
              </w:rPr>
              <w:t>7 Sep 2012</w:t>
            </w:r>
            <w:r>
              <w:t>:</w:t>
            </w:r>
          </w:p>
          <w:p w:rsidR="00702185" w:rsidRDefault="00702185" w:rsidP="00702185">
            <w:pPr>
              <w:pStyle w:val="ListParagraph"/>
              <w:numPr>
                <w:ilvl w:val="0"/>
                <w:numId w:val="36"/>
              </w:numPr>
            </w:pPr>
            <w:r>
              <w:t>Jan did send emails to the standing committee officers and shared the res</w:t>
            </w:r>
            <w:r w:rsidR="008153AC">
              <w:t>ponses she received with Craig.</w:t>
            </w:r>
          </w:p>
          <w:p w:rsidR="00702185" w:rsidRDefault="00702185" w:rsidP="00702185">
            <w:pPr>
              <w:pStyle w:val="ListParagraph"/>
              <w:numPr>
                <w:ilvl w:val="0"/>
                <w:numId w:val="36"/>
              </w:numPr>
            </w:pPr>
            <w:r>
              <w:t>Craig Turner and/or graduate assistant Matthew Williams are available to assist the standing committee officers with their orientation and training needs.</w:t>
            </w:r>
          </w:p>
          <w:p w:rsidR="00702185" w:rsidRPr="0037381E" w:rsidRDefault="00702185" w:rsidP="008153AC">
            <w:pPr>
              <w:pStyle w:val="ListParagraph"/>
              <w:numPr>
                <w:ilvl w:val="0"/>
                <w:numId w:val="36"/>
              </w:numPr>
            </w:pPr>
            <w:r>
              <w:t>Catherine Whelan and/or Craig Turner will provide the standing committee chairs informational updates on the status of the fix o</w:t>
            </w:r>
            <w:r w:rsidR="008153AC">
              <w:t>f</w:t>
            </w:r>
            <w:r>
              <w:t xml:space="preserve"> the agenda tool.</w:t>
            </w:r>
          </w:p>
        </w:tc>
      </w:tr>
      <w:tr w:rsidR="00987B5B" w:rsidRPr="0037381E" w:rsidTr="000A3509">
        <w:trPr>
          <w:trHeight w:val="540"/>
        </w:trPr>
        <w:tc>
          <w:tcPr>
            <w:tcW w:w="3132" w:type="dxa"/>
            <w:tcBorders>
              <w:left w:val="double" w:sz="4" w:space="0" w:color="auto"/>
            </w:tcBorders>
          </w:tcPr>
          <w:p w:rsidR="00987B5B" w:rsidRPr="0037381E" w:rsidRDefault="00987B5B" w:rsidP="000A3509">
            <w:pPr>
              <w:rPr>
                <w:b/>
                <w:bCs/>
              </w:rPr>
            </w:pPr>
            <w:r w:rsidRPr="0037381E">
              <w:rPr>
                <w:b/>
                <w:bCs/>
              </w:rPr>
              <w:lastRenderedPageBreak/>
              <w:t xml:space="preserve">V.  </w:t>
            </w:r>
            <w:r>
              <w:rPr>
                <w:b/>
                <w:bCs/>
              </w:rPr>
              <w:t>Information Items</w:t>
            </w:r>
          </w:p>
          <w:p w:rsidR="00987B5B" w:rsidRPr="0037381E" w:rsidRDefault="00987B5B" w:rsidP="000A3509">
            <w:pPr>
              <w:pStyle w:val="Heading1"/>
              <w:rPr>
                <w:b w:val="0"/>
                <w:bCs w:val="0"/>
              </w:rPr>
            </w:pPr>
            <w:r w:rsidRPr="0037381E">
              <w:rPr>
                <w:b w:val="0"/>
                <w:bCs w:val="0"/>
              </w:rPr>
              <w:t>Actions/Recommendations</w:t>
            </w:r>
          </w:p>
          <w:p w:rsidR="00987B5B" w:rsidRPr="0037381E" w:rsidRDefault="00987B5B" w:rsidP="000A3509">
            <w:pPr>
              <w:tabs>
                <w:tab w:val="left" w:pos="0"/>
              </w:tabs>
            </w:pPr>
          </w:p>
        </w:tc>
        <w:tc>
          <w:tcPr>
            <w:tcW w:w="4608" w:type="dxa"/>
          </w:tcPr>
          <w:p w:rsidR="00987B5B" w:rsidRPr="0037381E" w:rsidRDefault="00987B5B" w:rsidP="000A3509"/>
        </w:tc>
        <w:tc>
          <w:tcPr>
            <w:tcW w:w="3484" w:type="dxa"/>
          </w:tcPr>
          <w:p w:rsidR="00987B5B" w:rsidRPr="0037381E" w:rsidRDefault="00987B5B" w:rsidP="000A3509"/>
        </w:tc>
        <w:tc>
          <w:tcPr>
            <w:tcW w:w="2816" w:type="dxa"/>
          </w:tcPr>
          <w:p w:rsidR="00987B5B" w:rsidRPr="0037381E" w:rsidRDefault="00987B5B" w:rsidP="000A3509"/>
        </w:tc>
      </w:tr>
      <w:tr w:rsidR="00987B5B" w:rsidRPr="0037381E" w:rsidTr="000A3509">
        <w:trPr>
          <w:trHeight w:val="503"/>
        </w:trPr>
        <w:tc>
          <w:tcPr>
            <w:tcW w:w="3132" w:type="dxa"/>
            <w:tcBorders>
              <w:left w:val="double" w:sz="4" w:space="0" w:color="auto"/>
            </w:tcBorders>
          </w:tcPr>
          <w:p w:rsidR="00987B5B" w:rsidRDefault="00987B5B" w:rsidP="00702185">
            <w:pPr>
              <w:rPr>
                <w:b/>
                <w:bCs/>
              </w:rPr>
            </w:pPr>
            <w:r w:rsidRPr="0037381E">
              <w:rPr>
                <w:b/>
                <w:bCs/>
              </w:rPr>
              <w:lastRenderedPageBreak/>
              <w:t>1.</w:t>
            </w:r>
            <w:r>
              <w:rPr>
                <w:b/>
                <w:bCs/>
              </w:rPr>
              <w:t xml:space="preserve"> P</w:t>
            </w:r>
            <w:r w:rsidR="00702185">
              <w:rPr>
                <w:b/>
                <w:bCs/>
              </w:rPr>
              <w:t>olicies, Procedures, and Practices Manual (PPPM)</w:t>
            </w:r>
          </w:p>
          <w:p w:rsidR="00702185" w:rsidRPr="0037381E" w:rsidRDefault="00702185" w:rsidP="00702185">
            <w:pPr>
              <w:rPr>
                <w:b/>
                <w:bCs/>
              </w:rPr>
            </w:pPr>
          </w:p>
        </w:tc>
        <w:tc>
          <w:tcPr>
            <w:tcW w:w="4608" w:type="dxa"/>
          </w:tcPr>
          <w:p w:rsidR="00670A12" w:rsidRDefault="00702185" w:rsidP="00670A12">
            <w:r>
              <w:t>C</w:t>
            </w:r>
            <w:r w:rsidR="00987B5B">
              <w:t xml:space="preserve">atherine </w:t>
            </w:r>
            <w:r>
              <w:t>Whelan had circulated a summary report</w:t>
            </w:r>
            <w:r w:rsidR="00670A12">
              <w:t xml:space="preserve"> (and four attachments)</w:t>
            </w:r>
            <w:r>
              <w:t xml:space="preserve"> </w:t>
            </w:r>
            <w:r w:rsidR="00670A12">
              <w:t xml:space="preserve">on the progress of the PPPM </w:t>
            </w:r>
            <w:r>
              <w:t xml:space="preserve">from Mike </w:t>
            </w:r>
            <w:r w:rsidR="00670A12">
              <w:t>Digby. In particular:</w:t>
            </w:r>
          </w:p>
          <w:p w:rsidR="00670A12" w:rsidRDefault="00670A12" w:rsidP="00670A12">
            <w:pPr>
              <w:pStyle w:val="ListParagraph"/>
              <w:numPr>
                <w:ilvl w:val="0"/>
                <w:numId w:val="37"/>
              </w:numPr>
            </w:pPr>
            <w:r>
              <w:t>Mike Digby is tightening up the PPPM (details in the report)</w:t>
            </w:r>
          </w:p>
          <w:p w:rsidR="00670A12" w:rsidRDefault="00670A12" w:rsidP="00670A12">
            <w:pPr>
              <w:pStyle w:val="ListParagraph"/>
              <w:numPr>
                <w:ilvl w:val="0"/>
                <w:numId w:val="37"/>
              </w:numPr>
            </w:pPr>
            <w:r>
              <w:t xml:space="preserve">While Mike Digby is correcting minor editorial errors (spelling) as he notices them, conflicting versions of language on the same topic will be sent to appropriate committees for review and possible rewrites </w:t>
            </w:r>
            <w:r w:rsidR="008153AC">
              <w:t xml:space="preserve">to </w:t>
            </w:r>
            <w:r>
              <w:t>remo</w:t>
            </w:r>
            <w:r w:rsidR="008153AC">
              <w:t>ve such conflicts.</w:t>
            </w:r>
          </w:p>
          <w:p w:rsidR="00670A12" w:rsidRDefault="00670A12" w:rsidP="00670A12">
            <w:pPr>
              <w:pStyle w:val="ListParagraph"/>
              <w:numPr>
                <w:ilvl w:val="0"/>
                <w:numId w:val="37"/>
              </w:numPr>
            </w:pPr>
            <w:r>
              <w:t xml:space="preserve">Mike Digby will be meeting with Catherine Whelan during the week of Sep 10-14 to discuss the PPPM. </w:t>
            </w:r>
          </w:p>
          <w:p w:rsidR="00987B5B" w:rsidRPr="0037381E" w:rsidRDefault="00670A12" w:rsidP="00670A12">
            <w:pPr>
              <w:pStyle w:val="ListParagraph"/>
              <w:numPr>
                <w:ilvl w:val="0"/>
                <w:numId w:val="37"/>
              </w:numPr>
            </w:pPr>
            <w:r>
              <w:t>Mike Digby will be providing a report summarizing his work on the PPPM to the university senate at its 21 Sep 2012 meeting.</w:t>
            </w:r>
          </w:p>
        </w:tc>
        <w:tc>
          <w:tcPr>
            <w:tcW w:w="3484" w:type="dxa"/>
          </w:tcPr>
          <w:p w:rsidR="00987B5B" w:rsidRPr="0037381E" w:rsidRDefault="00987B5B" w:rsidP="000A3509"/>
        </w:tc>
        <w:tc>
          <w:tcPr>
            <w:tcW w:w="2816" w:type="dxa"/>
          </w:tcPr>
          <w:p w:rsidR="00987B5B" w:rsidRPr="0037381E" w:rsidRDefault="00670A12" w:rsidP="000A3509">
            <w:r>
              <w:t>Catherine Whelan will add a PPPM report by Mike Digby to the agenda of the 21 Sep 2012 meeting of the university senate.</w:t>
            </w:r>
          </w:p>
        </w:tc>
      </w:tr>
      <w:tr w:rsidR="00987B5B" w:rsidRPr="0037381E" w:rsidTr="000A3509">
        <w:trPr>
          <w:trHeight w:val="503"/>
        </w:trPr>
        <w:tc>
          <w:tcPr>
            <w:tcW w:w="3132" w:type="dxa"/>
            <w:tcBorders>
              <w:left w:val="double" w:sz="4" w:space="0" w:color="auto"/>
            </w:tcBorders>
          </w:tcPr>
          <w:p w:rsidR="00987B5B" w:rsidRPr="0037381E" w:rsidRDefault="00987B5B" w:rsidP="000A3509">
            <w:pPr>
              <w:rPr>
                <w:b/>
                <w:bCs/>
              </w:rPr>
            </w:pPr>
            <w:r w:rsidRPr="0037381E">
              <w:rPr>
                <w:b/>
                <w:bCs/>
              </w:rPr>
              <w:t>V</w:t>
            </w:r>
            <w:r>
              <w:rPr>
                <w:b/>
                <w:bCs/>
              </w:rPr>
              <w:t xml:space="preserve">I.  </w:t>
            </w:r>
            <w:r w:rsidRPr="0037381E">
              <w:rPr>
                <w:b/>
                <w:bCs/>
              </w:rPr>
              <w:t>New Business</w:t>
            </w:r>
          </w:p>
          <w:p w:rsidR="00987B5B" w:rsidRPr="0037381E" w:rsidRDefault="00987B5B" w:rsidP="000A3509">
            <w:pPr>
              <w:pStyle w:val="Heading1"/>
              <w:rPr>
                <w:b w:val="0"/>
                <w:bCs w:val="0"/>
              </w:rPr>
            </w:pPr>
            <w:r w:rsidRPr="0037381E">
              <w:rPr>
                <w:b w:val="0"/>
                <w:bCs w:val="0"/>
              </w:rPr>
              <w:t>Actions/Recommendations</w:t>
            </w:r>
          </w:p>
          <w:p w:rsidR="00987B5B" w:rsidRPr="0037381E" w:rsidRDefault="00987B5B" w:rsidP="000A3509">
            <w:pPr>
              <w:tabs>
                <w:tab w:val="left" w:pos="0"/>
              </w:tabs>
            </w:pPr>
          </w:p>
        </w:tc>
        <w:tc>
          <w:tcPr>
            <w:tcW w:w="4608" w:type="dxa"/>
          </w:tcPr>
          <w:p w:rsidR="00987B5B" w:rsidRPr="0037381E" w:rsidRDefault="00987B5B" w:rsidP="000A3509"/>
        </w:tc>
        <w:tc>
          <w:tcPr>
            <w:tcW w:w="3484" w:type="dxa"/>
          </w:tcPr>
          <w:p w:rsidR="00987B5B" w:rsidRPr="0037381E" w:rsidRDefault="00987B5B" w:rsidP="000A3509"/>
        </w:tc>
        <w:tc>
          <w:tcPr>
            <w:tcW w:w="2816" w:type="dxa"/>
          </w:tcPr>
          <w:p w:rsidR="00987B5B" w:rsidRPr="0037381E" w:rsidRDefault="00987B5B" w:rsidP="000A3509"/>
        </w:tc>
      </w:tr>
      <w:tr w:rsidR="00FE1D8C">
        <w:trPr>
          <w:trHeight w:val="503"/>
        </w:trPr>
        <w:tc>
          <w:tcPr>
            <w:tcW w:w="3132" w:type="dxa"/>
            <w:tcBorders>
              <w:left w:val="double" w:sz="4" w:space="0" w:color="auto"/>
            </w:tcBorders>
          </w:tcPr>
          <w:p w:rsidR="00FE1D8C" w:rsidRPr="0037381E" w:rsidRDefault="00FE1D8C" w:rsidP="00C0541B">
            <w:pPr>
              <w:rPr>
                <w:b/>
                <w:bCs/>
              </w:rPr>
            </w:pPr>
            <w:r>
              <w:rPr>
                <w:b/>
                <w:bCs/>
              </w:rPr>
              <w:t>1. Minutes Template</w:t>
            </w:r>
          </w:p>
        </w:tc>
        <w:tc>
          <w:tcPr>
            <w:tcW w:w="4608" w:type="dxa"/>
          </w:tcPr>
          <w:p w:rsidR="00FE1D8C" w:rsidRPr="008153AC" w:rsidRDefault="00FE1D8C" w:rsidP="00FE1D8C">
            <w:pPr>
              <w:rPr>
                <w:i/>
              </w:rPr>
            </w:pPr>
            <w:r w:rsidRPr="008153AC">
              <w:rPr>
                <w:i/>
                <w:u w:val="single"/>
              </w:rPr>
              <w:t>24 Aug 2012</w:t>
            </w:r>
            <w:r w:rsidRPr="008153AC">
              <w:rPr>
                <w:i/>
              </w:rPr>
              <w:t>: At the 2012 Governance Retreat, Dianne Chamblee had proposed consideration of a new minutes template for use by committees of the University Senate. This template was circulated to the committee members along with an illustrative example of its use. The template has been used by committees in the College of Health Sciences so Deborah MacMillan provided some clarification on the implementation details of the template.</w:t>
            </w:r>
          </w:p>
          <w:p w:rsidR="00FE1D8C" w:rsidRPr="008153AC" w:rsidRDefault="00FE1D8C" w:rsidP="00FE1D8C">
            <w:pPr>
              <w:rPr>
                <w:i/>
              </w:rPr>
            </w:pPr>
          </w:p>
          <w:p w:rsidR="00FE1D8C" w:rsidRPr="0037381E" w:rsidRDefault="00FE1D8C" w:rsidP="008153AC">
            <w:r w:rsidRPr="00FE1D8C">
              <w:rPr>
                <w:u w:val="single"/>
              </w:rPr>
              <w:t>7 Sep 2012</w:t>
            </w:r>
            <w:r>
              <w:t xml:space="preserve">: Catherine Whelan provided the minutes template as an email attachment in </w:t>
            </w:r>
            <w:r>
              <w:lastRenderedPageBreak/>
              <w:t>MSWord format to standing committee chairs</w:t>
            </w:r>
            <w:r w:rsidR="00E938FE">
              <w:t xml:space="preserve"> and ECUS members prior to the meeting. </w:t>
            </w:r>
            <w:r>
              <w:t>Catherine Whelan indicated that the use of the template by standing committees was optional (not required) and that ECUS ha</w:t>
            </w:r>
            <w:r w:rsidR="008153AC">
              <w:t>s</w:t>
            </w:r>
            <w:r>
              <w:t xml:space="preserve"> adopted the template for use </w:t>
            </w:r>
            <w:r w:rsidR="008153AC">
              <w:t>for ECUS</w:t>
            </w:r>
            <w:r>
              <w:t xml:space="preserve"> minutes for the 2012-2013 academic year noting that </w:t>
            </w:r>
            <w:r w:rsidR="00E938FE">
              <w:t xml:space="preserve">the </w:t>
            </w:r>
            <w:r>
              <w:t xml:space="preserve">24 Aug 2012 ECUS minutes </w:t>
            </w:r>
            <w:r w:rsidR="008153AC">
              <w:t>provide one</w:t>
            </w:r>
            <w:r>
              <w:t xml:space="preserve"> example of how the template might be used. ECUS Secretary Craig Turner indicated that he had posted the 24 Aug 2012 ECUS minutes as attachments, in both MSWord and pdf formats, within the minutes.gcsu.edu site.</w:t>
            </w:r>
          </w:p>
        </w:tc>
        <w:tc>
          <w:tcPr>
            <w:tcW w:w="3484" w:type="dxa"/>
          </w:tcPr>
          <w:p w:rsidR="00FE1D8C" w:rsidRPr="008153AC" w:rsidRDefault="00FE1D8C" w:rsidP="00A544B7">
            <w:pPr>
              <w:pStyle w:val="NormalWeb"/>
              <w:rPr>
                <w:i/>
                <w:color w:val="000000"/>
              </w:rPr>
            </w:pPr>
            <w:r w:rsidRPr="008153AC">
              <w:rPr>
                <w:i/>
                <w:color w:val="000000"/>
                <w:u w:val="single"/>
              </w:rPr>
              <w:lastRenderedPageBreak/>
              <w:t>24 Aug 2012</w:t>
            </w:r>
            <w:r w:rsidRPr="008153AC">
              <w:rPr>
                <w:i/>
                <w:color w:val="000000"/>
              </w:rPr>
              <w:t>: The committee members present unanimously recommended that:</w:t>
            </w:r>
          </w:p>
          <w:p w:rsidR="00FE1D8C" w:rsidRPr="008153AC" w:rsidRDefault="00FE1D8C" w:rsidP="00A544B7">
            <w:pPr>
              <w:pStyle w:val="NormalWeb"/>
              <w:numPr>
                <w:ilvl w:val="0"/>
                <w:numId w:val="21"/>
              </w:numPr>
              <w:rPr>
                <w:i/>
                <w:color w:val="000000"/>
              </w:rPr>
            </w:pPr>
            <w:r w:rsidRPr="008153AC">
              <w:rPr>
                <w:i/>
                <w:color w:val="000000"/>
              </w:rPr>
              <w:t>the existence of this template (as an option for keeping minutes) be shared as an information item within the ECUS Report at the 21 Sep 2012 University Senate meeting.</w:t>
            </w:r>
          </w:p>
          <w:p w:rsidR="00FE1D8C" w:rsidRPr="008153AC" w:rsidRDefault="00FE1D8C" w:rsidP="00A544B7">
            <w:pPr>
              <w:pStyle w:val="NormalWeb"/>
              <w:numPr>
                <w:ilvl w:val="0"/>
                <w:numId w:val="21"/>
              </w:numPr>
              <w:rPr>
                <w:i/>
                <w:color w:val="000000"/>
              </w:rPr>
            </w:pPr>
            <w:r w:rsidRPr="008153AC">
              <w:rPr>
                <w:i/>
                <w:color w:val="000000"/>
              </w:rPr>
              <w:t xml:space="preserve">this template be provided as an option for keeping minutes with relevant </w:t>
            </w:r>
            <w:r w:rsidRPr="008153AC">
              <w:rPr>
                <w:i/>
                <w:color w:val="000000"/>
              </w:rPr>
              <w:lastRenderedPageBreak/>
              <w:t xml:space="preserve">committee representatives (standing committee officer orientation, 7 Sep 2012 ECUS/SCC meeting) </w:t>
            </w:r>
          </w:p>
          <w:p w:rsidR="00FD18DD" w:rsidRDefault="00FE1D8C" w:rsidP="009B0966">
            <w:pPr>
              <w:pStyle w:val="NormalWeb"/>
              <w:numPr>
                <w:ilvl w:val="0"/>
                <w:numId w:val="21"/>
              </w:numPr>
              <w:rPr>
                <w:i/>
                <w:color w:val="000000"/>
              </w:rPr>
            </w:pPr>
            <w:r w:rsidRPr="008153AC">
              <w:rPr>
                <w:i/>
                <w:color w:val="000000"/>
              </w:rPr>
              <w:t xml:space="preserve">it would likely be most practical to post minutes (if implementing minutes using the template) as an attachment (MSWord, pdf, both) within the minutes.gcsu.edu as copying and pasting from the template would likely not work well. </w:t>
            </w:r>
          </w:p>
          <w:p w:rsidR="00FE1D8C" w:rsidRPr="00FD18DD" w:rsidRDefault="00FE1D8C" w:rsidP="009B0966">
            <w:pPr>
              <w:pStyle w:val="NormalWeb"/>
              <w:numPr>
                <w:ilvl w:val="0"/>
                <w:numId w:val="21"/>
              </w:numPr>
              <w:rPr>
                <w:i/>
                <w:color w:val="000000"/>
              </w:rPr>
            </w:pPr>
            <w:r w:rsidRPr="00FD18DD">
              <w:rPr>
                <w:i/>
                <w:color w:val="000000"/>
              </w:rPr>
              <w:t>this template be used for minutes of the 2012-2013 Executive Committee.</w:t>
            </w:r>
          </w:p>
        </w:tc>
        <w:tc>
          <w:tcPr>
            <w:tcW w:w="2816" w:type="dxa"/>
          </w:tcPr>
          <w:p w:rsidR="00FE1D8C" w:rsidRPr="008153AC" w:rsidRDefault="00FE1D8C" w:rsidP="00FE1D8C">
            <w:pPr>
              <w:rPr>
                <w:i/>
              </w:rPr>
            </w:pPr>
            <w:r w:rsidRPr="008153AC">
              <w:rPr>
                <w:i/>
                <w:u w:val="single"/>
              </w:rPr>
              <w:lastRenderedPageBreak/>
              <w:t>24 Aug 2012</w:t>
            </w:r>
            <w:r w:rsidRPr="008153AC">
              <w:rPr>
                <w:i/>
              </w:rPr>
              <w:t xml:space="preserve">: </w:t>
            </w:r>
          </w:p>
          <w:p w:rsidR="00FE1D8C" w:rsidRPr="008153AC" w:rsidRDefault="00FE1D8C" w:rsidP="005A15AC">
            <w:pPr>
              <w:pStyle w:val="ListParagraph"/>
              <w:numPr>
                <w:ilvl w:val="0"/>
                <w:numId w:val="22"/>
              </w:numPr>
              <w:rPr>
                <w:i/>
              </w:rPr>
            </w:pPr>
            <w:r w:rsidRPr="008153AC">
              <w:rPr>
                <w:i/>
              </w:rPr>
              <w:t>Catherine Whelan will include the minutes template as an information item within the ECUS report at the 21 Sep 2012 University Senate meeting and as an agenda item for the 7 Sep 2012 ECUS/SCC meeting.</w:t>
            </w:r>
          </w:p>
          <w:p w:rsidR="00FE1D8C" w:rsidRPr="008153AC" w:rsidRDefault="00FE1D8C" w:rsidP="005A15AC">
            <w:pPr>
              <w:pStyle w:val="ListParagraph"/>
              <w:numPr>
                <w:ilvl w:val="0"/>
                <w:numId w:val="22"/>
              </w:numPr>
              <w:rPr>
                <w:i/>
              </w:rPr>
            </w:pPr>
            <w:r w:rsidRPr="008153AC">
              <w:rPr>
                <w:i/>
              </w:rPr>
              <w:lastRenderedPageBreak/>
              <w:t>Jan Clark and Craig Turner will include the template in standing committee officer orientation.</w:t>
            </w:r>
          </w:p>
          <w:p w:rsidR="00FE1D8C" w:rsidRPr="008153AC" w:rsidRDefault="00FE1D8C" w:rsidP="005A15AC">
            <w:pPr>
              <w:pStyle w:val="ListParagraph"/>
              <w:numPr>
                <w:ilvl w:val="0"/>
                <w:numId w:val="22"/>
              </w:numPr>
              <w:rPr>
                <w:i/>
              </w:rPr>
            </w:pPr>
            <w:r w:rsidRPr="008153AC">
              <w:rPr>
                <w:i/>
              </w:rPr>
              <w:t xml:space="preserve">Craig Turner will use the proposed minutes template for ECUS minutes. </w:t>
            </w:r>
          </w:p>
          <w:p w:rsidR="00FE1D8C" w:rsidRDefault="00FE1D8C" w:rsidP="009B0966"/>
          <w:p w:rsidR="00FE1D8C" w:rsidRDefault="00FE1D8C" w:rsidP="009B0966">
            <w:r w:rsidRPr="00FE1D8C">
              <w:rPr>
                <w:u w:val="single"/>
              </w:rPr>
              <w:t>7 Sep 2012</w:t>
            </w:r>
            <w:r>
              <w:t xml:space="preserve">: </w:t>
            </w:r>
          </w:p>
          <w:p w:rsidR="00FE1D8C" w:rsidRDefault="007D6605" w:rsidP="00E938FE">
            <w:pPr>
              <w:pStyle w:val="ListParagraph"/>
              <w:numPr>
                <w:ilvl w:val="0"/>
                <w:numId w:val="39"/>
              </w:numPr>
            </w:pPr>
            <w:r>
              <w:t xml:space="preserve">Catherine </w:t>
            </w:r>
            <w:r w:rsidR="00E938FE">
              <w:t xml:space="preserve">Whelan </w:t>
            </w:r>
            <w:r>
              <w:t xml:space="preserve">included the </w:t>
            </w:r>
            <w:r w:rsidR="008153AC">
              <w:t xml:space="preserve">minutes </w:t>
            </w:r>
            <w:r>
              <w:t>template on the 7 Sep 2012 ECUS-SCC agenda.</w:t>
            </w:r>
          </w:p>
          <w:p w:rsidR="00E938FE" w:rsidRDefault="00E938FE" w:rsidP="00E938FE">
            <w:pPr>
              <w:pStyle w:val="ListParagraph"/>
              <w:numPr>
                <w:ilvl w:val="0"/>
                <w:numId w:val="39"/>
              </w:numPr>
            </w:pPr>
            <w:r>
              <w:t xml:space="preserve">Catherine Whelan will include the </w:t>
            </w:r>
            <w:r w:rsidR="008153AC">
              <w:t xml:space="preserve">minutes </w:t>
            </w:r>
            <w:r>
              <w:t>template as an information item within the ECUS report given at the 21 Sep 2012 University Senate meeting.</w:t>
            </w:r>
          </w:p>
          <w:p w:rsidR="007D6605" w:rsidRDefault="007D6605" w:rsidP="00E938FE">
            <w:pPr>
              <w:pStyle w:val="ListParagraph"/>
              <w:numPr>
                <w:ilvl w:val="0"/>
                <w:numId w:val="39"/>
              </w:numPr>
            </w:pPr>
            <w:r>
              <w:t>No need to share the template in officer orientation given committee chairs will share the template with committee secretaries as an option for minutes formatting.</w:t>
            </w:r>
          </w:p>
          <w:p w:rsidR="007D6605" w:rsidRPr="0037381E" w:rsidRDefault="007D6605" w:rsidP="00E938FE">
            <w:pPr>
              <w:pStyle w:val="ListParagraph"/>
              <w:numPr>
                <w:ilvl w:val="0"/>
                <w:numId w:val="39"/>
              </w:numPr>
            </w:pPr>
            <w:r>
              <w:t xml:space="preserve">Craig Turner </w:t>
            </w:r>
            <w:r w:rsidR="00E938FE">
              <w:t xml:space="preserve">is </w:t>
            </w:r>
            <w:r w:rsidR="00E938FE">
              <w:lastRenderedPageBreak/>
              <w:t xml:space="preserve">using </w:t>
            </w:r>
            <w:r>
              <w:t>the template for ECUS minutes.</w:t>
            </w:r>
          </w:p>
        </w:tc>
      </w:tr>
      <w:tr w:rsidR="00E938FE" w:rsidRPr="008B1877">
        <w:trPr>
          <w:trHeight w:val="503"/>
        </w:trPr>
        <w:tc>
          <w:tcPr>
            <w:tcW w:w="3132" w:type="dxa"/>
            <w:tcBorders>
              <w:left w:val="double" w:sz="4" w:space="0" w:color="auto"/>
            </w:tcBorders>
          </w:tcPr>
          <w:p w:rsidR="00E938FE" w:rsidRDefault="00E938FE" w:rsidP="00E938FE">
            <w:pPr>
              <w:rPr>
                <w:b/>
                <w:bCs/>
              </w:rPr>
            </w:pPr>
            <w:r>
              <w:rPr>
                <w:b/>
                <w:bCs/>
              </w:rPr>
              <w:lastRenderedPageBreak/>
              <w:t>2. University Senate Agenda and Minutes Review</w:t>
            </w:r>
          </w:p>
        </w:tc>
        <w:tc>
          <w:tcPr>
            <w:tcW w:w="4608" w:type="dxa"/>
          </w:tcPr>
          <w:p w:rsidR="00481A3E" w:rsidRDefault="00E938FE" w:rsidP="00481A3E">
            <w:pPr>
              <w:pStyle w:val="ListParagraph"/>
              <w:numPr>
                <w:ilvl w:val="0"/>
                <w:numId w:val="40"/>
              </w:numPr>
            </w:pPr>
            <w:r>
              <w:t>Based on the committee reports</w:t>
            </w:r>
            <w:r w:rsidR="00481A3E">
              <w:t xml:space="preserve"> given earlier in the meeting</w:t>
            </w:r>
            <w:r>
              <w:t xml:space="preserve">, there will be only one motion </w:t>
            </w:r>
            <w:r w:rsidR="00481A3E">
              <w:t xml:space="preserve">(namely committee replacements) </w:t>
            </w:r>
            <w:r>
              <w:t xml:space="preserve">on the agenda of the 21 Sep 2012 meeting of the </w:t>
            </w:r>
            <w:r w:rsidR="00481A3E">
              <w:t>U</w:t>
            </w:r>
            <w:r>
              <w:t xml:space="preserve">niversity </w:t>
            </w:r>
            <w:r w:rsidR="00481A3E">
              <w:t>S</w:t>
            </w:r>
            <w:r>
              <w:t xml:space="preserve">enate. </w:t>
            </w:r>
            <w:r w:rsidR="00481A3E">
              <w:t xml:space="preserve">In addition, committee reports and a PPPM report from Mike Digby will be agenda items. Given the light agenda, Catherine Whelan sought and received support to invite Directors and Deans to attend the </w:t>
            </w:r>
            <w:r w:rsidR="008153AC">
              <w:t xml:space="preserve">21 Sep 2012 university senate meeting. The intent is </w:t>
            </w:r>
            <w:r w:rsidR="00481A3E">
              <w:t>to assist in the face to names association of these individuals by members of the University Senate.</w:t>
            </w:r>
          </w:p>
          <w:p w:rsidR="00E938FE" w:rsidRDefault="00481A3E" w:rsidP="00481A3E">
            <w:pPr>
              <w:pStyle w:val="ListParagraph"/>
              <w:numPr>
                <w:ilvl w:val="0"/>
                <w:numId w:val="40"/>
              </w:numPr>
            </w:pPr>
            <w:r>
              <w:t xml:space="preserve"> Drafts of the university senate minutes for the 20 Apr 2012 and 27 Apr 2012 meetings were circulated to the attendees </w:t>
            </w:r>
            <w:r w:rsidR="008153AC">
              <w:t>prior to the meeting. The draft minutes</w:t>
            </w:r>
            <w:r>
              <w:t xml:space="preserve"> were approved as circulated for distribution to the university senators for review. </w:t>
            </w:r>
          </w:p>
        </w:tc>
        <w:tc>
          <w:tcPr>
            <w:tcW w:w="3484" w:type="dxa"/>
          </w:tcPr>
          <w:p w:rsidR="00E938FE" w:rsidRDefault="00E938FE" w:rsidP="00EF490E"/>
        </w:tc>
        <w:tc>
          <w:tcPr>
            <w:tcW w:w="2816" w:type="dxa"/>
          </w:tcPr>
          <w:p w:rsidR="00E938FE" w:rsidRDefault="00481A3E" w:rsidP="00481A3E">
            <w:pPr>
              <w:pStyle w:val="ListParagraph"/>
              <w:numPr>
                <w:ilvl w:val="0"/>
                <w:numId w:val="42"/>
              </w:numPr>
            </w:pPr>
            <w:r>
              <w:t xml:space="preserve">Catherine Whelan will draft the tentative agenda of the 21 Sep 2012 meeting of the University Senate. </w:t>
            </w:r>
          </w:p>
          <w:p w:rsidR="00481A3E" w:rsidRDefault="00481A3E" w:rsidP="0024036D">
            <w:pPr>
              <w:pStyle w:val="ListParagraph"/>
              <w:numPr>
                <w:ilvl w:val="0"/>
                <w:numId w:val="42"/>
              </w:numPr>
            </w:pPr>
            <w:r>
              <w:t xml:space="preserve">Craig Turner will </w:t>
            </w:r>
            <w:r w:rsidR="008153AC">
              <w:t>distribute to the university senators</w:t>
            </w:r>
            <w:r>
              <w:t xml:space="preserve"> the draft university senate minutes for the 20 Apr 2012 and 27 Apr 2012</w:t>
            </w:r>
            <w:r w:rsidR="0024036D">
              <w:t xml:space="preserve"> providing the university senators an opportunity to review these minutes</w:t>
            </w:r>
            <w:r>
              <w:t xml:space="preserve">. </w:t>
            </w:r>
          </w:p>
        </w:tc>
      </w:tr>
      <w:tr w:rsidR="00F95BFB" w:rsidRPr="008B1877">
        <w:trPr>
          <w:trHeight w:val="503"/>
        </w:trPr>
        <w:tc>
          <w:tcPr>
            <w:tcW w:w="3132" w:type="dxa"/>
            <w:tcBorders>
              <w:left w:val="double" w:sz="4" w:space="0" w:color="auto"/>
            </w:tcBorders>
          </w:tcPr>
          <w:p w:rsidR="00F95BFB" w:rsidRPr="0037381E" w:rsidRDefault="00F95BFB" w:rsidP="0092277E">
            <w:pPr>
              <w:tabs>
                <w:tab w:val="left" w:pos="0"/>
              </w:tabs>
              <w:rPr>
                <w:b/>
                <w:bCs/>
                <w:sz w:val="22"/>
                <w:szCs w:val="22"/>
              </w:rPr>
            </w:pPr>
            <w:r w:rsidRPr="0037381E">
              <w:rPr>
                <w:b/>
                <w:bCs/>
              </w:rPr>
              <w:t>V</w:t>
            </w:r>
            <w:r>
              <w:rPr>
                <w:b/>
                <w:bCs/>
              </w:rPr>
              <w:t>II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F95BFB" w:rsidRDefault="00F95BFB" w:rsidP="0092277E">
            <w:pPr>
              <w:rPr>
                <w:b/>
                <w:bCs/>
              </w:rPr>
            </w:pPr>
          </w:p>
        </w:tc>
        <w:tc>
          <w:tcPr>
            <w:tcW w:w="4608" w:type="dxa"/>
          </w:tcPr>
          <w:p w:rsidR="00F95BFB" w:rsidRPr="0037381E" w:rsidRDefault="00F95BFB" w:rsidP="0092277E"/>
        </w:tc>
        <w:tc>
          <w:tcPr>
            <w:tcW w:w="3484" w:type="dxa"/>
          </w:tcPr>
          <w:p w:rsidR="00F95BFB" w:rsidRPr="0037381E" w:rsidRDefault="00F95BFB" w:rsidP="0092277E"/>
        </w:tc>
        <w:tc>
          <w:tcPr>
            <w:tcW w:w="2816" w:type="dxa"/>
          </w:tcPr>
          <w:p w:rsidR="00F95BFB" w:rsidRPr="0037381E" w:rsidRDefault="00F95BFB" w:rsidP="0092277E"/>
        </w:tc>
      </w:tr>
      <w:tr w:rsidR="00F95BFB" w:rsidRPr="008B1877">
        <w:trPr>
          <w:trHeight w:val="503"/>
        </w:trPr>
        <w:tc>
          <w:tcPr>
            <w:tcW w:w="3132" w:type="dxa"/>
            <w:tcBorders>
              <w:left w:val="double" w:sz="4" w:space="0" w:color="auto"/>
            </w:tcBorders>
          </w:tcPr>
          <w:p w:rsidR="00F95BFB" w:rsidRDefault="00F95BFB" w:rsidP="0092277E">
            <w:pPr>
              <w:rPr>
                <w:b/>
                <w:bCs/>
              </w:rPr>
            </w:pPr>
            <w:r w:rsidRPr="0037381E">
              <w:rPr>
                <w:b/>
                <w:bCs/>
              </w:rPr>
              <w:t>1.</w:t>
            </w:r>
            <w:r>
              <w:rPr>
                <w:b/>
                <w:bCs/>
              </w:rPr>
              <w:t xml:space="preserve"> Faculty Status</w:t>
            </w:r>
          </w:p>
        </w:tc>
        <w:tc>
          <w:tcPr>
            <w:tcW w:w="4608" w:type="dxa"/>
          </w:tcPr>
          <w:p w:rsidR="00F95BFB" w:rsidRPr="0024036D" w:rsidRDefault="00F95BFB" w:rsidP="0092277E">
            <w:pPr>
              <w:rPr>
                <w:i/>
              </w:rPr>
            </w:pPr>
            <w:r w:rsidRPr="0024036D">
              <w:rPr>
                <w:i/>
                <w:u w:val="single"/>
              </w:rPr>
              <w:t>24 Aug 2012</w:t>
            </w:r>
            <w:r w:rsidRPr="0024036D">
              <w:rPr>
                <w:i/>
              </w:rPr>
              <w:t xml:space="preserve">: </w:t>
            </w:r>
          </w:p>
          <w:p w:rsidR="00F95BFB" w:rsidRPr="0024036D" w:rsidRDefault="00F95BFB" w:rsidP="0092277E">
            <w:pPr>
              <w:rPr>
                <w:i/>
              </w:rPr>
            </w:pPr>
            <w:r w:rsidRPr="0024036D">
              <w:rPr>
                <w:i/>
              </w:rPr>
              <w:t xml:space="preserve">At the Aug 2012 governance retreat, Interim Provost Matthew Liao-Troth consulted with ECUS on the topic of faculty status. Prior to that consultation, the President’s Cabinet proposed a process to guide the University President in assigning faculty status. As part of that consultation, it was noted that the GC Policies, Procedures, and Practices Manual </w:t>
            </w:r>
            <w:r w:rsidRPr="0024036D">
              <w:rPr>
                <w:i/>
              </w:rPr>
              <w:lastRenderedPageBreak/>
              <w:t xml:space="preserve">contains language (drafted in 2004-5) on the topic of faculty status. Dr. Liao-Troth requested ECUS guidance on the process for considering a modification of the aforementioned faculty status language. </w:t>
            </w:r>
          </w:p>
          <w:p w:rsidR="00F95BFB" w:rsidRDefault="00F95BFB" w:rsidP="0092277E"/>
          <w:p w:rsidR="00F95BFB" w:rsidRDefault="00F95BFB" w:rsidP="0092277E">
            <w:r w:rsidRPr="00F95BFB">
              <w:rPr>
                <w:u w:val="single"/>
              </w:rPr>
              <w:t>7 Sep 2012</w:t>
            </w:r>
            <w:r>
              <w:t xml:space="preserve">: </w:t>
            </w:r>
          </w:p>
          <w:p w:rsidR="00F95BFB" w:rsidRPr="0037381E" w:rsidRDefault="0024036D" w:rsidP="0024036D">
            <w:r>
              <w:t xml:space="preserve">Interim Provost </w:t>
            </w:r>
            <w:r w:rsidR="00F95BFB">
              <w:t xml:space="preserve">Matthew Liao-Troth provided a brief history comparable to the 24 Aug 2012 entry above as standing committee chairs were receiving this information for the first time. Dr. Liao-Troth requested ECUS-SCC guidance on the process for considering a modification of the faculty status language in the PPPM.  </w:t>
            </w:r>
            <w:r>
              <w:t>Clarification</w:t>
            </w:r>
            <w:r w:rsidR="00F95BFB">
              <w:t xml:space="preserve"> on the distinction between </w:t>
            </w:r>
            <w:r>
              <w:t xml:space="preserve">faculty </w:t>
            </w:r>
            <w:r w:rsidR="00F95BFB">
              <w:t xml:space="preserve">rank and </w:t>
            </w:r>
            <w:r>
              <w:t xml:space="preserve">faculty </w:t>
            </w:r>
            <w:r w:rsidR="00F95BFB">
              <w:t xml:space="preserve">status was </w:t>
            </w:r>
            <w:r w:rsidR="009A40E3">
              <w:t>sought and provided.</w:t>
            </w:r>
          </w:p>
        </w:tc>
        <w:tc>
          <w:tcPr>
            <w:tcW w:w="3484" w:type="dxa"/>
          </w:tcPr>
          <w:p w:rsidR="00F95BFB" w:rsidRPr="0024036D" w:rsidRDefault="00F95BFB" w:rsidP="0092277E">
            <w:pPr>
              <w:rPr>
                <w:i/>
              </w:rPr>
            </w:pPr>
            <w:r w:rsidRPr="0024036D">
              <w:rPr>
                <w:i/>
                <w:u w:val="single"/>
              </w:rPr>
              <w:lastRenderedPageBreak/>
              <w:t>24 Aug 2012</w:t>
            </w:r>
            <w:r w:rsidRPr="0024036D">
              <w:rPr>
                <w:i/>
              </w:rPr>
              <w:t xml:space="preserve">: </w:t>
            </w:r>
          </w:p>
          <w:p w:rsidR="00F95BFB" w:rsidRPr="0024036D" w:rsidRDefault="00F95BFB" w:rsidP="0092277E">
            <w:pPr>
              <w:rPr>
                <w:i/>
              </w:rPr>
            </w:pPr>
            <w:r w:rsidRPr="0024036D">
              <w:rPr>
                <w:i/>
              </w:rPr>
              <w:t xml:space="preserve">The committee recommendation was to continue this conversation in consultation with the standing committee chairs (SCC) at the 7 Sep 2012 ECUS/SCC meeting. All were in agreement that the proposed modification should be considered transparently and </w:t>
            </w:r>
            <w:r w:rsidRPr="0024036D">
              <w:rPr>
                <w:i/>
              </w:rPr>
              <w:lastRenderedPageBreak/>
              <w:t>collaboratively and that the intentionality characteristic of academic deliberations should prevail in this instance.</w:t>
            </w:r>
          </w:p>
          <w:p w:rsidR="00F95BFB" w:rsidRDefault="00F95BFB" w:rsidP="0092277E"/>
          <w:p w:rsidR="00F95BFB" w:rsidRDefault="00F95BFB" w:rsidP="0092277E">
            <w:r w:rsidRPr="00F95BFB">
              <w:rPr>
                <w:u w:val="single"/>
              </w:rPr>
              <w:t>7 Sep 2012</w:t>
            </w:r>
            <w:r>
              <w:t xml:space="preserve">: </w:t>
            </w:r>
          </w:p>
          <w:p w:rsidR="00F95BFB" w:rsidRPr="0037381E" w:rsidRDefault="009A40E3" w:rsidP="0024036D">
            <w:r>
              <w:t xml:space="preserve">After some deliberation, the consideration of the </w:t>
            </w:r>
            <w:r w:rsidR="0024036D">
              <w:t xml:space="preserve">proposed modification to the </w:t>
            </w:r>
            <w:r>
              <w:t xml:space="preserve">faculty status language </w:t>
            </w:r>
            <w:r w:rsidR="0024036D">
              <w:t xml:space="preserve">in the Policies, Procedures, and Practices Manual </w:t>
            </w:r>
            <w:r>
              <w:t xml:space="preserve"> was steered to FAPC. </w:t>
            </w:r>
          </w:p>
        </w:tc>
        <w:tc>
          <w:tcPr>
            <w:tcW w:w="2816" w:type="dxa"/>
          </w:tcPr>
          <w:p w:rsidR="00F95BFB" w:rsidRPr="0024036D" w:rsidRDefault="00F95BFB" w:rsidP="0092277E">
            <w:pPr>
              <w:rPr>
                <w:i/>
              </w:rPr>
            </w:pPr>
            <w:r w:rsidRPr="0024036D">
              <w:rPr>
                <w:i/>
                <w:u w:val="single"/>
              </w:rPr>
              <w:lastRenderedPageBreak/>
              <w:t>24 Aug 2012</w:t>
            </w:r>
            <w:r w:rsidRPr="0024036D">
              <w:rPr>
                <w:i/>
              </w:rPr>
              <w:t xml:space="preserve">: </w:t>
            </w:r>
          </w:p>
          <w:p w:rsidR="009A40E3" w:rsidRPr="0024036D" w:rsidRDefault="00F95BFB" w:rsidP="0092277E">
            <w:pPr>
              <w:rPr>
                <w:i/>
              </w:rPr>
            </w:pPr>
            <w:r w:rsidRPr="0024036D">
              <w:rPr>
                <w:i/>
              </w:rPr>
              <w:t>Catherine Whelan to add this to 7 Sep 2012 agenda</w:t>
            </w:r>
          </w:p>
          <w:p w:rsidR="009A40E3" w:rsidRDefault="009A40E3" w:rsidP="0092277E"/>
          <w:p w:rsidR="009A40E3" w:rsidRDefault="009A40E3" w:rsidP="0092277E">
            <w:r w:rsidRPr="009A40E3">
              <w:rPr>
                <w:u w:val="single"/>
              </w:rPr>
              <w:t>7 Sep 2012</w:t>
            </w:r>
            <w:r>
              <w:t>:</w:t>
            </w:r>
          </w:p>
          <w:p w:rsidR="009A40E3" w:rsidRDefault="009A40E3" w:rsidP="009A40E3">
            <w:pPr>
              <w:pStyle w:val="ListParagraph"/>
              <w:numPr>
                <w:ilvl w:val="0"/>
                <w:numId w:val="43"/>
              </w:numPr>
            </w:pPr>
            <w:r>
              <w:t>Catherine Whelan did add this item to the 7 Sep 2012 agenda.</w:t>
            </w:r>
          </w:p>
          <w:p w:rsidR="00F95BFB" w:rsidRPr="0037381E" w:rsidRDefault="009A40E3" w:rsidP="009A40E3">
            <w:pPr>
              <w:pStyle w:val="ListParagraph"/>
              <w:numPr>
                <w:ilvl w:val="0"/>
                <w:numId w:val="43"/>
              </w:numPr>
            </w:pPr>
            <w:r>
              <w:lastRenderedPageBreak/>
              <w:t>Leslie Moore to ensure that FAPC considers the modification to faculty status language.</w:t>
            </w:r>
          </w:p>
        </w:tc>
      </w:tr>
      <w:tr w:rsidR="009A40E3" w:rsidRPr="008B1877">
        <w:trPr>
          <w:trHeight w:val="503"/>
        </w:trPr>
        <w:tc>
          <w:tcPr>
            <w:tcW w:w="3132" w:type="dxa"/>
            <w:tcBorders>
              <w:left w:val="double" w:sz="4" w:space="0" w:color="auto"/>
            </w:tcBorders>
          </w:tcPr>
          <w:p w:rsidR="009A40E3" w:rsidRPr="0037381E" w:rsidRDefault="009A40E3" w:rsidP="009A40E3">
            <w:pPr>
              <w:rPr>
                <w:b/>
                <w:bCs/>
              </w:rPr>
            </w:pPr>
            <w:r>
              <w:rPr>
                <w:b/>
                <w:bCs/>
              </w:rPr>
              <w:lastRenderedPageBreak/>
              <w:t>2.</w:t>
            </w:r>
            <w:r w:rsidR="009375B5">
              <w:rPr>
                <w:b/>
                <w:bCs/>
              </w:rPr>
              <w:t xml:space="preserve"> </w:t>
            </w:r>
            <w:r>
              <w:rPr>
                <w:b/>
                <w:bCs/>
              </w:rPr>
              <w:t>Appointment of Chair and membership of the 2012-2013 Subcommittee on Nominations (SCoN).</w:t>
            </w:r>
          </w:p>
        </w:tc>
        <w:tc>
          <w:tcPr>
            <w:tcW w:w="4608" w:type="dxa"/>
          </w:tcPr>
          <w:p w:rsidR="009A40E3" w:rsidRPr="0024036D" w:rsidRDefault="009A40E3" w:rsidP="0092277E">
            <w:pPr>
              <w:rPr>
                <w:i/>
              </w:rPr>
            </w:pPr>
            <w:r w:rsidRPr="0024036D">
              <w:rPr>
                <w:i/>
                <w:u w:val="single"/>
              </w:rPr>
              <w:t>24 Aug 2012</w:t>
            </w:r>
            <w:r w:rsidRPr="0024036D">
              <w:rPr>
                <w:i/>
              </w:rPr>
              <w:t>:</w:t>
            </w:r>
          </w:p>
          <w:p w:rsidR="009A40E3" w:rsidRPr="0024036D" w:rsidRDefault="009A40E3" w:rsidP="0092277E">
            <w:pPr>
              <w:rPr>
                <w:i/>
              </w:rPr>
            </w:pPr>
            <w:r w:rsidRPr="0024036D">
              <w:rPr>
                <w:i/>
              </w:rPr>
              <w:t>Craig Turner summarized the relevant university senate bylaws indicating that</w:t>
            </w:r>
          </w:p>
          <w:p w:rsidR="009A40E3" w:rsidRPr="0024036D" w:rsidRDefault="009A40E3" w:rsidP="0092277E">
            <w:pPr>
              <w:pStyle w:val="ListParagraph"/>
              <w:numPr>
                <w:ilvl w:val="0"/>
                <w:numId w:val="23"/>
              </w:numPr>
              <w:rPr>
                <w:i/>
              </w:rPr>
            </w:pPr>
            <w:r w:rsidRPr="0024036D">
              <w:rPr>
                <w:i/>
              </w:rPr>
              <w:t xml:space="preserve">The SCoN is a subcommittee of ECUS whose members and chair are appointed by ECUS. </w:t>
            </w:r>
          </w:p>
          <w:p w:rsidR="009A40E3" w:rsidRPr="0024036D" w:rsidRDefault="009A40E3" w:rsidP="0092277E">
            <w:pPr>
              <w:pStyle w:val="ListParagraph"/>
              <w:numPr>
                <w:ilvl w:val="0"/>
                <w:numId w:val="23"/>
              </w:numPr>
              <w:rPr>
                <w:i/>
              </w:rPr>
            </w:pPr>
            <w:r w:rsidRPr="0024036D">
              <w:rPr>
                <w:i/>
              </w:rPr>
              <w:t>The membership of the SCoN shall include, but not be limited to the Executive Committee, the Standing Committee Chairs, the Student Government Association President and the Staff Council Chair.</w:t>
            </w:r>
          </w:p>
          <w:p w:rsidR="009A40E3" w:rsidRPr="0024036D" w:rsidRDefault="009A40E3" w:rsidP="0092277E">
            <w:pPr>
              <w:pStyle w:val="ListParagraph"/>
              <w:numPr>
                <w:ilvl w:val="0"/>
                <w:numId w:val="23"/>
              </w:numPr>
              <w:rPr>
                <w:i/>
              </w:rPr>
            </w:pPr>
            <w:r w:rsidRPr="0024036D">
              <w:rPr>
                <w:i/>
              </w:rPr>
              <w:t>The ECUS Secretary serves as the SCoN Secretary.</w:t>
            </w:r>
          </w:p>
          <w:p w:rsidR="009A40E3" w:rsidRPr="0024036D" w:rsidRDefault="009A40E3" w:rsidP="0092277E">
            <w:pPr>
              <w:rPr>
                <w:i/>
              </w:rPr>
            </w:pPr>
            <w:r w:rsidRPr="0024036D">
              <w:rPr>
                <w:i/>
              </w:rPr>
              <w:t>Craig suggested that the inclusion of the Chair of the Subcommittee on the Core Curriculum as a SCoN member be considered so that the slate of nominees for the 2013-2014 senate committees would be informed by the chairs of all the committees that SCoN is to populate.</w:t>
            </w:r>
          </w:p>
          <w:p w:rsidR="009A40E3" w:rsidRDefault="009A40E3" w:rsidP="0092277E"/>
          <w:p w:rsidR="009A40E3" w:rsidRDefault="009A40E3" w:rsidP="0092277E">
            <w:r w:rsidRPr="009A40E3">
              <w:rPr>
                <w:u w:val="single"/>
              </w:rPr>
              <w:t>7 Sep 2012</w:t>
            </w:r>
            <w:r>
              <w:t>:</w:t>
            </w:r>
          </w:p>
          <w:p w:rsidR="009A40E3" w:rsidRPr="0037381E" w:rsidRDefault="009A40E3" w:rsidP="0024036D">
            <w:r>
              <w:t xml:space="preserve">Catherine Whelan shared the summary of the bylaws requirements on the Subcommittee on Nominations as provided in the 24 Aug 2012 entry above. Craig Turner nominated Lyndall Muschell as SCoN Chair, and Lyndall Muschell accepted this nomination </w:t>
            </w:r>
            <w:r w:rsidR="0024036D">
              <w:t xml:space="preserve">contingent </w:t>
            </w:r>
            <w:r>
              <w:t>on the assurance from Craig Turner that he would help her with this work</w:t>
            </w:r>
            <w:r w:rsidR="009375B5">
              <w:t xml:space="preserve">, an assurance she received. No other nominations for chair were made and Lyndall Muschell was </w:t>
            </w:r>
            <w:r w:rsidR="0024036D">
              <w:t>unanimously elected to be the SCoN Chair</w:t>
            </w:r>
            <w:r w:rsidR="009375B5">
              <w:t xml:space="preserve">. </w:t>
            </w:r>
          </w:p>
        </w:tc>
        <w:tc>
          <w:tcPr>
            <w:tcW w:w="3484" w:type="dxa"/>
          </w:tcPr>
          <w:p w:rsidR="009A40E3" w:rsidRPr="0024036D" w:rsidRDefault="009A40E3" w:rsidP="0092277E">
            <w:pPr>
              <w:rPr>
                <w:i/>
              </w:rPr>
            </w:pPr>
            <w:r w:rsidRPr="0024036D">
              <w:rPr>
                <w:i/>
                <w:u w:val="single"/>
              </w:rPr>
              <w:lastRenderedPageBreak/>
              <w:t>24 Aug 2012</w:t>
            </w:r>
            <w:r w:rsidRPr="0024036D">
              <w:rPr>
                <w:i/>
              </w:rPr>
              <w:t xml:space="preserve">: </w:t>
            </w:r>
          </w:p>
          <w:p w:rsidR="009A40E3" w:rsidRPr="0024036D" w:rsidRDefault="009A40E3" w:rsidP="0092277E">
            <w:pPr>
              <w:rPr>
                <w:i/>
              </w:rPr>
            </w:pPr>
            <w:r w:rsidRPr="0024036D">
              <w:rPr>
                <w:i/>
              </w:rPr>
              <w:t>The committee members present recommended that appointing the SCoN membership and Chair be done in consultation with the standing committee chairs (SCC) at the 7 Sep 2012 ECUS/SCC meeting.</w:t>
            </w:r>
          </w:p>
          <w:p w:rsidR="009375B5" w:rsidRDefault="009375B5" w:rsidP="0092277E"/>
          <w:p w:rsidR="009375B5" w:rsidRDefault="009375B5" w:rsidP="0092277E">
            <w:r w:rsidRPr="009375B5">
              <w:rPr>
                <w:u w:val="single"/>
              </w:rPr>
              <w:t>7 Sep 2012</w:t>
            </w:r>
            <w:r>
              <w:t xml:space="preserve">: </w:t>
            </w:r>
          </w:p>
          <w:p w:rsidR="009375B5" w:rsidRDefault="009375B5" w:rsidP="0092277E">
            <w:r>
              <w:t xml:space="preserve">Lyndall Muschell was appointed as SCoN chair and the SCoN membership was appointed to meet the minimal bylaws requirements (Executive Committee, the Standing Committee Chairs, the Student Government Association President and the Staff Council Chair) and to include the SoCC Chair contingent on </w:t>
            </w:r>
            <w:r w:rsidR="00D560F6">
              <w:t xml:space="preserve">the </w:t>
            </w:r>
            <w:r>
              <w:t xml:space="preserve">current </w:t>
            </w:r>
            <w:r>
              <w:lastRenderedPageBreak/>
              <w:t>SoCC Chair</w:t>
            </w:r>
            <w:r w:rsidR="00D560F6">
              <w:t>,</w:t>
            </w:r>
            <w:r>
              <w:t xml:space="preserve"> John Swinton</w:t>
            </w:r>
            <w:r w:rsidR="00D560F6">
              <w:t>,</w:t>
            </w:r>
            <w:r>
              <w:t xml:space="preserve"> agreeing to serve. </w:t>
            </w:r>
          </w:p>
          <w:p w:rsidR="009375B5" w:rsidRDefault="009375B5" w:rsidP="0092277E"/>
          <w:p w:rsidR="009375B5" w:rsidRPr="00D560F6" w:rsidRDefault="009375B5" w:rsidP="00D560F6">
            <w:r w:rsidRPr="00D560F6">
              <w:rPr>
                <w:u w:val="single"/>
              </w:rPr>
              <w:t>Note</w:t>
            </w:r>
            <w:r w:rsidRPr="00D560F6">
              <w:t xml:space="preserve">: </w:t>
            </w:r>
            <w:r w:rsidR="00D560F6" w:rsidRPr="00D560F6">
              <w:t>On Tue 11 Sep 2012</w:t>
            </w:r>
            <w:r w:rsidRPr="00D560F6">
              <w:t xml:space="preserve">, Catherine Whelan checked with John Swinton and John </w:t>
            </w:r>
            <w:r w:rsidR="00336191" w:rsidRPr="00D560F6">
              <w:t xml:space="preserve">Swinton </w:t>
            </w:r>
            <w:r w:rsidRPr="00D560F6">
              <w:t>agreed to serve as a member of the 2012-2013 SCoN.</w:t>
            </w:r>
          </w:p>
        </w:tc>
        <w:tc>
          <w:tcPr>
            <w:tcW w:w="2816" w:type="dxa"/>
          </w:tcPr>
          <w:p w:rsidR="009A40E3" w:rsidRPr="0024036D" w:rsidRDefault="009A40E3" w:rsidP="0092277E">
            <w:pPr>
              <w:rPr>
                <w:i/>
              </w:rPr>
            </w:pPr>
            <w:r w:rsidRPr="0024036D">
              <w:rPr>
                <w:i/>
                <w:u w:val="single"/>
              </w:rPr>
              <w:lastRenderedPageBreak/>
              <w:t>24 Aug 2012</w:t>
            </w:r>
            <w:r w:rsidRPr="0024036D">
              <w:rPr>
                <w:i/>
              </w:rPr>
              <w:t>:</w:t>
            </w:r>
          </w:p>
          <w:p w:rsidR="009A40E3" w:rsidRDefault="009A40E3" w:rsidP="0092277E">
            <w:r w:rsidRPr="0024036D">
              <w:rPr>
                <w:i/>
              </w:rPr>
              <w:t>Catherine Whelan to add this to 7 Sep 2012 agenda</w:t>
            </w:r>
            <w:r>
              <w:t>.</w:t>
            </w:r>
          </w:p>
          <w:p w:rsidR="0024036D" w:rsidRDefault="0024036D" w:rsidP="0092277E"/>
          <w:p w:rsidR="0024036D" w:rsidRDefault="0024036D" w:rsidP="0024036D">
            <w:r w:rsidRPr="009A40E3">
              <w:rPr>
                <w:u w:val="single"/>
              </w:rPr>
              <w:t>7 Sep 2012</w:t>
            </w:r>
            <w:r>
              <w:t>:</w:t>
            </w:r>
          </w:p>
          <w:p w:rsidR="0024036D" w:rsidRDefault="0024036D" w:rsidP="0024036D">
            <w:pPr>
              <w:pStyle w:val="ListParagraph"/>
              <w:numPr>
                <w:ilvl w:val="0"/>
                <w:numId w:val="48"/>
              </w:numPr>
            </w:pPr>
            <w:r>
              <w:t>Catherine Whelan did add this item to the 7 Sep 2012 agenda.</w:t>
            </w:r>
          </w:p>
          <w:p w:rsidR="0024036D" w:rsidRDefault="0024036D" w:rsidP="0024036D">
            <w:pPr>
              <w:pStyle w:val="ListParagraph"/>
              <w:numPr>
                <w:ilvl w:val="0"/>
                <w:numId w:val="48"/>
              </w:numPr>
            </w:pPr>
            <w:r>
              <w:t>Catherine Whelan will check with John Swinton to see if he is willing to serve on SCoN.</w:t>
            </w:r>
          </w:p>
          <w:p w:rsidR="0024036D" w:rsidRDefault="0024036D" w:rsidP="0024036D">
            <w:pPr>
              <w:pStyle w:val="ListParagraph"/>
            </w:pPr>
          </w:p>
          <w:p w:rsidR="0024036D" w:rsidRPr="0037381E" w:rsidRDefault="0024036D" w:rsidP="0092277E"/>
        </w:tc>
      </w:tr>
      <w:tr w:rsidR="009375B5" w:rsidRPr="008B1877" w:rsidTr="008C501F">
        <w:trPr>
          <w:trHeight w:val="5120"/>
        </w:trPr>
        <w:tc>
          <w:tcPr>
            <w:tcW w:w="3132" w:type="dxa"/>
            <w:tcBorders>
              <w:left w:val="double" w:sz="4" w:space="0" w:color="auto"/>
            </w:tcBorders>
          </w:tcPr>
          <w:p w:rsidR="009375B5" w:rsidRPr="0037381E" w:rsidRDefault="009375B5" w:rsidP="0092277E">
            <w:pPr>
              <w:pStyle w:val="Heading1"/>
            </w:pPr>
            <w:r>
              <w:lastRenderedPageBreak/>
              <w:t>3. Health Care Network</w:t>
            </w:r>
          </w:p>
        </w:tc>
        <w:tc>
          <w:tcPr>
            <w:tcW w:w="4608" w:type="dxa"/>
          </w:tcPr>
          <w:p w:rsidR="009375B5" w:rsidRPr="0024036D" w:rsidRDefault="009375B5" w:rsidP="0092277E">
            <w:pPr>
              <w:rPr>
                <w:i/>
              </w:rPr>
            </w:pPr>
            <w:r w:rsidRPr="0024036D">
              <w:rPr>
                <w:i/>
                <w:u w:val="single"/>
              </w:rPr>
              <w:t>24 Aug 2012</w:t>
            </w:r>
            <w:r w:rsidRPr="0024036D">
              <w:rPr>
                <w:i/>
              </w:rPr>
              <w:t>:</w:t>
            </w:r>
          </w:p>
          <w:p w:rsidR="009375B5" w:rsidRPr="0024036D" w:rsidRDefault="009375B5" w:rsidP="0092277E">
            <w:pPr>
              <w:rPr>
                <w:i/>
              </w:rPr>
            </w:pPr>
            <w:r w:rsidRPr="0024036D">
              <w:rPr>
                <w:i/>
              </w:rPr>
              <w:t>It was noted that the recent transition to a new health care providers network has resulted in a s</w:t>
            </w:r>
            <w:r w:rsidR="00FD18DD">
              <w:rPr>
                <w:i/>
              </w:rPr>
              <w:t>maller pool of in-network heath</w:t>
            </w:r>
            <w:r w:rsidRPr="0024036D">
              <w:rPr>
                <w:i/>
              </w:rPr>
              <w:t xml:space="preserve"> care providers for GC employees. Question: Who should take action and what action might be taken to affect change and enlarge th</w:t>
            </w:r>
            <w:r w:rsidR="00FD18DD">
              <w:rPr>
                <w:i/>
              </w:rPr>
              <w:t>e pool of in-network providers?</w:t>
            </w:r>
            <w:r w:rsidRPr="0024036D">
              <w:rPr>
                <w:i/>
              </w:rPr>
              <w:t xml:space="preserve"> </w:t>
            </w:r>
          </w:p>
          <w:p w:rsidR="009375B5" w:rsidRPr="0024036D" w:rsidRDefault="009375B5" w:rsidP="0092277E">
            <w:pPr>
              <w:rPr>
                <w:i/>
              </w:rPr>
            </w:pPr>
            <w:r w:rsidRPr="0024036D">
              <w:rPr>
                <w:i/>
              </w:rPr>
              <w:t>One opinion was that the USG Presidents might be the most effective ambassadors for this concern.</w:t>
            </w:r>
          </w:p>
        </w:tc>
        <w:tc>
          <w:tcPr>
            <w:tcW w:w="3484" w:type="dxa"/>
          </w:tcPr>
          <w:p w:rsidR="009375B5" w:rsidRPr="0024036D" w:rsidRDefault="009375B5" w:rsidP="0092277E">
            <w:pPr>
              <w:rPr>
                <w:i/>
              </w:rPr>
            </w:pPr>
            <w:r w:rsidRPr="0024036D">
              <w:rPr>
                <w:i/>
                <w:u w:val="single"/>
              </w:rPr>
              <w:t>24 Aug 2012</w:t>
            </w:r>
            <w:r w:rsidRPr="0024036D">
              <w:rPr>
                <w:i/>
              </w:rPr>
              <w:t xml:space="preserve">: </w:t>
            </w:r>
          </w:p>
          <w:p w:rsidR="008C501F" w:rsidRPr="0024036D" w:rsidRDefault="009375B5" w:rsidP="0092277E">
            <w:pPr>
              <w:rPr>
                <w:i/>
              </w:rPr>
            </w:pPr>
            <w:r w:rsidRPr="0024036D">
              <w:rPr>
                <w:i/>
              </w:rPr>
              <w:t>There was agreement that this matter should be brought to the attention of President Dorman and revisited at the 7 Sep 2012 ECUS/SCC meeting. This would facilitate the timely steering of this matter to a senate committee in the event that action by the University Senate be deemed necessary or desirable.</w:t>
            </w:r>
          </w:p>
        </w:tc>
        <w:tc>
          <w:tcPr>
            <w:tcW w:w="2816" w:type="dxa"/>
          </w:tcPr>
          <w:p w:rsidR="009375B5" w:rsidRPr="0024036D" w:rsidRDefault="009375B5" w:rsidP="0092277E">
            <w:pPr>
              <w:rPr>
                <w:i/>
              </w:rPr>
            </w:pPr>
            <w:r w:rsidRPr="0024036D">
              <w:rPr>
                <w:i/>
                <w:u w:val="single"/>
              </w:rPr>
              <w:t>24 Aug 2012</w:t>
            </w:r>
            <w:r w:rsidRPr="0024036D">
              <w:rPr>
                <w:i/>
              </w:rPr>
              <w:t>:</w:t>
            </w:r>
          </w:p>
          <w:p w:rsidR="008C501F" w:rsidRPr="0024036D" w:rsidRDefault="009375B5" w:rsidP="0092277E">
            <w:pPr>
              <w:rPr>
                <w:i/>
              </w:rPr>
            </w:pPr>
            <w:r w:rsidRPr="0024036D">
              <w:rPr>
                <w:i/>
              </w:rPr>
              <w:t>Catherine Whelan to add this to 7 Sep 2012 agenda</w:t>
            </w:r>
          </w:p>
          <w:p w:rsidR="008C501F" w:rsidRPr="0024036D" w:rsidRDefault="008C501F" w:rsidP="0092277E">
            <w:pPr>
              <w:rPr>
                <w:i/>
              </w:rPr>
            </w:pPr>
          </w:p>
          <w:p w:rsidR="008C501F" w:rsidRDefault="008C501F" w:rsidP="0092277E">
            <w:r w:rsidRPr="008C501F">
              <w:rPr>
                <w:u w:val="single"/>
              </w:rPr>
              <w:t>7 Sep 2012</w:t>
            </w:r>
            <w:r>
              <w:t xml:space="preserve">: </w:t>
            </w:r>
          </w:p>
          <w:p w:rsidR="008C501F" w:rsidRDefault="008C501F" w:rsidP="008C501F">
            <w:pPr>
              <w:pStyle w:val="ListParagraph"/>
              <w:numPr>
                <w:ilvl w:val="0"/>
                <w:numId w:val="44"/>
              </w:numPr>
            </w:pPr>
            <w:r>
              <w:t>Catherine Whelan did add this to the 7 Sep 2012 agenda, however the consideration of this item was postponed to a future meeting.</w:t>
            </w:r>
          </w:p>
          <w:p w:rsidR="009375B5" w:rsidRPr="0037381E" w:rsidRDefault="008C501F" w:rsidP="008C501F">
            <w:pPr>
              <w:pStyle w:val="ListParagraph"/>
              <w:numPr>
                <w:ilvl w:val="0"/>
                <w:numId w:val="44"/>
              </w:numPr>
            </w:pPr>
            <w:r>
              <w:t>Catherine Whelan to ensure this item is added to the agenda of a future ECUS meeting.</w:t>
            </w:r>
          </w:p>
        </w:tc>
      </w:tr>
      <w:tr w:rsidR="009A40E3" w:rsidRPr="008B1877">
        <w:trPr>
          <w:trHeight w:val="503"/>
        </w:trPr>
        <w:tc>
          <w:tcPr>
            <w:tcW w:w="3132" w:type="dxa"/>
            <w:tcBorders>
              <w:left w:val="double" w:sz="4" w:space="0" w:color="auto"/>
            </w:tcBorders>
          </w:tcPr>
          <w:p w:rsidR="009A40E3" w:rsidRPr="0037381E" w:rsidRDefault="009A40E3" w:rsidP="005E16FB">
            <w:pPr>
              <w:rPr>
                <w:b/>
                <w:bCs/>
              </w:rPr>
            </w:pPr>
            <w:r>
              <w:rPr>
                <w:b/>
                <w:bCs/>
              </w:rPr>
              <w:t>4. Operating Procedures for the 2012-2013 ECUS</w:t>
            </w:r>
          </w:p>
        </w:tc>
        <w:tc>
          <w:tcPr>
            <w:tcW w:w="4608" w:type="dxa"/>
          </w:tcPr>
          <w:p w:rsidR="008C501F" w:rsidRPr="0024036D" w:rsidRDefault="008C501F" w:rsidP="006F53EF">
            <w:pPr>
              <w:rPr>
                <w:i/>
              </w:rPr>
            </w:pPr>
            <w:r w:rsidRPr="0024036D">
              <w:rPr>
                <w:i/>
                <w:u w:val="single"/>
              </w:rPr>
              <w:t>24 Aug 2012</w:t>
            </w:r>
            <w:r w:rsidRPr="0024036D">
              <w:rPr>
                <w:i/>
              </w:rPr>
              <w:t xml:space="preserve">: </w:t>
            </w:r>
          </w:p>
          <w:p w:rsidR="009A40E3" w:rsidRPr="0024036D" w:rsidRDefault="009A40E3" w:rsidP="006F53EF">
            <w:pPr>
              <w:rPr>
                <w:i/>
              </w:rPr>
            </w:pPr>
            <w:r w:rsidRPr="0024036D">
              <w:rPr>
                <w:i/>
              </w:rPr>
              <w:t>The committee acknowledged the bylaws requirement to draft and adopt operating procedures.</w:t>
            </w:r>
          </w:p>
        </w:tc>
        <w:tc>
          <w:tcPr>
            <w:tcW w:w="3484" w:type="dxa"/>
          </w:tcPr>
          <w:p w:rsidR="008C501F" w:rsidRPr="0024036D" w:rsidRDefault="008C501F" w:rsidP="00EF490E">
            <w:pPr>
              <w:rPr>
                <w:i/>
              </w:rPr>
            </w:pPr>
            <w:r w:rsidRPr="0024036D">
              <w:rPr>
                <w:i/>
                <w:u w:val="single"/>
              </w:rPr>
              <w:t>24 Aug 2012</w:t>
            </w:r>
            <w:r w:rsidRPr="0024036D">
              <w:rPr>
                <w:i/>
              </w:rPr>
              <w:t xml:space="preserve">: </w:t>
            </w:r>
          </w:p>
          <w:p w:rsidR="009A40E3" w:rsidRPr="0024036D" w:rsidRDefault="009A40E3" w:rsidP="00EF490E">
            <w:pPr>
              <w:rPr>
                <w:i/>
              </w:rPr>
            </w:pPr>
            <w:r w:rsidRPr="0024036D">
              <w:rPr>
                <w:i/>
              </w:rPr>
              <w:t>The committee recommended that Catherine Whelan (as Chair) draft and circulate operating procedures for committee review.</w:t>
            </w:r>
          </w:p>
        </w:tc>
        <w:tc>
          <w:tcPr>
            <w:tcW w:w="2816" w:type="dxa"/>
          </w:tcPr>
          <w:p w:rsidR="008C501F" w:rsidRPr="0024036D" w:rsidRDefault="008C501F" w:rsidP="009B0966">
            <w:pPr>
              <w:rPr>
                <w:i/>
              </w:rPr>
            </w:pPr>
            <w:r w:rsidRPr="0024036D">
              <w:rPr>
                <w:i/>
                <w:u w:val="single"/>
              </w:rPr>
              <w:t>24 Aug 2012</w:t>
            </w:r>
            <w:r w:rsidRPr="0024036D">
              <w:rPr>
                <w:i/>
              </w:rPr>
              <w:t xml:space="preserve">: </w:t>
            </w:r>
          </w:p>
          <w:p w:rsidR="009A40E3" w:rsidRPr="0024036D" w:rsidRDefault="009A40E3" w:rsidP="009B0966">
            <w:pPr>
              <w:rPr>
                <w:i/>
              </w:rPr>
            </w:pPr>
            <w:r w:rsidRPr="0024036D">
              <w:rPr>
                <w:i/>
              </w:rPr>
              <w:t>Catherine Whelan to draft and circulate operating procedures for committee review.</w:t>
            </w:r>
          </w:p>
          <w:p w:rsidR="008C501F" w:rsidRDefault="008C501F" w:rsidP="009B0966"/>
          <w:p w:rsidR="008C501F" w:rsidRDefault="008C501F" w:rsidP="009B0966">
            <w:r w:rsidRPr="008C501F">
              <w:rPr>
                <w:u w:val="single"/>
              </w:rPr>
              <w:t>7 Sep 2012</w:t>
            </w:r>
            <w:r>
              <w:t>:</w:t>
            </w:r>
          </w:p>
          <w:p w:rsidR="008C501F" w:rsidRDefault="008C501F" w:rsidP="008C501F">
            <w:pPr>
              <w:pStyle w:val="ListParagraph"/>
              <w:numPr>
                <w:ilvl w:val="0"/>
                <w:numId w:val="45"/>
              </w:numPr>
            </w:pPr>
            <w:r>
              <w:t xml:space="preserve">Catherine Whelan did draft and circulate </w:t>
            </w:r>
            <w:r w:rsidR="0024036D">
              <w:t xml:space="preserve">proposed ECUS </w:t>
            </w:r>
            <w:r>
              <w:t>operating procedures for committee review prior to the 7 Sep 2012 ECUS/SCC meeting.</w:t>
            </w:r>
          </w:p>
          <w:p w:rsidR="008C501F" w:rsidRDefault="008C501F" w:rsidP="008C501F">
            <w:pPr>
              <w:pStyle w:val="ListParagraph"/>
              <w:numPr>
                <w:ilvl w:val="0"/>
                <w:numId w:val="45"/>
              </w:numPr>
            </w:pPr>
            <w:r>
              <w:t>The consideration of this item was placed on the 7 Sep 2012 agenda and its consideration was postponed to a future meeting</w:t>
            </w:r>
            <w:r w:rsidR="0024036D">
              <w:t>.</w:t>
            </w:r>
          </w:p>
          <w:p w:rsidR="008C501F" w:rsidRPr="0037381E" w:rsidRDefault="008C501F" w:rsidP="008C501F">
            <w:pPr>
              <w:pStyle w:val="ListParagraph"/>
              <w:numPr>
                <w:ilvl w:val="0"/>
                <w:numId w:val="45"/>
              </w:numPr>
            </w:pPr>
            <w:r>
              <w:t>Catherine Whelan to ensure this item is added to the agenda of a future ECUS meeting</w:t>
            </w:r>
            <w:r w:rsidR="0024036D">
              <w:t>.</w:t>
            </w:r>
          </w:p>
        </w:tc>
      </w:tr>
      <w:tr w:rsidR="008C501F" w:rsidRPr="008B1877">
        <w:trPr>
          <w:trHeight w:val="503"/>
        </w:trPr>
        <w:tc>
          <w:tcPr>
            <w:tcW w:w="3132" w:type="dxa"/>
            <w:tcBorders>
              <w:left w:val="double" w:sz="4" w:space="0" w:color="auto"/>
            </w:tcBorders>
          </w:tcPr>
          <w:p w:rsidR="008C501F" w:rsidRPr="0037381E" w:rsidRDefault="008C501F" w:rsidP="0092277E">
            <w:pPr>
              <w:rPr>
                <w:b/>
                <w:bCs/>
              </w:rPr>
            </w:pPr>
            <w:r>
              <w:rPr>
                <w:b/>
                <w:bCs/>
              </w:rPr>
              <w:lastRenderedPageBreak/>
              <w:t>5. Governance Retreat Report</w:t>
            </w:r>
          </w:p>
        </w:tc>
        <w:tc>
          <w:tcPr>
            <w:tcW w:w="4608" w:type="dxa"/>
          </w:tcPr>
          <w:p w:rsidR="008C501F" w:rsidRPr="0024036D" w:rsidRDefault="008C501F" w:rsidP="0092277E">
            <w:pPr>
              <w:rPr>
                <w:i/>
              </w:rPr>
            </w:pPr>
            <w:r w:rsidRPr="0024036D">
              <w:rPr>
                <w:i/>
                <w:u w:val="single"/>
              </w:rPr>
              <w:t>24 Aug 2012 as information item</w:t>
            </w:r>
            <w:r w:rsidRPr="0024036D">
              <w:rPr>
                <w:i/>
              </w:rPr>
              <w:t>:</w:t>
            </w:r>
          </w:p>
          <w:p w:rsidR="008C501F" w:rsidRPr="0037381E" w:rsidRDefault="008C501F" w:rsidP="0092277E">
            <w:r w:rsidRPr="0024036D">
              <w:rPr>
                <w:i/>
              </w:rPr>
              <w:t>Participant feedback will be an agenda item for the 7 Sep 2012 ECUS/SCC meeting.</w:t>
            </w:r>
            <w:r>
              <w:t xml:space="preserve"> </w:t>
            </w:r>
          </w:p>
        </w:tc>
        <w:tc>
          <w:tcPr>
            <w:tcW w:w="3484" w:type="dxa"/>
          </w:tcPr>
          <w:p w:rsidR="008C501F" w:rsidRPr="0037381E" w:rsidRDefault="008C501F" w:rsidP="0092277E"/>
        </w:tc>
        <w:tc>
          <w:tcPr>
            <w:tcW w:w="2816" w:type="dxa"/>
          </w:tcPr>
          <w:p w:rsidR="008C501F" w:rsidRPr="0024036D" w:rsidRDefault="008C501F" w:rsidP="0092277E">
            <w:pPr>
              <w:rPr>
                <w:i/>
              </w:rPr>
            </w:pPr>
            <w:r w:rsidRPr="0024036D">
              <w:rPr>
                <w:i/>
                <w:u w:val="single"/>
              </w:rPr>
              <w:t>24 Aug 2012</w:t>
            </w:r>
            <w:r w:rsidRPr="0024036D">
              <w:rPr>
                <w:i/>
              </w:rPr>
              <w:t>:</w:t>
            </w:r>
          </w:p>
          <w:p w:rsidR="008C501F" w:rsidRPr="00B14F0C" w:rsidRDefault="008C501F" w:rsidP="0092277E">
            <w:pPr>
              <w:rPr>
                <w:i/>
              </w:rPr>
            </w:pPr>
            <w:r w:rsidRPr="0024036D">
              <w:rPr>
                <w:i/>
              </w:rPr>
              <w:t>Catherine Whelan will add this to 7 Sep 2012 agenda</w:t>
            </w:r>
            <w:r w:rsidRPr="00B14F0C">
              <w:rPr>
                <w:i/>
              </w:rPr>
              <w:t>.</w:t>
            </w:r>
          </w:p>
          <w:p w:rsidR="008C501F" w:rsidRDefault="008C501F" w:rsidP="0092277E"/>
          <w:p w:rsidR="008C501F" w:rsidRDefault="008C501F" w:rsidP="008C501F">
            <w:r w:rsidRPr="008C501F">
              <w:rPr>
                <w:u w:val="single"/>
              </w:rPr>
              <w:t>7 Sep 2012</w:t>
            </w:r>
            <w:r>
              <w:t xml:space="preserve">: </w:t>
            </w:r>
          </w:p>
          <w:p w:rsidR="008C501F" w:rsidRDefault="008C501F" w:rsidP="008C501F">
            <w:pPr>
              <w:pStyle w:val="ListParagraph"/>
              <w:numPr>
                <w:ilvl w:val="0"/>
                <w:numId w:val="46"/>
              </w:numPr>
            </w:pPr>
            <w:r>
              <w:t>Catherine Whelan did add this to the 7 Sep 2012 agenda, however the consideration of this item was postponed to a future meeting.</w:t>
            </w:r>
          </w:p>
          <w:p w:rsidR="008C501F" w:rsidRPr="0037381E" w:rsidRDefault="008C501F" w:rsidP="008C501F">
            <w:pPr>
              <w:pStyle w:val="ListParagraph"/>
              <w:numPr>
                <w:ilvl w:val="0"/>
                <w:numId w:val="46"/>
              </w:numPr>
            </w:pPr>
            <w:r>
              <w:t xml:space="preserve">Catherine Whelan to ensure this item </w:t>
            </w:r>
            <w:r>
              <w:lastRenderedPageBreak/>
              <w:t>is added to the agenda of a future ECUS meeting</w:t>
            </w:r>
            <w:r w:rsidR="00B14F0C">
              <w:t>.</w:t>
            </w:r>
          </w:p>
        </w:tc>
      </w:tr>
      <w:tr w:rsidR="008C501F" w:rsidRPr="008B1877">
        <w:trPr>
          <w:trHeight w:val="503"/>
        </w:trPr>
        <w:tc>
          <w:tcPr>
            <w:tcW w:w="3132" w:type="dxa"/>
            <w:tcBorders>
              <w:left w:val="double" w:sz="4" w:space="0" w:color="auto"/>
            </w:tcBorders>
          </w:tcPr>
          <w:p w:rsidR="008C501F" w:rsidRPr="0037381E" w:rsidRDefault="00C34677" w:rsidP="005E16FB">
            <w:pPr>
              <w:rPr>
                <w:b/>
                <w:bCs/>
              </w:rPr>
            </w:pPr>
            <w:r>
              <w:rPr>
                <w:b/>
                <w:bCs/>
              </w:rPr>
              <w:lastRenderedPageBreak/>
              <w:t>6</w:t>
            </w:r>
            <w:r w:rsidR="008C501F">
              <w:rPr>
                <w:b/>
                <w:bCs/>
              </w:rPr>
              <w:t>. The electronic presence of the University Senate</w:t>
            </w:r>
          </w:p>
        </w:tc>
        <w:tc>
          <w:tcPr>
            <w:tcW w:w="4608" w:type="dxa"/>
          </w:tcPr>
          <w:p w:rsidR="00C34677" w:rsidRPr="00B14F0C" w:rsidRDefault="00C34677" w:rsidP="00E04DFE">
            <w:pPr>
              <w:rPr>
                <w:i/>
              </w:rPr>
            </w:pPr>
            <w:r w:rsidRPr="00B14F0C">
              <w:rPr>
                <w:i/>
                <w:u w:val="single"/>
              </w:rPr>
              <w:t>24 Aug 2012</w:t>
            </w:r>
            <w:r w:rsidRPr="00B14F0C">
              <w:rPr>
                <w:i/>
              </w:rPr>
              <w:t xml:space="preserve">: </w:t>
            </w:r>
          </w:p>
          <w:p w:rsidR="008C501F" w:rsidRPr="0037381E" w:rsidRDefault="008C501F" w:rsidP="00E04DFE">
            <w:r w:rsidRPr="00B14F0C">
              <w:rPr>
                <w:i/>
              </w:rPr>
              <w:t>Craig Turner indicated that the developer of the University Senate web presence, Jay Lancaster, has accepted another job yet is still continuing to work at Georgia College while his successor is being identified. The new senate site (senate.gcsu.edu) is currently realized as a hybrid of PHP and Drupal 6 components. There is a plan to recode the components using only Drupal 7. Jay Lancaster is requesting a comprehensive flowchart to guide the recoding of the on-line motion database. It was also noted that the agenda tool seems to be browser sensitive and that presently Firefox seems to be the most compatible. Some members of the committee expressed the opinion that the old site (often referenced as the “Green Page” due to its green background) should become more seamless with the new site.</w:t>
            </w:r>
          </w:p>
        </w:tc>
        <w:tc>
          <w:tcPr>
            <w:tcW w:w="3484" w:type="dxa"/>
          </w:tcPr>
          <w:p w:rsidR="00C34677" w:rsidRPr="00B14F0C" w:rsidRDefault="00C34677" w:rsidP="00E04DFE">
            <w:pPr>
              <w:rPr>
                <w:i/>
              </w:rPr>
            </w:pPr>
            <w:r w:rsidRPr="00B14F0C">
              <w:rPr>
                <w:i/>
                <w:u w:val="single"/>
              </w:rPr>
              <w:t>24 Aug 2012</w:t>
            </w:r>
            <w:r w:rsidRPr="00B14F0C">
              <w:rPr>
                <w:i/>
              </w:rPr>
              <w:t>:</w:t>
            </w:r>
          </w:p>
          <w:p w:rsidR="008C501F" w:rsidRPr="0037381E" w:rsidRDefault="008C501F" w:rsidP="00E04DFE">
            <w:r w:rsidRPr="00B14F0C">
              <w:rPr>
                <w:i/>
              </w:rPr>
              <w:t>Craig Turner was charged to develop a draft of the detailed flow chart for ECUS review, after which the draft/review cycle will become an iterative process.</w:t>
            </w:r>
          </w:p>
        </w:tc>
        <w:tc>
          <w:tcPr>
            <w:tcW w:w="2816" w:type="dxa"/>
          </w:tcPr>
          <w:p w:rsidR="00C34677" w:rsidRPr="00B14F0C" w:rsidRDefault="00C34677" w:rsidP="009B0966">
            <w:pPr>
              <w:rPr>
                <w:i/>
              </w:rPr>
            </w:pPr>
            <w:r w:rsidRPr="00B14F0C">
              <w:rPr>
                <w:i/>
                <w:u w:val="single"/>
              </w:rPr>
              <w:t>24 Aug 2012</w:t>
            </w:r>
            <w:r w:rsidRPr="00B14F0C">
              <w:rPr>
                <w:i/>
              </w:rPr>
              <w:t>:</w:t>
            </w:r>
          </w:p>
          <w:p w:rsidR="008C501F" w:rsidRPr="00B14F0C" w:rsidRDefault="008C501F" w:rsidP="009B0966">
            <w:pPr>
              <w:rPr>
                <w:i/>
              </w:rPr>
            </w:pPr>
            <w:r w:rsidRPr="00B14F0C">
              <w:rPr>
                <w:i/>
              </w:rPr>
              <w:t xml:space="preserve">Craig Turner will draft a detailed flow chart for ECUS review. </w:t>
            </w:r>
          </w:p>
          <w:p w:rsidR="008C501F" w:rsidRPr="00B14F0C" w:rsidRDefault="008C501F" w:rsidP="00335459">
            <w:pPr>
              <w:rPr>
                <w:i/>
              </w:rPr>
            </w:pPr>
          </w:p>
          <w:p w:rsidR="00C34677" w:rsidRDefault="00C34677" w:rsidP="00335459">
            <w:r w:rsidRPr="00C34677">
              <w:rPr>
                <w:u w:val="single"/>
              </w:rPr>
              <w:t>7 Sep 2012</w:t>
            </w:r>
            <w:r>
              <w:t>:</w:t>
            </w:r>
          </w:p>
          <w:p w:rsidR="00C34677" w:rsidRPr="0037381E" w:rsidRDefault="00C34677" w:rsidP="00335459">
            <w:r>
              <w:t>This item was not included on the 7 Sep 2012 agenda and thus will be taken up at a future ECUS meeting.</w:t>
            </w:r>
          </w:p>
        </w:tc>
      </w:tr>
      <w:tr w:rsidR="008C501F" w:rsidRPr="008B1877">
        <w:trPr>
          <w:trHeight w:val="530"/>
        </w:trPr>
        <w:tc>
          <w:tcPr>
            <w:tcW w:w="3132" w:type="dxa"/>
            <w:tcBorders>
              <w:left w:val="double" w:sz="4" w:space="0" w:color="auto"/>
            </w:tcBorders>
          </w:tcPr>
          <w:p w:rsidR="008C501F" w:rsidRPr="0037381E" w:rsidRDefault="008C501F">
            <w:pPr>
              <w:pStyle w:val="Heading1"/>
            </w:pPr>
            <w:r w:rsidRPr="0037381E">
              <w:t>VI</w:t>
            </w:r>
            <w:r>
              <w:t xml:space="preserve">II.  </w:t>
            </w:r>
            <w:r w:rsidRPr="0037381E">
              <w:t>Next Meeting</w:t>
            </w:r>
          </w:p>
          <w:p w:rsidR="008C501F" w:rsidRPr="0037381E" w:rsidRDefault="008C501F" w:rsidP="005E16FB">
            <w:r>
              <w:t>(Tentative Agenda, Calendar)</w:t>
            </w:r>
          </w:p>
        </w:tc>
        <w:tc>
          <w:tcPr>
            <w:tcW w:w="4608" w:type="dxa"/>
          </w:tcPr>
          <w:p w:rsidR="008C501F" w:rsidRPr="0037381E" w:rsidRDefault="008C501F"/>
        </w:tc>
        <w:tc>
          <w:tcPr>
            <w:tcW w:w="3484" w:type="dxa"/>
          </w:tcPr>
          <w:p w:rsidR="008C501F" w:rsidRPr="0037381E" w:rsidRDefault="008C501F" w:rsidP="008B1877"/>
        </w:tc>
        <w:tc>
          <w:tcPr>
            <w:tcW w:w="2816" w:type="dxa"/>
          </w:tcPr>
          <w:p w:rsidR="008C501F" w:rsidRPr="0037381E" w:rsidRDefault="008C501F"/>
        </w:tc>
      </w:tr>
      <w:tr w:rsidR="008C501F" w:rsidRPr="008B1877">
        <w:trPr>
          <w:trHeight w:val="530"/>
        </w:trPr>
        <w:tc>
          <w:tcPr>
            <w:tcW w:w="3132" w:type="dxa"/>
            <w:tcBorders>
              <w:left w:val="double" w:sz="4" w:space="0" w:color="auto"/>
            </w:tcBorders>
          </w:tcPr>
          <w:p w:rsidR="008C501F" w:rsidRPr="0037381E" w:rsidRDefault="008C501F" w:rsidP="004A6A23">
            <w:pPr>
              <w:rPr>
                <w:b/>
                <w:bCs/>
              </w:rPr>
            </w:pPr>
            <w:r>
              <w:t>1. Calendar</w:t>
            </w:r>
          </w:p>
        </w:tc>
        <w:tc>
          <w:tcPr>
            <w:tcW w:w="4608" w:type="dxa"/>
          </w:tcPr>
          <w:p w:rsidR="008C501F" w:rsidRDefault="008C501F" w:rsidP="00085E03">
            <w:r>
              <w:t>21 Sep 2012 @ 2pm: Univ. Senate A&amp;S 2-72</w:t>
            </w:r>
          </w:p>
          <w:p w:rsidR="00C34677" w:rsidRDefault="00C34677" w:rsidP="00C34677">
            <w:r>
              <w:t>28 Sep 2012 @ 2pm: ECUS Parks 301</w:t>
            </w:r>
          </w:p>
          <w:p w:rsidR="00C34677" w:rsidRPr="0037381E" w:rsidRDefault="00C34677" w:rsidP="00085E03">
            <w:r>
              <w:t>5 Oct 2012 @ 2pm: ECUS/SCC Parks 301</w:t>
            </w:r>
          </w:p>
        </w:tc>
        <w:tc>
          <w:tcPr>
            <w:tcW w:w="3484" w:type="dxa"/>
          </w:tcPr>
          <w:p w:rsidR="008C501F" w:rsidRPr="0037381E" w:rsidRDefault="008C501F" w:rsidP="00FB7BF0"/>
        </w:tc>
        <w:tc>
          <w:tcPr>
            <w:tcW w:w="2816" w:type="dxa"/>
          </w:tcPr>
          <w:p w:rsidR="008C501F" w:rsidRPr="0037381E" w:rsidRDefault="008C501F"/>
        </w:tc>
      </w:tr>
      <w:tr w:rsidR="008C501F" w:rsidRPr="008B1877">
        <w:trPr>
          <w:trHeight w:val="530"/>
        </w:trPr>
        <w:tc>
          <w:tcPr>
            <w:tcW w:w="3132" w:type="dxa"/>
            <w:tcBorders>
              <w:left w:val="double" w:sz="4" w:space="0" w:color="auto"/>
            </w:tcBorders>
          </w:tcPr>
          <w:p w:rsidR="008C501F" w:rsidRPr="0037381E" w:rsidRDefault="008C501F" w:rsidP="004551DC">
            <w:r>
              <w:t>2. Tentative Agenda</w:t>
            </w:r>
          </w:p>
        </w:tc>
        <w:tc>
          <w:tcPr>
            <w:tcW w:w="4608" w:type="dxa"/>
          </w:tcPr>
          <w:p w:rsidR="008C501F" w:rsidRPr="0037381E" w:rsidRDefault="008C501F" w:rsidP="00C34677">
            <w:r>
              <w:t xml:space="preserve">Some of the deliberation today generated tentative agenda items for </w:t>
            </w:r>
            <w:r w:rsidR="00C34677">
              <w:t>future ECUS and</w:t>
            </w:r>
            <w:r>
              <w:t xml:space="preserve"> ECUS/SCC meeting</w:t>
            </w:r>
            <w:r w:rsidR="00C34677">
              <w:t>s</w:t>
            </w:r>
            <w:r>
              <w:t>.</w:t>
            </w:r>
          </w:p>
        </w:tc>
        <w:tc>
          <w:tcPr>
            <w:tcW w:w="3484" w:type="dxa"/>
          </w:tcPr>
          <w:p w:rsidR="008C501F" w:rsidRPr="0037381E" w:rsidRDefault="008C501F"/>
        </w:tc>
        <w:tc>
          <w:tcPr>
            <w:tcW w:w="2816" w:type="dxa"/>
          </w:tcPr>
          <w:p w:rsidR="008C501F" w:rsidRPr="0037381E" w:rsidRDefault="008C501F" w:rsidP="00C34677">
            <w:r>
              <w:t xml:space="preserve">Catherine Whelan will </w:t>
            </w:r>
            <w:r w:rsidR="00C34677">
              <w:t>ensure that such items are added to agendas of the appropriate ECUS and/or ECUS/SCC meetings.</w:t>
            </w:r>
          </w:p>
        </w:tc>
      </w:tr>
      <w:tr w:rsidR="008C501F" w:rsidRPr="008B1877">
        <w:trPr>
          <w:trHeight w:val="548"/>
        </w:trPr>
        <w:tc>
          <w:tcPr>
            <w:tcW w:w="3132" w:type="dxa"/>
            <w:tcBorders>
              <w:left w:val="double" w:sz="4" w:space="0" w:color="auto"/>
            </w:tcBorders>
          </w:tcPr>
          <w:p w:rsidR="008C501F" w:rsidRPr="0037381E" w:rsidRDefault="008C501F" w:rsidP="00461ADD">
            <w:pPr>
              <w:rPr>
                <w:b/>
                <w:bCs/>
              </w:rPr>
            </w:pPr>
            <w:r>
              <w:t>IX. Adjournment</w:t>
            </w:r>
          </w:p>
        </w:tc>
        <w:tc>
          <w:tcPr>
            <w:tcW w:w="4608" w:type="dxa"/>
          </w:tcPr>
          <w:p w:rsidR="008C501F" w:rsidRPr="0037381E" w:rsidRDefault="00C34677" w:rsidP="0092277E">
            <w:r>
              <w:t xml:space="preserve">A motion to extend the meeting to consider </w:t>
            </w:r>
            <w:r w:rsidRPr="0092277E">
              <w:rPr>
                <w:i/>
              </w:rPr>
              <w:t>faculty status</w:t>
            </w:r>
            <w:r>
              <w:t xml:space="preserve"> and </w:t>
            </w:r>
            <w:r w:rsidR="0092277E" w:rsidRPr="0092277E">
              <w:rPr>
                <w:i/>
              </w:rPr>
              <w:t>appointment of chair and membership of s</w:t>
            </w:r>
            <w:r w:rsidRPr="0092277E">
              <w:rPr>
                <w:i/>
              </w:rPr>
              <w:t xml:space="preserve">ubcommittee on </w:t>
            </w:r>
            <w:r w:rsidR="0092277E">
              <w:rPr>
                <w:i/>
              </w:rPr>
              <w:t>n</w:t>
            </w:r>
            <w:r w:rsidRPr="0092277E">
              <w:rPr>
                <w:i/>
              </w:rPr>
              <w:t>ominations</w:t>
            </w:r>
            <w:r>
              <w:t xml:space="preserve"> was made, seconded and approved. After deliberation of these</w:t>
            </w:r>
            <w:r w:rsidR="0092277E">
              <w:t xml:space="preserve"> two</w:t>
            </w:r>
            <w:r>
              <w:t xml:space="preserve"> items reached </w:t>
            </w:r>
            <w:r>
              <w:lastRenderedPageBreak/>
              <w:t>conclusion, a</w:t>
            </w:r>
            <w:r w:rsidR="008C501F">
              <w:t xml:space="preserve"> motion to </w:t>
            </w:r>
            <w:r>
              <w:t xml:space="preserve">postpone consideration of the unaddressed items (governance retreat, healthcare network, ECUS operating procedures) to a future meeting and </w:t>
            </w:r>
            <w:r w:rsidR="008C501F">
              <w:t xml:space="preserve">adjourn was made and seconded. </w:t>
            </w:r>
          </w:p>
        </w:tc>
        <w:tc>
          <w:tcPr>
            <w:tcW w:w="3484" w:type="dxa"/>
          </w:tcPr>
          <w:p w:rsidR="008C501F" w:rsidRPr="0037381E" w:rsidRDefault="008C501F" w:rsidP="00C34677">
            <w:r>
              <w:lastRenderedPageBreak/>
              <w:t>The motion to adjourn was approved and the meeting adjourned at 3:</w:t>
            </w:r>
            <w:r w:rsidR="00C34677">
              <w:t>24</w:t>
            </w:r>
            <w:r>
              <w:t xml:space="preserve"> pm.</w:t>
            </w:r>
          </w:p>
        </w:tc>
        <w:tc>
          <w:tcPr>
            <w:tcW w:w="2816" w:type="dxa"/>
          </w:tcPr>
          <w:p w:rsidR="008C501F" w:rsidRPr="0037381E" w:rsidRDefault="008C501F"/>
        </w:tc>
      </w:tr>
    </w:tbl>
    <w:p w:rsidR="00973FD5" w:rsidRPr="008B1877" w:rsidRDefault="008B1877" w:rsidP="008B1877">
      <w:pPr>
        <w:tabs>
          <w:tab w:val="left" w:pos="8500"/>
        </w:tabs>
        <w:rPr>
          <w:sz w:val="20"/>
        </w:rPr>
      </w:pPr>
      <w:r w:rsidRPr="008B1877">
        <w:rPr>
          <w:sz w:val="20"/>
        </w:rPr>
        <w:lastRenderedPageBreak/>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Catherine Whelan (Chair), Lyndall Muschell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8D5F30" w:rsidP="008D5F30">
            <w:pPr>
              <w:jc w:val="center"/>
              <w:rPr>
                <w:sz w:val="20"/>
              </w:rPr>
            </w:pPr>
            <w:r>
              <w:rPr>
                <w:sz w:val="20"/>
              </w:rPr>
              <w:t>Date2</w:t>
            </w:r>
          </w:p>
        </w:tc>
        <w:tc>
          <w:tcPr>
            <w:tcW w:w="1010" w:type="dxa"/>
            <w:gridSpan w:val="2"/>
            <w:tcBorders>
              <w:bottom w:val="single" w:sz="4" w:space="0" w:color="auto"/>
            </w:tcBorders>
            <w:vAlign w:val="center"/>
          </w:tcPr>
          <w:p w:rsidR="008D5F30" w:rsidRPr="0014666D" w:rsidRDefault="008D5F30" w:rsidP="00892A7C">
            <w:pPr>
              <w:jc w:val="center"/>
              <w:rPr>
                <w:sz w:val="20"/>
              </w:rPr>
            </w:pPr>
            <w:r>
              <w:rPr>
                <w:sz w:val="20"/>
              </w:rPr>
              <w:t xml:space="preserve">Date3 </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8D5F30" w:rsidP="008D5F30">
            <w:pPr>
              <w:jc w:val="center"/>
              <w:rPr>
                <w:sz w:val="36"/>
                <w:szCs w:val="36"/>
              </w:rPr>
            </w:pP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EFS; CoHS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Lyndall Muschell</w:t>
            </w:r>
          </w:p>
          <w:p w:rsidR="008D5F30" w:rsidRPr="00BD5C98" w:rsidRDefault="008D5F30" w:rsidP="00BD5C98">
            <w:pPr>
              <w:rPr>
                <w:i/>
              </w:rPr>
            </w:pPr>
            <w:r>
              <w:rPr>
                <w:i/>
              </w:rPr>
              <w:t>EFS; CoE;</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8D5F30" w:rsidP="008D5F30">
            <w:pPr>
              <w:jc w:val="center"/>
              <w:rPr>
                <w:sz w:val="36"/>
                <w:szCs w:val="36"/>
              </w:rPr>
            </w:pP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49345D" w:rsidP="00461ADD">
            <w:pPr>
              <w:jc w:val="center"/>
              <w:rPr>
                <w:sz w:val="20"/>
              </w:rPr>
            </w:pPr>
            <w:r>
              <w:rPr>
                <w:sz w:val="20"/>
              </w:rPr>
              <w:t>Date2</w:t>
            </w:r>
          </w:p>
        </w:tc>
        <w:tc>
          <w:tcPr>
            <w:tcW w:w="1010" w:type="dxa"/>
            <w:gridSpan w:val="2"/>
            <w:tcBorders>
              <w:bottom w:val="single" w:sz="4" w:space="0" w:color="auto"/>
            </w:tcBorders>
            <w:vAlign w:val="center"/>
          </w:tcPr>
          <w:p w:rsidR="0049345D" w:rsidRPr="0014666D" w:rsidRDefault="0049345D" w:rsidP="00461ADD">
            <w:pPr>
              <w:jc w:val="center"/>
              <w:rPr>
                <w:sz w:val="20"/>
              </w:rPr>
            </w:pPr>
            <w:r>
              <w:rPr>
                <w:sz w:val="20"/>
              </w:rPr>
              <w:t xml:space="preserve">Date3 </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49345D" w:rsidRDefault="0049345D" w:rsidP="00461ADD">
            <w:r>
              <w:t xml:space="preserve">Janet Clark </w:t>
            </w:r>
          </w:p>
          <w:p w:rsidR="0049345D" w:rsidRPr="00BD5C98" w:rsidRDefault="0049345D" w:rsidP="00461ADD">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49345D" w:rsidRDefault="0049345D" w:rsidP="00461ADD">
            <w:r>
              <w:t>Steve Dorman</w:t>
            </w:r>
          </w:p>
          <w:p w:rsidR="0049345D" w:rsidRPr="00BD5C98" w:rsidRDefault="0049345D"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lef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Joshua Kitchens</w:t>
            </w:r>
          </w:p>
          <w:p w:rsidR="0049345D" w:rsidRPr="00BD5C98" w:rsidRDefault="0049345D" w:rsidP="00461ADD">
            <w:pPr>
              <w:rPr>
                <w:i/>
              </w:rPr>
            </w:pPr>
            <w:r>
              <w:rPr>
                <w:i/>
              </w:rPr>
              <w:t>EFS; Library</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Matthew Liao-Troth</w:t>
            </w:r>
          </w:p>
          <w:p w:rsidR="0049345D" w:rsidRPr="00BD5C98" w:rsidRDefault="0049345D" w:rsidP="00461ADD">
            <w:pPr>
              <w:rPr>
                <w:i/>
              </w:rPr>
            </w:pPr>
            <w:r>
              <w:rPr>
                <w:i/>
              </w:rPr>
              <w:t>Interim Provost</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49345D" w:rsidP="0049345D">
            <w:pPr>
              <w:jc w:val="center"/>
              <w:rPr>
                <w:sz w:val="36"/>
                <w:szCs w:val="36"/>
              </w:rPr>
            </w:pP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Deborah MacMillan</w:t>
            </w:r>
          </w:p>
          <w:p w:rsidR="0049345D" w:rsidRPr="00BD5C98" w:rsidRDefault="0049345D" w:rsidP="00461ADD">
            <w:pPr>
              <w:rPr>
                <w:i/>
              </w:rPr>
            </w:pPr>
            <w:r>
              <w:rPr>
                <w:i/>
              </w:rPr>
              <w:t>EFS; CoHS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Lyndall Muschell</w:t>
            </w:r>
          </w:p>
          <w:p w:rsidR="0049345D" w:rsidRPr="00BD5C98" w:rsidRDefault="0049345D" w:rsidP="00461ADD">
            <w:pPr>
              <w:rPr>
                <w:i/>
              </w:rPr>
            </w:pPr>
            <w:r>
              <w:rPr>
                <w:i/>
              </w:rPr>
              <w:t>EFS; CoE;</w:t>
            </w:r>
            <w:r w:rsidRPr="00BD5C98">
              <w:rPr>
                <w:i/>
              </w:rPr>
              <w:t xml:space="preserve"> ECUS </w:t>
            </w:r>
            <w:r>
              <w:rPr>
                <w:i/>
              </w:rPr>
              <w:t>Vice-Chair</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49345D" w:rsidP="0049345D">
            <w:pPr>
              <w:jc w:val="center"/>
              <w:rPr>
                <w:sz w:val="36"/>
                <w:szCs w:val="36"/>
              </w:rPr>
            </w:pP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49345D" w:rsidRDefault="0049345D" w:rsidP="00461ADD">
            <w:r>
              <w:t>Craig Turner</w:t>
            </w:r>
          </w:p>
          <w:p w:rsidR="0049345D" w:rsidRPr="00BD5C98" w:rsidRDefault="0049345D" w:rsidP="00461ADD">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49345D" w:rsidRDefault="0049345D" w:rsidP="00461ADD">
            <w:r>
              <w:t>Catherine Whelan</w:t>
            </w:r>
          </w:p>
          <w:p w:rsidR="0049345D" w:rsidRPr="00BD5C98" w:rsidRDefault="0049345D" w:rsidP="00461ADD">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95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Bryan Marshall</w:t>
            </w:r>
          </w:p>
          <w:p w:rsidR="0049345D" w:rsidRPr="0014666D" w:rsidRDefault="0049345D" w:rsidP="0049345D">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49345D" w:rsidRPr="00B46245" w:rsidRDefault="0049345D" w:rsidP="0049345D">
            <w:pPr>
              <w:jc w:val="center"/>
              <w:rPr>
                <w:sz w:val="36"/>
                <w:szCs w:val="36"/>
              </w:rPr>
            </w:pPr>
            <w:r>
              <w:rPr>
                <w:sz w:val="36"/>
                <w:szCs w:val="36"/>
              </w:rPr>
              <w:t>R</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Susan Steele</w:t>
            </w:r>
          </w:p>
          <w:p w:rsidR="0049345D" w:rsidRDefault="0049345D" w:rsidP="0049345D">
            <w:r>
              <w:rPr>
                <w:i/>
              </w:rPr>
              <w:t>EFS; CoHS; CAPC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Leslie Moore</w:t>
            </w:r>
          </w:p>
          <w:p w:rsidR="0049345D" w:rsidRDefault="0049345D" w:rsidP="0049345D">
            <w:r>
              <w:rPr>
                <w:i/>
              </w:rPr>
              <w:t>EFS; CoHS;</w:t>
            </w:r>
            <w:r w:rsidRPr="00BD5C98">
              <w:rPr>
                <w:i/>
              </w:rPr>
              <w:t xml:space="preserve"> </w:t>
            </w:r>
            <w:r>
              <w:rPr>
                <w:i/>
              </w:rPr>
              <w:t>FAPC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Maureen Horgan</w:t>
            </w:r>
          </w:p>
          <w:p w:rsidR="0049345D" w:rsidRDefault="0049345D" w:rsidP="0049345D">
            <w:r>
              <w:rPr>
                <w:i/>
              </w:rPr>
              <w:t>EFS; CoAS, RPIPC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Dianne Chamblee</w:t>
            </w:r>
          </w:p>
          <w:p w:rsidR="0049345D" w:rsidRDefault="0049345D" w:rsidP="0049345D">
            <w:r>
              <w:rPr>
                <w:i/>
              </w:rPr>
              <w:t>EFS; CoHS, SAPC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49345D" w:rsidP="0049345D">
            <w:pPr>
              <w:jc w:val="center"/>
              <w:rPr>
                <w:sz w:val="36"/>
                <w:szCs w:val="36"/>
              </w:rPr>
            </w:pP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92277E"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Default="0092277E" w:rsidP="0049345D"/>
        </w:tc>
        <w:tc>
          <w:tcPr>
            <w:tcW w:w="1010" w:type="dxa"/>
            <w:tcBorders>
              <w:bottom w:val="double" w:sz="4" w:space="0" w:color="auto"/>
            </w:tcBorders>
            <w:shd w:val="clear" w:color="auto" w:fill="auto"/>
            <w:vAlign w:val="bottom"/>
          </w:tcPr>
          <w:p w:rsidR="0092277E"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95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70" w:type="dxa"/>
            <w:gridSpan w:val="2"/>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tcBorders>
            <w:shd w:val="clear" w:color="auto" w:fill="auto"/>
            <w:vAlign w:val="bottom"/>
          </w:tcPr>
          <w:p w:rsidR="0092277E" w:rsidRPr="00B46245" w:rsidRDefault="0092277E" w:rsidP="0049345D">
            <w:pPr>
              <w:jc w:val="center"/>
              <w:rPr>
                <w:sz w:val="36"/>
                <w:szCs w:val="36"/>
              </w:rPr>
            </w:pPr>
          </w:p>
        </w:tc>
        <w:tc>
          <w:tcPr>
            <w:tcW w:w="1010" w:type="dxa"/>
            <w:tcBorders>
              <w:bottom w:val="double" w:sz="4" w:space="0" w:color="auto"/>
              <w:right w:val="double" w:sz="4" w:space="0" w:color="auto"/>
            </w:tcBorders>
            <w:shd w:val="clear" w:color="auto" w:fill="auto"/>
            <w:vAlign w:val="bottom"/>
          </w:tcPr>
          <w:p w:rsidR="0092277E" w:rsidRPr="00B46245" w:rsidRDefault="0092277E" w:rsidP="0049345D">
            <w:pPr>
              <w:jc w:val="center"/>
              <w:rPr>
                <w:sz w:val="36"/>
                <w:szCs w:val="36"/>
              </w:rP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76" w:rsidRDefault="00C83E76">
      <w:r>
        <w:separator/>
      </w:r>
    </w:p>
    <w:p w:rsidR="00C83E76" w:rsidRDefault="00C83E76"/>
  </w:endnote>
  <w:endnote w:type="continuationSeparator" w:id="0">
    <w:p w:rsidR="00C83E76" w:rsidRDefault="00C83E76">
      <w:r>
        <w:continuationSeparator/>
      </w:r>
    </w:p>
    <w:p w:rsidR="00C83E76" w:rsidRDefault="00C83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6D" w:rsidRPr="00387A79" w:rsidRDefault="0024036D" w:rsidP="00387A79">
    <w:pPr>
      <w:pStyle w:val="Footer"/>
      <w:tabs>
        <w:tab w:val="clear" w:pos="8640"/>
        <w:tab w:val="right" w:pos="13770"/>
      </w:tabs>
      <w:ind w:left="-180"/>
      <w:rPr>
        <w:i/>
      </w:rPr>
    </w:pPr>
    <w:r w:rsidRPr="00387A79">
      <w:rPr>
        <w:i/>
      </w:rPr>
      <w:t xml:space="preserve">7 Sep 2012 ECUS- SCC Minutes </w:t>
    </w:r>
    <w:r w:rsidRPr="00387A79">
      <w:rPr>
        <w:i/>
      </w:rPr>
      <w:tab/>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FD18DD">
              <w:rPr>
                <w:bCs/>
                <w:i/>
                <w:noProof/>
              </w:rPr>
              <w:t>6</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FD18DD">
              <w:rPr>
                <w:bCs/>
                <w:i/>
                <w:noProof/>
              </w:rPr>
              <w:t>19</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76" w:rsidRDefault="00C83E76">
      <w:r>
        <w:separator/>
      </w:r>
    </w:p>
    <w:p w:rsidR="00C83E76" w:rsidRDefault="00C83E76"/>
  </w:footnote>
  <w:footnote w:type="continuationSeparator" w:id="0">
    <w:p w:rsidR="00C83E76" w:rsidRDefault="00C83E76">
      <w:r>
        <w:continuationSeparator/>
      </w:r>
    </w:p>
    <w:p w:rsidR="00C83E76" w:rsidRDefault="00C83E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206FF2"/>
    <w:multiLevelType w:val="hybridMultilevel"/>
    <w:tmpl w:val="D09CA3E6"/>
    <w:lvl w:ilvl="0" w:tplc="D6FE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07C12521"/>
    <w:multiLevelType w:val="hybridMultilevel"/>
    <w:tmpl w:val="AB28C456"/>
    <w:lvl w:ilvl="0" w:tplc="D6FE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26A3"/>
    <w:multiLevelType w:val="hybridMultilevel"/>
    <w:tmpl w:val="028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E040F"/>
    <w:multiLevelType w:val="hybridMultilevel"/>
    <w:tmpl w:val="B8E490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34D27EF"/>
    <w:multiLevelType w:val="hybridMultilevel"/>
    <w:tmpl w:val="4BD6BE00"/>
    <w:lvl w:ilvl="0" w:tplc="347E5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825E9"/>
    <w:multiLevelType w:val="hybridMultilevel"/>
    <w:tmpl w:val="1A9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DB6F6E"/>
    <w:multiLevelType w:val="hybridMultilevel"/>
    <w:tmpl w:val="1EE0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4FA35F9"/>
    <w:multiLevelType w:val="hybridMultilevel"/>
    <w:tmpl w:val="949CA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A724D"/>
    <w:multiLevelType w:val="hybridMultilevel"/>
    <w:tmpl w:val="92CACB54"/>
    <w:lvl w:ilvl="0" w:tplc="8E221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A3723"/>
    <w:multiLevelType w:val="hybridMultilevel"/>
    <w:tmpl w:val="F8A0D156"/>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F870FE0"/>
    <w:multiLevelType w:val="hybridMultilevel"/>
    <w:tmpl w:val="4B52E7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3770E7B"/>
    <w:multiLevelType w:val="hybridMultilevel"/>
    <w:tmpl w:val="67883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62472"/>
    <w:multiLevelType w:val="hybridMultilevel"/>
    <w:tmpl w:val="A00453F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63B60"/>
    <w:multiLevelType w:val="hybridMultilevel"/>
    <w:tmpl w:val="145C5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83B01"/>
    <w:multiLevelType w:val="hybridMultilevel"/>
    <w:tmpl w:val="B162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91C3C"/>
    <w:multiLevelType w:val="hybridMultilevel"/>
    <w:tmpl w:val="C5560446"/>
    <w:lvl w:ilvl="0" w:tplc="43662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C4764E"/>
    <w:multiLevelType w:val="hybridMultilevel"/>
    <w:tmpl w:val="D8F27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8">
    <w:nsid w:val="4DEF0B59"/>
    <w:multiLevelType w:val="hybridMultilevel"/>
    <w:tmpl w:val="16D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80F4B"/>
    <w:multiLevelType w:val="hybridMultilevel"/>
    <w:tmpl w:val="CF98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4776A"/>
    <w:multiLevelType w:val="hybridMultilevel"/>
    <w:tmpl w:val="CF5C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B6162"/>
    <w:multiLevelType w:val="hybridMultilevel"/>
    <w:tmpl w:val="8C14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368D9"/>
    <w:multiLevelType w:val="hybridMultilevel"/>
    <w:tmpl w:val="F8A0D156"/>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A68E2"/>
    <w:multiLevelType w:val="hybridMultilevel"/>
    <w:tmpl w:val="F44E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5">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33366D3"/>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447CE"/>
    <w:multiLevelType w:val="hybridMultilevel"/>
    <w:tmpl w:val="6C54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C6438"/>
    <w:multiLevelType w:val="hybridMultilevel"/>
    <w:tmpl w:val="ED10230A"/>
    <w:lvl w:ilvl="0" w:tplc="D6FE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439DE"/>
    <w:multiLevelType w:val="hybridMultilevel"/>
    <w:tmpl w:val="6DE4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55B86"/>
    <w:multiLevelType w:val="hybridMultilevel"/>
    <w:tmpl w:val="C4A0D6B4"/>
    <w:lvl w:ilvl="0" w:tplc="D6FE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175310"/>
    <w:multiLevelType w:val="hybridMultilevel"/>
    <w:tmpl w:val="07ACC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E4494"/>
    <w:multiLevelType w:val="hybridMultilevel"/>
    <w:tmpl w:val="2BF00EF2"/>
    <w:lvl w:ilvl="0" w:tplc="D6FE559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43B42F7"/>
    <w:multiLevelType w:val="hybridMultilevel"/>
    <w:tmpl w:val="76AAE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7">
    <w:nsid w:val="7F1762CD"/>
    <w:multiLevelType w:val="hybridMultilevel"/>
    <w:tmpl w:val="269A3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25"/>
  </w:num>
  <w:num w:numId="5">
    <w:abstractNumId w:val="44"/>
  </w:num>
  <w:num w:numId="6">
    <w:abstractNumId w:val="8"/>
  </w:num>
  <w:num w:numId="7">
    <w:abstractNumId w:val="27"/>
  </w:num>
  <w:num w:numId="8">
    <w:abstractNumId w:val="10"/>
  </w:num>
  <w:num w:numId="9">
    <w:abstractNumId w:val="36"/>
  </w:num>
  <w:num w:numId="10">
    <w:abstractNumId w:val="2"/>
  </w:num>
  <w:num w:numId="11">
    <w:abstractNumId w:val="46"/>
  </w:num>
  <w:num w:numId="12">
    <w:abstractNumId w:val="13"/>
  </w:num>
  <w:num w:numId="13">
    <w:abstractNumId w:val="11"/>
  </w:num>
  <w:num w:numId="14">
    <w:abstractNumId w:val="0"/>
  </w:num>
  <w:num w:numId="15">
    <w:abstractNumId w:val="34"/>
  </w:num>
  <w:num w:numId="16">
    <w:abstractNumId w:val="4"/>
  </w:num>
  <w:num w:numId="17">
    <w:abstractNumId w:val="28"/>
  </w:num>
  <w:num w:numId="18">
    <w:abstractNumId w:val="15"/>
  </w:num>
  <w:num w:numId="19">
    <w:abstractNumId w:val="30"/>
  </w:num>
  <w:num w:numId="20">
    <w:abstractNumId w:val="42"/>
  </w:num>
  <w:num w:numId="21">
    <w:abstractNumId w:val="45"/>
  </w:num>
  <w:num w:numId="22">
    <w:abstractNumId w:val="22"/>
  </w:num>
  <w:num w:numId="23">
    <w:abstractNumId w:val="20"/>
  </w:num>
  <w:num w:numId="24">
    <w:abstractNumId w:val="43"/>
  </w:num>
  <w:num w:numId="25">
    <w:abstractNumId w:val="3"/>
  </w:num>
  <w:num w:numId="26">
    <w:abstractNumId w:val="16"/>
  </w:num>
  <w:num w:numId="27">
    <w:abstractNumId w:val="31"/>
  </w:num>
  <w:num w:numId="28">
    <w:abstractNumId w:val="7"/>
  </w:num>
  <w:num w:numId="29">
    <w:abstractNumId w:val="6"/>
  </w:num>
  <w:num w:numId="30">
    <w:abstractNumId w:val="47"/>
  </w:num>
  <w:num w:numId="31">
    <w:abstractNumId w:val="12"/>
  </w:num>
  <w:num w:numId="32">
    <w:abstractNumId w:val="23"/>
  </w:num>
  <w:num w:numId="33">
    <w:abstractNumId w:val="24"/>
  </w:num>
  <w:num w:numId="34">
    <w:abstractNumId w:val="40"/>
  </w:num>
  <w:num w:numId="35">
    <w:abstractNumId w:val="33"/>
  </w:num>
  <w:num w:numId="36">
    <w:abstractNumId w:val="19"/>
  </w:num>
  <w:num w:numId="37">
    <w:abstractNumId w:val="5"/>
  </w:num>
  <w:num w:numId="38">
    <w:abstractNumId w:val="26"/>
  </w:num>
  <w:num w:numId="39">
    <w:abstractNumId w:val="1"/>
  </w:num>
  <w:num w:numId="40">
    <w:abstractNumId w:val="39"/>
  </w:num>
  <w:num w:numId="41">
    <w:abstractNumId w:val="38"/>
  </w:num>
  <w:num w:numId="42">
    <w:abstractNumId w:val="21"/>
  </w:num>
  <w:num w:numId="43">
    <w:abstractNumId w:val="17"/>
  </w:num>
  <w:num w:numId="44">
    <w:abstractNumId w:val="35"/>
  </w:num>
  <w:num w:numId="45">
    <w:abstractNumId w:val="41"/>
  </w:num>
  <w:num w:numId="46">
    <w:abstractNumId w:val="37"/>
  </w:num>
  <w:num w:numId="47">
    <w:abstractNumId w:val="2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115C2"/>
    <w:rsid w:val="00055C26"/>
    <w:rsid w:val="00056CB0"/>
    <w:rsid w:val="00071A3E"/>
    <w:rsid w:val="0007241A"/>
    <w:rsid w:val="00073743"/>
    <w:rsid w:val="0008395E"/>
    <w:rsid w:val="00085E03"/>
    <w:rsid w:val="00092D4A"/>
    <w:rsid w:val="000941CF"/>
    <w:rsid w:val="00095528"/>
    <w:rsid w:val="000A3509"/>
    <w:rsid w:val="000B7F80"/>
    <w:rsid w:val="000C6E2D"/>
    <w:rsid w:val="000D58CF"/>
    <w:rsid w:val="000F1C97"/>
    <w:rsid w:val="000F3792"/>
    <w:rsid w:val="0010559F"/>
    <w:rsid w:val="00141937"/>
    <w:rsid w:val="0014666D"/>
    <w:rsid w:val="00153001"/>
    <w:rsid w:val="001534E1"/>
    <w:rsid w:val="00164A00"/>
    <w:rsid w:val="00164FAA"/>
    <w:rsid w:val="00171EE3"/>
    <w:rsid w:val="001736BC"/>
    <w:rsid w:val="00182B66"/>
    <w:rsid w:val="00190F09"/>
    <w:rsid w:val="00192D1B"/>
    <w:rsid w:val="001A2105"/>
    <w:rsid w:val="001B2E60"/>
    <w:rsid w:val="001C7F61"/>
    <w:rsid w:val="001E511A"/>
    <w:rsid w:val="001F2FB0"/>
    <w:rsid w:val="00220FBF"/>
    <w:rsid w:val="00233260"/>
    <w:rsid w:val="002371E7"/>
    <w:rsid w:val="0024036D"/>
    <w:rsid w:val="00240BDE"/>
    <w:rsid w:val="00276814"/>
    <w:rsid w:val="002A0EF9"/>
    <w:rsid w:val="002A188C"/>
    <w:rsid w:val="002C221C"/>
    <w:rsid w:val="002C3502"/>
    <w:rsid w:val="002F186D"/>
    <w:rsid w:val="002F2058"/>
    <w:rsid w:val="00300223"/>
    <w:rsid w:val="00335459"/>
    <w:rsid w:val="00335B6A"/>
    <w:rsid w:val="00336191"/>
    <w:rsid w:val="0037381E"/>
    <w:rsid w:val="003757CB"/>
    <w:rsid w:val="003821DA"/>
    <w:rsid w:val="003865FF"/>
    <w:rsid w:val="00387A79"/>
    <w:rsid w:val="003977C1"/>
    <w:rsid w:val="003A1462"/>
    <w:rsid w:val="003F4AA3"/>
    <w:rsid w:val="00400D60"/>
    <w:rsid w:val="0040653E"/>
    <w:rsid w:val="00447A2A"/>
    <w:rsid w:val="004551DC"/>
    <w:rsid w:val="00455A30"/>
    <w:rsid w:val="00461ADD"/>
    <w:rsid w:val="0047678D"/>
    <w:rsid w:val="00481A3E"/>
    <w:rsid w:val="00486C18"/>
    <w:rsid w:val="0049345D"/>
    <w:rsid w:val="004A563E"/>
    <w:rsid w:val="004A56D1"/>
    <w:rsid w:val="004A6A23"/>
    <w:rsid w:val="004B1C53"/>
    <w:rsid w:val="004E039B"/>
    <w:rsid w:val="004E1440"/>
    <w:rsid w:val="004E3901"/>
    <w:rsid w:val="004F5424"/>
    <w:rsid w:val="00536A40"/>
    <w:rsid w:val="00537BDC"/>
    <w:rsid w:val="00571EB8"/>
    <w:rsid w:val="005854D8"/>
    <w:rsid w:val="00587DE3"/>
    <w:rsid w:val="005908DD"/>
    <w:rsid w:val="005A15AC"/>
    <w:rsid w:val="005C3C60"/>
    <w:rsid w:val="005E05D9"/>
    <w:rsid w:val="005E16FB"/>
    <w:rsid w:val="005E2918"/>
    <w:rsid w:val="005E41C5"/>
    <w:rsid w:val="005F1E77"/>
    <w:rsid w:val="00615E39"/>
    <w:rsid w:val="00625D10"/>
    <w:rsid w:val="0064028B"/>
    <w:rsid w:val="00646059"/>
    <w:rsid w:val="00650251"/>
    <w:rsid w:val="00670A12"/>
    <w:rsid w:val="00670DCA"/>
    <w:rsid w:val="006711DF"/>
    <w:rsid w:val="006822B6"/>
    <w:rsid w:val="00691580"/>
    <w:rsid w:val="00696F10"/>
    <w:rsid w:val="006D4FCC"/>
    <w:rsid w:val="006E6389"/>
    <w:rsid w:val="006F3BB8"/>
    <w:rsid w:val="006F53EF"/>
    <w:rsid w:val="006F6C70"/>
    <w:rsid w:val="00700C46"/>
    <w:rsid w:val="00702185"/>
    <w:rsid w:val="00715F27"/>
    <w:rsid w:val="007254B1"/>
    <w:rsid w:val="00750727"/>
    <w:rsid w:val="007717E5"/>
    <w:rsid w:val="0079008F"/>
    <w:rsid w:val="00790D29"/>
    <w:rsid w:val="007A43CA"/>
    <w:rsid w:val="007D2387"/>
    <w:rsid w:val="007D6605"/>
    <w:rsid w:val="007D6CB9"/>
    <w:rsid w:val="007F49A8"/>
    <w:rsid w:val="008153AC"/>
    <w:rsid w:val="00833863"/>
    <w:rsid w:val="00836B6D"/>
    <w:rsid w:val="00845E78"/>
    <w:rsid w:val="008604C4"/>
    <w:rsid w:val="0086210A"/>
    <w:rsid w:val="00866471"/>
    <w:rsid w:val="00866F33"/>
    <w:rsid w:val="008806AA"/>
    <w:rsid w:val="00882493"/>
    <w:rsid w:val="00883914"/>
    <w:rsid w:val="00884B8C"/>
    <w:rsid w:val="00892A7C"/>
    <w:rsid w:val="00896E72"/>
    <w:rsid w:val="008A20A6"/>
    <w:rsid w:val="008B1877"/>
    <w:rsid w:val="008B47DA"/>
    <w:rsid w:val="008C501F"/>
    <w:rsid w:val="008D5F30"/>
    <w:rsid w:val="008E09E4"/>
    <w:rsid w:val="008F022D"/>
    <w:rsid w:val="0092277E"/>
    <w:rsid w:val="00926906"/>
    <w:rsid w:val="009337C9"/>
    <w:rsid w:val="00933ED3"/>
    <w:rsid w:val="0093491D"/>
    <w:rsid w:val="00936ECB"/>
    <w:rsid w:val="009375B5"/>
    <w:rsid w:val="00940D7D"/>
    <w:rsid w:val="00947CF9"/>
    <w:rsid w:val="00953E6E"/>
    <w:rsid w:val="00967EF8"/>
    <w:rsid w:val="0097350B"/>
    <w:rsid w:val="00973B2D"/>
    <w:rsid w:val="00973FD5"/>
    <w:rsid w:val="00987B5B"/>
    <w:rsid w:val="009915FE"/>
    <w:rsid w:val="009A40E3"/>
    <w:rsid w:val="009B0966"/>
    <w:rsid w:val="009D6FB2"/>
    <w:rsid w:val="009E3D43"/>
    <w:rsid w:val="009F43C7"/>
    <w:rsid w:val="00A0233A"/>
    <w:rsid w:val="00A11911"/>
    <w:rsid w:val="00A21E00"/>
    <w:rsid w:val="00A27931"/>
    <w:rsid w:val="00A3183C"/>
    <w:rsid w:val="00A36DC4"/>
    <w:rsid w:val="00A46B50"/>
    <w:rsid w:val="00A544B7"/>
    <w:rsid w:val="00A60BCD"/>
    <w:rsid w:val="00A62970"/>
    <w:rsid w:val="00A64755"/>
    <w:rsid w:val="00A93FA1"/>
    <w:rsid w:val="00AE043E"/>
    <w:rsid w:val="00B11C50"/>
    <w:rsid w:val="00B14F0C"/>
    <w:rsid w:val="00B3550E"/>
    <w:rsid w:val="00B37796"/>
    <w:rsid w:val="00B46245"/>
    <w:rsid w:val="00B50863"/>
    <w:rsid w:val="00B53E8C"/>
    <w:rsid w:val="00B67A8A"/>
    <w:rsid w:val="00B80200"/>
    <w:rsid w:val="00B8178C"/>
    <w:rsid w:val="00B85245"/>
    <w:rsid w:val="00BA4FE3"/>
    <w:rsid w:val="00BB0581"/>
    <w:rsid w:val="00BB0A15"/>
    <w:rsid w:val="00BB32F6"/>
    <w:rsid w:val="00BD5C98"/>
    <w:rsid w:val="00BF7D94"/>
    <w:rsid w:val="00C0541B"/>
    <w:rsid w:val="00C05F8F"/>
    <w:rsid w:val="00C118BD"/>
    <w:rsid w:val="00C214AD"/>
    <w:rsid w:val="00C34677"/>
    <w:rsid w:val="00C36C92"/>
    <w:rsid w:val="00C542B3"/>
    <w:rsid w:val="00C672CE"/>
    <w:rsid w:val="00C77964"/>
    <w:rsid w:val="00C83E76"/>
    <w:rsid w:val="00C8539E"/>
    <w:rsid w:val="00CA76F9"/>
    <w:rsid w:val="00CB1256"/>
    <w:rsid w:val="00CB2506"/>
    <w:rsid w:val="00CC49A0"/>
    <w:rsid w:val="00CF455C"/>
    <w:rsid w:val="00D13152"/>
    <w:rsid w:val="00D171B9"/>
    <w:rsid w:val="00D21461"/>
    <w:rsid w:val="00D30B9B"/>
    <w:rsid w:val="00D3100C"/>
    <w:rsid w:val="00D55D77"/>
    <w:rsid w:val="00D560F6"/>
    <w:rsid w:val="00D61215"/>
    <w:rsid w:val="00D62C30"/>
    <w:rsid w:val="00D82605"/>
    <w:rsid w:val="00D82CAB"/>
    <w:rsid w:val="00D83B54"/>
    <w:rsid w:val="00D94713"/>
    <w:rsid w:val="00DA0149"/>
    <w:rsid w:val="00DA144F"/>
    <w:rsid w:val="00DC0B9E"/>
    <w:rsid w:val="00DC73A4"/>
    <w:rsid w:val="00E04DFE"/>
    <w:rsid w:val="00E13366"/>
    <w:rsid w:val="00E14AF0"/>
    <w:rsid w:val="00E1796A"/>
    <w:rsid w:val="00E36A36"/>
    <w:rsid w:val="00E545AE"/>
    <w:rsid w:val="00E5513E"/>
    <w:rsid w:val="00E57EB6"/>
    <w:rsid w:val="00E72153"/>
    <w:rsid w:val="00E73E75"/>
    <w:rsid w:val="00E746AA"/>
    <w:rsid w:val="00E82C59"/>
    <w:rsid w:val="00E938FE"/>
    <w:rsid w:val="00EA58F5"/>
    <w:rsid w:val="00EB7EF1"/>
    <w:rsid w:val="00EC5DD8"/>
    <w:rsid w:val="00EE074B"/>
    <w:rsid w:val="00EE3FF4"/>
    <w:rsid w:val="00EF490E"/>
    <w:rsid w:val="00EF78EC"/>
    <w:rsid w:val="00F14373"/>
    <w:rsid w:val="00F231ED"/>
    <w:rsid w:val="00F5605A"/>
    <w:rsid w:val="00F83B82"/>
    <w:rsid w:val="00F95BFB"/>
    <w:rsid w:val="00FA1C5B"/>
    <w:rsid w:val="00FA1DE5"/>
    <w:rsid w:val="00FB1171"/>
    <w:rsid w:val="00FB54A6"/>
    <w:rsid w:val="00FB7BF0"/>
    <w:rsid w:val="00FC229C"/>
    <w:rsid w:val="00FD0E52"/>
    <w:rsid w:val="00FD18DD"/>
    <w:rsid w:val="00FE09F8"/>
    <w:rsid w:val="00FE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omaswilliam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6</cp:revision>
  <cp:lastPrinted>2012-09-21T22:16:00Z</cp:lastPrinted>
  <dcterms:created xsi:type="dcterms:W3CDTF">2012-09-14T20:11:00Z</dcterms:created>
  <dcterms:modified xsi:type="dcterms:W3CDTF">2012-09-29T15:32:00Z</dcterms:modified>
</cp:coreProperties>
</file>