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r>
        <w:rPr>
          <w:b/>
          <w:lang w:val="en"/>
        </w:rPr>
        <w:t>2012-</w:t>
      </w:r>
      <w:r w:rsidR="003C2580">
        <w:rPr>
          <w:b/>
          <w:lang w:val="en"/>
        </w:rPr>
        <w:t>20</w:t>
      </w:r>
      <w:r>
        <w:rPr>
          <w:b/>
          <w:lang w:val="en"/>
        </w:rPr>
        <w:t xml:space="preserve">13 University </w:t>
      </w:r>
      <w:proofErr w:type="gramStart"/>
      <w:r>
        <w:rPr>
          <w:b/>
          <w:lang w:val="en"/>
        </w:rPr>
        <w:t>Senate</w:t>
      </w:r>
      <w:proofErr w:type="gramEnd"/>
    </w:p>
    <w:p w:rsidR="006E5A95" w:rsidRDefault="00CC2ECE" w:rsidP="00F85D6E">
      <w:pPr>
        <w:spacing w:line="240" w:lineRule="atLeast"/>
        <w:jc w:val="center"/>
        <w:rPr>
          <w:b/>
          <w:lang w:val="en"/>
        </w:rPr>
      </w:pPr>
      <w:r>
        <w:rPr>
          <w:b/>
          <w:lang w:val="en"/>
        </w:rPr>
        <w:t xml:space="preserve">Minutes for the </w:t>
      </w:r>
      <w:r w:rsidR="006E5A95">
        <w:rPr>
          <w:b/>
          <w:lang w:val="en"/>
        </w:rPr>
        <w:t>1</w:t>
      </w:r>
      <w:r w:rsidR="002C1405">
        <w:rPr>
          <w:b/>
          <w:lang w:val="en"/>
        </w:rPr>
        <w:t>8</w:t>
      </w:r>
      <w:r w:rsidR="006E5A95">
        <w:rPr>
          <w:b/>
          <w:lang w:val="en"/>
        </w:rPr>
        <w:t>-</w:t>
      </w:r>
      <w:r w:rsidR="002C1405">
        <w:rPr>
          <w:b/>
          <w:lang w:val="en"/>
        </w:rPr>
        <w:t>Jan</w:t>
      </w:r>
      <w:r w:rsidR="00607D6B">
        <w:rPr>
          <w:b/>
          <w:lang w:val="en"/>
        </w:rPr>
        <w:t>-201</w:t>
      </w:r>
      <w:r w:rsidR="002C1405">
        <w:rPr>
          <w:b/>
          <w:lang w:val="en"/>
        </w:rPr>
        <w:t>3</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Catherine Whelan, Presiding Officer Elect </w:t>
      </w:r>
      <w:proofErr w:type="spellStart"/>
      <w:r w:rsidRPr="00CC2ECE">
        <w:rPr>
          <w:i/>
          <w:iCs/>
          <w:color w:val="000000"/>
          <w:sz w:val="20"/>
          <w:szCs w:val="20"/>
        </w:rPr>
        <w:t>Lyndall</w:t>
      </w:r>
      <w:proofErr w:type="spellEnd"/>
      <w:r w:rsidRPr="00CC2ECE">
        <w:rPr>
          <w:i/>
          <w:iCs/>
          <w:color w:val="000000"/>
          <w:sz w:val="20"/>
          <w:szCs w:val="20"/>
        </w:rPr>
        <w:t xml:space="preserve"> </w:t>
      </w:r>
      <w:proofErr w:type="spellStart"/>
      <w:r w:rsidRPr="00CC2ECE">
        <w:rPr>
          <w:i/>
          <w:iCs/>
          <w:color w:val="000000"/>
          <w:sz w:val="20"/>
          <w:szCs w:val="20"/>
        </w:rPr>
        <w:t>Muschell</w:t>
      </w:r>
      <w:proofErr w:type="spellEnd"/>
      <w:r w:rsidRPr="00CC2ECE">
        <w:rPr>
          <w:i/>
          <w:iCs/>
          <w:color w:val="000000"/>
          <w:sz w:val="20"/>
          <w:szCs w:val="20"/>
        </w:rPr>
        <w:t>, Secretary Craig Turner</w:t>
      </w:r>
    </w:p>
    <w:p w:rsidR="009C680B" w:rsidRDefault="008C2D64" w:rsidP="003743AE">
      <w:pPr>
        <w:autoSpaceDE w:val="0"/>
        <w:autoSpaceDN w:val="0"/>
        <w:adjustRightInd w:val="0"/>
        <w:spacing w:before="100" w:after="100"/>
        <w:ind w:left="990" w:hanging="990"/>
        <w:jc w:val="both"/>
        <w:rPr>
          <w:sz w:val="22"/>
          <w:szCs w:val="22"/>
          <w:lang w:val="en"/>
        </w:rPr>
      </w:pPr>
      <w:r w:rsidRPr="003743AE">
        <w:rPr>
          <w:b/>
          <w:sz w:val="22"/>
          <w:szCs w:val="22"/>
          <w:u w:val="single"/>
          <w:lang w:val="en"/>
        </w:rPr>
        <w:t>Present</w:t>
      </w:r>
      <w:r w:rsidRPr="003743AE">
        <w:rPr>
          <w:sz w:val="22"/>
          <w:szCs w:val="22"/>
          <w:lang w:val="en"/>
        </w:rPr>
        <w:t>:</w:t>
      </w:r>
      <w:r w:rsidRPr="003743AE">
        <w:rPr>
          <w:sz w:val="22"/>
          <w:szCs w:val="22"/>
          <w:lang w:val="en"/>
        </w:rPr>
        <w:tab/>
      </w:r>
      <w:r w:rsidR="009C680B" w:rsidRPr="009C680B">
        <w:rPr>
          <w:sz w:val="22"/>
          <w:szCs w:val="22"/>
          <w:lang w:val="en"/>
        </w:rPr>
        <w:t xml:space="preserve">Susan C. Allen, Kay Anderson, Kirk Armstrong, Andrei </w:t>
      </w:r>
      <w:proofErr w:type="spellStart"/>
      <w:r w:rsidR="009C680B" w:rsidRPr="009C680B">
        <w:rPr>
          <w:sz w:val="22"/>
          <w:szCs w:val="22"/>
          <w:lang w:val="en"/>
        </w:rPr>
        <w:t>Barkovskii</w:t>
      </w:r>
      <w:proofErr w:type="spellEnd"/>
      <w:r w:rsidR="009C680B" w:rsidRPr="009C680B">
        <w:rPr>
          <w:sz w:val="22"/>
          <w:szCs w:val="22"/>
          <w:lang w:val="en"/>
        </w:rPr>
        <w:t>, Alex Blazer, Ryan Brown, Scott Butler, Dianne Chamblee, Jan Cl</w:t>
      </w:r>
      <w:r w:rsidR="009C680B">
        <w:rPr>
          <w:sz w:val="22"/>
          <w:szCs w:val="22"/>
          <w:lang w:val="en"/>
        </w:rPr>
        <w:t>ark</w:t>
      </w:r>
      <w:r w:rsidR="009C680B" w:rsidRPr="009C680B">
        <w:rPr>
          <w:sz w:val="22"/>
          <w:szCs w:val="22"/>
          <w:lang w:val="en"/>
        </w:rPr>
        <w:t xml:space="preserve">, Carrie Cook, Ben Davis, </w:t>
      </w:r>
      <w:proofErr w:type="spellStart"/>
      <w:r w:rsidR="009C680B" w:rsidRPr="009C680B">
        <w:rPr>
          <w:sz w:val="22"/>
          <w:szCs w:val="22"/>
          <w:lang w:val="en"/>
        </w:rPr>
        <w:t>Toi</w:t>
      </w:r>
      <w:proofErr w:type="spellEnd"/>
      <w:r w:rsidR="009C680B" w:rsidRPr="009C680B">
        <w:rPr>
          <w:sz w:val="22"/>
          <w:szCs w:val="22"/>
          <w:lang w:val="en"/>
        </w:rPr>
        <w:t xml:space="preserve"> Franks, Sandra E. Godwin, Maureen </w:t>
      </w:r>
      <w:proofErr w:type="spellStart"/>
      <w:r w:rsidR="009C680B" w:rsidRPr="009C680B">
        <w:rPr>
          <w:sz w:val="22"/>
          <w:szCs w:val="22"/>
          <w:lang w:val="en"/>
        </w:rPr>
        <w:t>Horgan</w:t>
      </w:r>
      <w:proofErr w:type="spellEnd"/>
      <w:r w:rsidR="009C680B" w:rsidRPr="009C680B">
        <w:rPr>
          <w:sz w:val="22"/>
          <w:szCs w:val="22"/>
          <w:lang w:val="en"/>
        </w:rPr>
        <w:t xml:space="preserve">, Amanda </w:t>
      </w:r>
      <w:proofErr w:type="spellStart"/>
      <w:r w:rsidR="009C680B" w:rsidRPr="009C680B">
        <w:rPr>
          <w:sz w:val="22"/>
          <w:szCs w:val="22"/>
          <w:lang w:val="en"/>
        </w:rPr>
        <w:t>Jarriel</w:t>
      </w:r>
      <w:proofErr w:type="spellEnd"/>
      <w:r w:rsidR="009C680B" w:rsidRPr="009C680B">
        <w:rPr>
          <w:sz w:val="22"/>
          <w:szCs w:val="22"/>
          <w:lang w:val="en"/>
        </w:rPr>
        <w:t xml:space="preserve">, Josh Kitchens, Deborah MacMillan, Mary </w:t>
      </w:r>
      <w:proofErr w:type="spellStart"/>
      <w:r w:rsidR="009C680B" w:rsidRPr="009C680B">
        <w:rPr>
          <w:sz w:val="22"/>
          <w:szCs w:val="22"/>
          <w:lang w:val="en"/>
        </w:rPr>
        <w:t>Magoulick</w:t>
      </w:r>
      <w:proofErr w:type="spellEnd"/>
      <w:r w:rsidR="009C680B" w:rsidRPr="009C680B">
        <w:rPr>
          <w:sz w:val="22"/>
          <w:szCs w:val="22"/>
          <w:lang w:val="en"/>
        </w:rPr>
        <w:t xml:space="preserve">, Bryan Marshall, Beth McCauley, Ken McGill, Macon L. C. McGinley, Cara Meade, Julia </w:t>
      </w:r>
      <w:proofErr w:type="spellStart"/>
      <w:r w:rsidR="009C680B" w:rsidRPr="009C680B">
        <w:rPr>
          <w:sz w:val="22"/>
          <w:szCs w:val="22"/>
          <w:lang w:val="en"/>
        </w:rPr>
        <w:t>Metzker</w:t>
      </w:r>
      <w:proofErr w:type="spellEnd"/>
      <w:r w:rsidR="009C680B" w:rsidRPr="009C680B">
        <w:rPr>
          <w:sz w:val="22"/>
          <w:szCs w:val="22"/>
          <w:lang w:val="en"/>
        </w:rPr>
        <w:t xml:space="preserve">, William Miller, Leslie Moore, Brian </w:t>
      </w:r>
      <w:proofErr w:type="spellStart"/>
      <w:r w:rsidR="009C680B" w:rsidRPr="009C680B">
        <w:rPr>
          <w:sz w:val="22"/>
          <w:szCs w:val="22"/>
          <w:lang w:val="en"/>
        </w:rPr>
        <w:t>Mumma</w:t>
      </w:r>
      <w:proofErr w:type="spellEnd"/>
      <w:r w:rsidR="009C680B" w:rsidRPr="009C680B">
        <w:rPr>
          <w:sz w:val="22"/>
          <w:szCs w:val="22"/>
          <w:lang w:val="en"/>
        </w:rPr>
        <w:t xml:space="preserve">, </w:t>
      </w:r>
      <w:proofErr w:type="spellStart"/>
      <w:r w:rsidR="009C680B" w:rsidRPr="009C680B">
        <w:rPr>
          <w:sz w:val="22"/>
          <w:szCs w:val="22"/>
          <w:lang w:val="en"/>
        </w:rPr>
        <w:t>Lyndall</w:t>
      </w:r>
      <w:proofErr w:type="spellEnd"/>
      <w:r w:rsidR="009C680B" w:rsidRPr="009C680B">
        <w:rPr>
          <w:sz w:val="22"/>
          <w:szCs w:val="22"/>
          <w:lang w:val="en"/>
        </w:rPr>
        <w:t xml:space="preserve"> </w:t>
      </w:r>
      <w:proofErr w:type="spellStart"/>
      <w:r w:rsidR="009C680B" w:rsidRPr="009C680B">
        <w:rPr>
          <w:sz w:val="22"/>
          <w:szCs w:val="22"/>
          <w:lang w:val="en"/>
        </w:rPr>
        <w:t>Muschell</w:t>
      </w:r>
      <w:proofErr w:type="spellEnd"/>
      <w:r w:rsidR="009C680B" w:rsidRPr="009C680B">
        <w:rPr>
          <w:sz w:val="22"/>
          <w:szCs w:val="22"/>
          <w:lang w:val="en"/>
        </w:rPr>
        <w:t xml:space="preserve">, </w:t>
      </w:r>
      <w:proofErr w:type="spellStart"/>
      <w:r w:rsidR="009C680B" w:rsidRPr="009C680B">
        <w:rPr>
          <w:sz w:val="22"/>
          <w:szCs w:val="22"/>
          <w:lang w:val="en"/>
        </w:rPr>
        <w:t>Indiren</w:t>
      </w:r>
      <w:proofErr w:type="spellEnd"/>
      <w:r w:rsidR="009C680B" w:rsidRPr="009C680B">
        <w:rPr>
          <w:sz w:val="22"/>
          <w:szCs w:val="22"/>
          <w:lang w:val="en"/>
        </w:rPr>
        <w:t xml:space="preserve"> </w:t>
      </w:r>
      <w:proofErr w:type="spellStart"/>
      <w:r w:rsidR="009C680B" w:rsidRPr="009C680B">
        <w:rPr>
          <w:sz w:val="22"/>
          <w:szCs w:val="22"/>
          <w:lang w:val="en"/>
        </w:rPr>
        <w:t>Pillay</w:t>
      </w:r>
      <w:proofErr w:type="spellEnd"/>
      <w:r w:rsidR="009C680B" w:rsidRPr="009C680B">
        <w:rPr>
          <w:sz w:val="22"/>
          <w:szCs w:val="22"/>
          <w:lang w:val="en"/>
        </w:rPr>
        <w:t xml:space="preserve">, Amy </w:t>
      </w:r>
      <w:proofErr w:type="spellStart"/>
      <w:r w:rsidR="009C680B" w:rsidRPr="009C680B">
        <w:rPr>
          <w:sz w:val="22"/>
          <w:szCs w:val="22"/>
          <w:lang w:val="en"/>
        </w:rPr>
        <w:t>Pinney</w:t>
      </w:r>
      <w:proofErr w:type="spellEnd"/>
      <w:r w:rsidR="009C680B" w:rsidRPr="009C680B">
        <w:rPr>
          <w:sz w:val="22"/>
          <w:szCs w:val="22"/>
          <w:lang w:val="en"/>
        </w:rPr>
        <w:t xml:space="preserve">, Jason Rich, Holley Roberts, Mike Rose, Doreen </w:t>
      </w:r>
      <w:proofErr w:type="spellStart"/>
      <w:r w:rsidR="009C680B" w:rsidRPr="009C680B">
        <w:rPr>
          <w:sz w:val="22"/>
          <w:szCs w:val="22"/>
          <w:lang w:val="en"/>
        </w:rPr>
        <w:t>Sams</w:t>
      </w:r>
      <w:proofErr w:type="spellEnd"/>
      <w:r w:rsidR="009C680B" w:rsidRPr="009C680B">
        <w:rPr>
          <w:sz w:val="22"/>
          <w:szCs w:val="22"/>
          <w:lang w:val="en"/>
        </w:rPr>
        <w:t xml:space="preserve">, Chris Skelton, Susan Steele, Amy </w:t>
      </w:r>
      <w:proofErr w:type="spellStart"/>
      <w:r w:rsidR="009C680B" w:rsidRPr="009C680B">
        <w:rPr>
          <w:sz w:val="22"/>
          <w:szCs w:val="22"/>
          <w:lang w:val="en"/>
        </w:rPr>
        <w:t>Sumpter</w:t>
      </w:r>
      <w:proofErr w:type="spellEnd"/>
      <w:r w:rsidR="009C680B" w:rsidRPr="009C680B">
        <w:rPr>
          <w:sz w:val="22"/>
          <w:szCs w:val="22"/>
          <w:lang w:val="en"/>
        </w:rPr>
        <w:t xml:space="preserve">, John R. </w:t>
      </w:r>
      <w:proofErr w:type="spellStart"/>
      <w:r w:rsidR="009C680B" w:rsidRPr="009C680B">
        <w:rPr>
          <w:sz w:val="22"/>
          <w:szCs w:val="22"/>
          <w:lang w:val="en"/>
        </w:rPr>
        <w:t>Swinton</w:t>
      </w:r>
      <w:proofErr w:type="spellEnd"/>
      <w:r w:rsidR="009C680B" w:rsidRPr="009C680B">
        <w:rPr>
          <w:sz w:val="22"/>
          <w:szCs w:val="22"/>
          <w:lang w:val="en"/>
        </w:rPr>
        <w:t>, Craig Turner, Catherine Whelan, Stephen Wills</w:t>
      </w:r>
      <w:r w:rsidR="009C680B">
        <w:rPr>
          <w:sz w:val="22"/>
          <w:szCs w:val="22"/>
          <w:lang w:val="en"/>
        </w:rPr>
        <w:t>.</w:t>
      </w:r>
    </w:p>
    <w:p w:rsidR="008C2D64" w:rsidRPr="003743AE" w:rsidRDefault="008C2D64" w:rsidP="003743AE">
      <w:pPr>
        <w:pStyle w:val="NormalWeb"/>
        <w:spacing w:before="120" w:line="240" w:lineRule="atLeast"/>
        <w:ind w:left="994" w:hanging="994"/>
        <w:jc w:val="both"/>
        <w:rPr>
          <w:sz w:val="22"/>
          <w:szCs w:val="22"/>
          <w:lang w:val="en"/>
        </w:rPr>
      </w:pPr>
      <w:r w:rsidRPr="003743AE">
        <w:rPr>
          <w:b/>
          <w:sz w:val="22"/>
          <w:szCs w:val="22"/>
          <w:u w:val="single"/>
          <w:lang w:val="en"/>
        </w:rPr>
        <w:t>Absent</w:t>
      </w:r>
      <w:r w:rsidRPr="003743AE">
        <w:rPr>
          <w:sz w:val="22"/>
          <w:szCs w:val="22"/>
          <w:lang w:val="en"/>
        </w:rPr>
        <w:t xml:space="preserve">: </w:t>
      </w:r>
      <w:r w:rsidRPr="003743AE">
        <w:rPr>
          <w:sz w:val="22"/>
          <w:szCs w:val="22"/>
          <w:lang w:val="en"/>
        </w:rPr>
        <w:tab/>
      </w:r>
      <w:r w:rsidR="009C680B" w:rsidRPr="009C680B">
        <w:rPr>
          <w:sz w:val="22"/>
          <w:szCs w:val="22"/>
          <w:lang w:val="en"/>
        </w:rPr>
        <w:t xml:space="preserve">Cody Allen, James </w:t>
      </w:r>
      <w:proofErr w:type="spellStart"/>
      <w:r w:rsidR="009C680B" w:rsidRPr="009C680B">
        <w:rPr>
          <w:sz w:val="22"/>
          <w:szCs w:val="22"/>
          <w:lang w:val="en"/>
        </w:rPr>
        <w:t>Bridgeforth</w:t>
      </w:r>
      <w:proofErr w:type="spellEnd"/>
      <w:r w:rsidR="009C680B" w:rsidRPr="009C680B">
        <w:rPr>
          <w:sz w:val="22"/>
          <w:szCs w:val="22"/>
          <w:lang w:val="en"/>
        </w:rPr>
        <w:t xml:space="preserve">, David de Posada, Jennifer Graham, Michael Murphy, </w:t>
      </w:r>
      <w:proofErr w:type="gramStart"/>
      <w:r w:rsidR="009C680B" w:rsidRPr="009C680B">
        <w:rPr>
          <w:sz w:val="22"/>
          <w:szCs w:val="22"/>
          <w:lang w:val="en"/>
        </w:rPr>
        <w:t>Sarah</w:t>
      </w:r>
      <w:proofErr w:type="gramEnd"/>
      <w:r w:rsidR="009C680B" w:rsidRPr="009C680B">
        <w:rPr>
          <w:sz w:val="22"/>
          <w:szCs w:val="22"/>
          <w:lang w:val="en"/>
        </w:rPr>
        <w:t xml:space="preserve"> Rose </w:t>
      </w:r>
      <w:proofErr w:type="spellStart"/>
      <w:r w:rsidR="009C680B" w:rsidRPr="009C680B">
        <w:rPr>
          <w:sz w:val="22"/>
          <w:szCs w:val="22"/>
          <w:lang w:val="en"/>
        </w:rPr>
        <w:t>Remmes</w:t>
      </w:r>
      <w:proofErr w:type="spellEnd"/>
      <w:r w:rsidRPr="003743AE">
        <w:rPr>
          <w:sz w:val="22"/>
          <w:szCs w:val="22"/>
          <w:lang w:val="en"/>
        </w:rPr>
        <w:t>.</w:t>
      </w:r>
    </w:p>
    <w:p w:rsidR="003743AE" w:rsidRPr="003743AE" w:rsidRDefault="008C2D64" w:rsidP="003743AE">
      <w:pPr>
        <w:pStyle w:val="NormalWeb"/>
        <w:spacing w:before="120" w:beforeAutospacing="0" w:after="0" w:afterAutospacing="0" w:line="240" w:lineRule="atLeast"/>
        <w:ind w:left="994" w:hanging="994"/>
        <w:jc w:val="both"/>
        <w:rPr>
          <w:sz w:val="22"/>
          <w:szCs w:val="22"/>
          <w:lang w:val="en"/>
        </w:rPr>
      </w:pPr>
      <w:r w:rsidRPr="003743AE">
        <w:rPr>
          <w:b/>
          <w:sz w:val="22"/>
          <w:szCs w:val="22"/>
          <w:u w:val="single"/>
          <w:lang w:val="en"/>
        </w:rPr>
        <w:t>Regrets</w:t>
      </w:r>
      <w:r w:rsidRPr="003743AE">
        <w:rPr>
          <w:sz w:val="22"/>
          <w:szCs w:val="22"/>
          <w:lang w:val="en"/>
        </w:rPr>
        <w:t xml:space="preserve">: </w:t>
      </w:r>
      <w:r w:rsidRPr="003743AE">
        <w:rPr>
          <w:sz w:val="22"/>
          <w:szCs w:val="22"/>
          <w:lang w:val="en"/>
        </w:rPr>
        <w:tab/>
      </w:r>
      <w:r w:rsidR="009C680B" w:rsidRPr="007A2329">
        <w:rPr>
          <w:sz w:val="22"/>
          <w:szCs w:val="22"/>
        </w:rPr>
        <w:t>Steve Dorman, Matthew Liao-Troth</w:t>
      </w:r>
      <w:r w:rsidR="007A2329" w:rsidRPr="007A2329">
        <w:rPr>
          <w:sz w:val="22"/>
          <w:szCs w:val="22"/>
        </w:rPr>
        <w:t>,</w:t>
      </w:r>
      <w:r w:rsidR="007A2329" w:rsidRPr="007A2329">
        <w:rPr>
          <w:sz w:val="22"/>
          <w:szCs w:val="22"/>
          <w:lang w:val="en"/>
        </w:rPr>
        <w:t xml:space="preserve"> Greg Mahan</w:t>
      </w:r>
      <w:r w:rsidR="003743AE" w:rsidRPr="003743AE">
        <w:rPr>
          <w:sz w:val="22"/>
          <w:szCs w:val="22"/>
        </w:rPr>
        <w:t>.</w:t>
      </w:r>
    </w:p>
    <w:p w:rsidR="00060228" w:rsidRPr="003743AE" w:rsidRDefault="008C2D64" w:rsidP="009C680B">
      <w:pPr>
        <w:pStyle w:val="NormalWeb"/>
        <w:spacing w:after="0" w:afterAutospacing="0" w:line="240" w:lineRule="atLeast"/>
        <w:ind w:left="994" w:hanging="994"/>
        <w:jc w:val="both"/>
        <w:rPr>
          <w:sz w:val="22"/>
          <w:szCs w:val="22"/>
          <w:lang w:val="en"/>
        </w:rPr>
      </w:pPr>
      <w:r w:rsidRPr="003743AE">
        <w:rPr>
          <w:b/>
          <w:sz w:val="22"/>
          <w:szCs w:val="22"/>
          <w:u w:val="single"/>
          <w:lang w:val="en"/>
        </w:rPr>
        <w:t>Guests</w:t>
      </w:r>
      <w:r w:rsidRPr="003743AE">
        <w:rPr>
          <w:sz w:val="22"/>
          <w:szCs w:val="22"/>
          <w:lang w:val="en"/>
        </w:rPr>
        <w:t xml:space="preserve">: </w:t>
      </w:r>
      <w:r w:rsidRPr="003743AE">
        <w:rPr>
          <w:sz w:val="22"/>
          <w:szCs w:val="22"/>
          <w:lang w:val="en"/>
        </w:rPr>
        <w:tab/>
      </w:r>
      <w:r w:rsidR="003743AE" w:rsidRPr="003743AE">
        <w:rPr>
          <w:sz w:val="22"/>
          <w:szCs w:val="22"/>
          <w:lang w:val="en"/>
        </w:rPr>
        <w:t>Douglas A. Goings</w:t>
      </w:r>
      <w:r w:rsidR="00060228" w:rsidRPr="003743AE">
        <w:rPr>
          <w:sz w:val="22"/>
          <w:szCs w:val="22"/>
          <w:lang w:val="en"/>
        </w:rPr>
        <w:t xml:space="preserve"> </w:t>
      </w:r>
      <w:r w:rsidR="00060228" w:rsidRPr="003743AE">
        <w:rPr>
          <w:i/>
          <w:sz w:val="22"/>
          <w:szCs w:val="22"/>
          <w:lang w:val="en"/>
        </w:rPr>
        <w:t xml:space="preserve">Parliamentarian of </w:t>
      </w:r>
      <w:r w:rsidR="003743AE" w:rsidRPr="003743AE">
        <w:rPr>
          <w:i/>
          <w:sz w:val="22"/>
          <w:szCs w:val="22"/>
          <w:lang w:val="en"/>
        </w:rPr>
        <w:t>the 2012-2013 University Senate</w:t>
      </w:r>
      <w:r w:rsidR="003743AE" w:rsidRPr="003743AE">
        <w:rPr>
          <w:sz w:val="22"/>
          <w:szCs w:val="22"/>
          <w:lang w:val="en"/>
        </w:rPr>
        <w:t>,</w:t>
      </w:r>
    </w:p>
    <w:p w:rsidR="00060228" w:rsidRPr="003743AE" w:rsidRDefault="009C680B" w:rsidP="003743AE">
      <w:pPr>
        <w:pStyle w:val="NormalWeb"/>
        <w:spacing w:before="0" w:beforeAutospacing="0" w:after="0" w:afterAutospacing="0" w:line="240" w:lineRule="atLeast"/>
        <w:ind w:left="994" w:hanging="4"/>
        <w:jc w:val="both"/>
        <w:rPr>
          <w:sz w:val="22"/>
          <w:szCs w:val="22"/>
          <w:lang w:val="en"/>
        </w:rPr>
      </w:pPr>
      <w:r>
        <w:rPr>
          <w:sz w:val="22"/>
          <w:szCs w:val="22"/>
          <w:lang w:val="en"/>
        </w:rPr>
        <w:t xml:space="preserve">Bruce </w:t>
      </w:r>
      <w:proofErr w:type="spellStart"/>
      <w:r>
        <w:rPr>
          <w:sz w:val="22"/>
          <w:szCs w:val="22"/>
          <w:lang w:val="en"/>
        </w:rPr>
        <w:t>Harshbarger</w:t>
      </w:r>
      <w:proofErr w:type="spellEnd"/>
      <w:r>
        <w:rPr>
          <w:sz w:val="22"/>
          <w:szCs w:val="22"/>
          <w:lang w:val="en"/>
        </w:rPr>
        <w:t xml:space="preserve">, </w:t>
      </w:r>
      <w:r>
        <w:rPr>
          <w:i/>
          <w:sz w:val="22"/>
          <w:szCs w:val="22"/>
          <w:lang w:val="en"/>
        </w:rPr>
        <w:t>Chief Student Affairs Officer</w:t>
      </w:r>
      <w:r w:rsidR="003743AE" w:rsidRPr="003743AE">
        <w:rPr>
          <w:sz w:val="22"/>
          <w:szCs w:val="22"/>
          <w:lang w:val="en"/>
        </w:rPr>
        <w:t>,</w:t>
      </w:r>
    </w:p>
    <w:p w:rsidR="009C680B" w:rsidRDefault="009C680B" w:rsidP="003743AE">
      <w:pPr>
        <w:pStyle w:val="NormalWeb"/>
        <w:spacing w:before="0" w:beforeAutospacing="0" w:after="0" w:afterAutospacing="0" w:line="240" w:lineRule="atLeast"/>
        <w:ind w:left="994" w:hanging="4"/>
        <w:jc w:val="both"/>
        <w:rPr>
          <w:i/>
          <w:sz w:val="22"/>
          <w:szCs w:val="22"/>
          <w:lang w:val="en"/>
        </w:rPr>
      </w:pPr>
      <w:r>
        <w:rPr>
          <w:sz w:val="22"/>
          <w:szCs w:val="22"/>
          <w:lang w:val="en"/>
        </w:rPr>
        <w:t xml:space="preserve">Jason P. Huffman, </w:t>
      </w:r>
      <w:r>
        <w:rPr>
          <w:i/>
          <w:sz w:val="22"/>
          <w:szCs w:val="22"/>
          <w:lang w:val="en"/>
        </w:rPr>
        <w:t>Director of Strategic Initiatives</w:t>
      </w:r>
      <w:r w:rsidRPr="003743AE">
        <w:rPr>
          <w:sz w:val="22"/>
          <w:szCs w:val="22"/>
          <w:lang w:val="en"/>
        </w:rPr>
        <w:t>,</w:t>
      </w:r>
    </w:p>
    <w:p w:rsidR="00060228" w:rsidRPr="003743AE" w:rsidRDefault="003743AE" w:rsidP="003743AE">
      <w:pPr>
        <w:pStyle w:val="NormalWeb"/>
        <w:spacing w:before="0" w:beforeAutospacing="0" w:after="0" w:afterAutospacing="0" w:line="240" w:lineRule="atLeast"/>
        <w:ind w:left="994" w:hanging="4"/>
        <w:jc w:val="both"/>
        <w:rPr>
          <w:sz w:val="22"/>
          <w:szCs w:val="22"/>
          <w:lang w:val="en"/>
        </w:rPr>
      </w:pPr>
      <w:r w:rsidRPr="003743AE">
        <w:rPr>
          <w:sz w:val="22"/>
          <w:szCs w:val="22"/>
          <w:lang w:val="en"/>
        </w:rPr>
        <w:t xml:space="preserve">Paul </w:t>
      </w:r>
      <w:proofErr w:type="spellStart"/>
      <w:r w:rsidRPr="003743AE">
        <w:rPr>
          <w:sz w:val="22"/>
          <w:szCs w:val="22"/>
          <w:lang w:val="en"/>
        </w:rPr>
        <w:t>Jahr</w:t>
      </w:r>
      <w:proofErr w:type="spellEnd"/>
      <w:r w:rsidRPr="003743AE">
        <w:rPr>
          <w:sz w:val="22"/>
          <w:szCs w:val="22"/>
          <w:lang w:val="en"/>
        </w:rPr>
        <w:t xml:space="preserve"> </w:t>
      </w:r>
      <w:r w:rsidR="00060228" w:rsidRPr="003743AE">
        <w:rPr>
          <w:i/>
          <w:sz w:val="22"/>
          <w:szCs w:val="22"/>
          <w:lang w:val="en"/>
        </w:rPr>
        <w:t>Associate Vic</w:t>
      </w:r>
      <w:r w:rsidRPr="003743AE">
        <w:rPr>
          <w:i/>
          <w:sz w:val="22"/>
          <w:szCs w:val="22"/>
          <w:lang w:val="en"/>
        </w:rPr>
        <w:t>e President for Student Affairs</w:t>
      </w:r>
      <w:r w:rsidRPr="003743AE">
        <w:rPr>
          <w:sz w:val="22"/>
          <w:szCs w:val="22"/>
          <w:lang w:val="en"/>
        </w:rPr>
        <w:t>,</w:t>
      </w:r>
    </w:p>
    <w:p w:rsidR="009C680B" w:rsidRDefault="009C680B" w:rsidP="003743AE">
      <w:pPr>
        <w:pStyle w:val="NormalWeb"/>
        <w:spacing w:before="0" w:beforeAutospacing="0" w:after="0" w:afterAutospacing="0" w:line="240" w:lineRule="atLeast"/>
        <w:ind w:left="994" w:hanging="4"/>
        <w:jc w:val="both"/>
        <w:rPr>
          <w:sz w:val="22"/>
          <w:szCs w:val="22"/>
          <w:lang w:val="en"/>
        </w:rPr>
      </w:pPr>
      <w:r>
        <w:rPr>
          <w:sz w:val="22"/>
          <w:szCs w:val="22"/>
          <w:lang w:val="en"/>
        </w:rPr>
        <w:t xml:space="preserve">Tom Ormond, </w:t>
      </w:r>
      <w:r w:rsidRPr="009C680B">
        <w:rPr>
          <w:i/>
          <w:sz w:val="22"/>
          <w:szCs w:val="22"/>
          <w:lang w:val="en"/>
        </w:rPr>
        <w:t>Associate Provost</w:t>
      </w:r>
      <w:r>
        <w:rPr>
          <w:sz w:val="22"/>
          <w:szCs w:val="22"/>
          <w:lang w:val="en"/>
        </w:rPr>
        <w:t>,</w:t>
      </w:r>
    </w:p>
    <w:p w:rsidR="009C680B" w:rsidRDefault="009C680B" w:rsidP="003743AE">
      <w:pPr>
        <w:pStyle w:val="NormalWeb"/>
        <w:spacing w:before="0" w:beforeAutospacing="0" w:after="0" w:afterAutospacing="0" w:line="240" w:lineRule="atLeast"/>
        <w:ind w:left="994" w:hanging="4"/>
        <w:jc w:val="both"/>
        <w:rPr>
          <w:sz w:val="22"/>
          <w:szCs w:val="22"/>
          <w:lang w:val="en"/>
        </w:rPr>
      </w:pPr>
      <w:r>
        <w:rPr>
          <w:sz w:val="22"/>
          <w:szCs w:val="22"/>
          <w:lang w:val="en"/>
        </w:rPr>
        <w:t xml:space="preserve">Bob Orr, </w:t>
      </w:r>
      <w:r w:rsidRPr="009C680B">
        <w:rPr>
          <w:i/>
          <w:sz w:val="22"/>
          <w:szCs w:val="22"/>
          <w:lang w:val="en"/>
        </w:rPr>
        <w:t>Chief Information Officer</w:t>
      </w:r>
      <w:r>
        <w:rPr>
          <w:sz w:val="22"/>
          <w:szCs w:val="22"/>
          <w:lang w:val="en"/>
        </w:rPr>
        <w:t>,</w:t>
      </w:r>
    </w:p>
    <w:p w:rsidR="003A3FDA" w:rsidRPr="007A2329" w:rsidRDefault="003A3FDA" w:rsidP="003A3FDA">
      <w:pPr>
        <w:pStyle w:val="NormalWeb"/>
        <w:spacing w:before="0" w:beforeAutospacing="0" w:after="0" w:afterAutospacing="0" w:line="240" w:lineRule="atLeast"/>
        <w:ind w:left="270" w:firstLine="720"/>
        <w:jc w:val="both"/>
        <w:rPr>
          <w:sz w:val="22"/>
          <w:szCs w:val="22"/>
          <w:lang w:val="en"/>
        </w:rPr>
      </w:pPr>
      <w:r w:rsidRPr="007A2329">
        <w:rPr>
          <w:sz w:val="22"/>
          <w:szCs w:val="22"/>
          <w:lang w:val="en"/>
        </w:rPr>
        <w:t xml:space="preserve">Eve Puckett, </w:t>
      </w:r>
      <w:r w:rsidRPr="007A2329">
        <w:rPr>
          <w:i/>
          <w:sz w:val="22"/>
          <w:szCs w:val="22"/>
          <w:lang w:val="en"/>
        </w:rPr>
        <w:t>Employee Relations Specialist</w:t>
      </w:r>
      <w:r w:rsidR="007A2329" w:rsidRPr="007A2329">
        <w:rPr>
          <w:i/>
          <w:sz w:val="22"/>
          <w:szCs w:val="22"/>
          <w:lang w:val="en"/>
        </w:rPr>
        <w:t>,</w:t>
      </w:r>
    </w:p>
    <w:p w:rsidR="00060228" w:rsidRPr="003743AE" w:rsidRDefault="003743AE" w:rsidP="003743AE">
      <w:pPr>
        <w:pStyle w:val="NormalWeb"/>
        <w:spacing w:before="0" w:beforeAutospacing="0" w:after="0" w:afterAutospacing="0" w:line="240" w:lineRule="atLeast"/>
        <w:ind w:left="994" w:hanging="4"/>
        <w:jc w:val="both"/>
        <w:rPr>
          <w:sz w:val="22"/>
          <w:szCs w:val="22"/>
          <w:lang w:val="en"/>
        </w:rPr>
      </w:pPr>
      <w:r w:rsidRPr="003743AE">
        <w:rPr>
          <w:sz w:val="22"/>
          <w:szCs w:val="22"/>
          <w:lang w:val="en"/>
        </w:rPr>
        <w:t xml:space="preserve">Elaine E. Whitaker </w:t>
      </w:r>
      <w:r w:rsidR="00060228" w:rsidRPr="003743AE">
        <w:rPr>
          <w:i/>
          <w:sz w:val="22"/>
          <w:szCs w:val="22"/>
          <w:lang w:val="en"/>
        </w:rPr>
        <w:t xml:space="preserve">Department Chair of English and </w:t>
      </w:r>
      <w:r w:rsidRPr="003743AE">
        <w:rPr>
          <w:i/>
          <w:sz w:val="22"/>
          <w:szCs w:val="22"/>
          <w:lang w:val="en"/>
        </w:rPr>
        <w:t>Rhetoric</w:t>
      </w:r>
      <w:r w:rsidRPr="003743AE">
        <w:rPr>
          <w:sz w:val="22"/>
          <w:szCs w:val="22"/>
          <w:lang w:val="en"/>
        </w:rPr>
        <w:t>,</w:t>
      </w:r>
    </w:p>
    <w:p w:rsidR="003743AE" w:rsidRPr="003743AE" w:rsidRDefault="00060228" w:rsidP="003743AE">
      <w:pPr>
        <w:pStyle w:val="NormalWeb"/>
        <w:spacing w:before="0" w:beforeAutospacing="0" w:after="0" w:afterAutospacing="0" w:line="240" w:lineRule="atLeast"/>
        <w:ind w:left="994" w:hanging="4"/>
        <w:jc w:val="both"/>
        <w:rPr>
          <w:sz w:val="22"/>
          <w:szCs w:val="22"/>
          <w:lang w:val="en"/>
        </w:rPr>
      </w:pPr>
      <w:proofErr w:type="gramStart"/>
      <w:r w:rsidRPr="003743AE">
        <w:rPr>
          <w:sz w:val="22"/>
          <w:szCs w:val="22"/>
          <w:lang w:val="en"/>
        </w:rPr>
        <w:t xml:space="preserve">Matthew Williams </w:t>
      </w:r>
      <w:r w:rsidRPr="003743AE">
        <w:rPr>
          <w:i/>
          <w:sz w:val="22"/>
          <w:szCs w:val="22"/>
          <w:lang w:val="en"/>
        </w:rPr>
        <w:t xml:space="preserve">Graduate Assistant of </w:t>
      </w:r>
      <w:r w:rsidR="003743AE" w:rsidRPr="003743AE">
        <w:rPr>
          <w:i/>
          <w:sz w:val="22"/>
          <w:szCs w:val="22"/>
          <w:lang w:val="en"/>
        </w:rPr>
        <w:t xml:space="preserve">the </w:t>
      </w:r>
      <w:r w:rsidRPr="003743AE">
        <w:rPr>
          <w:i/>
          <w:sz w:val="22"/>
          <w:szCs w:val="22"/>
          <w:lang w:val="en"/>
        </w:rPr>
        <w:t>2012-2013 University Senate</w:t>
      </w:r>
      <w:r w:rsidR="003743AE" w:rsidRPr="003743AE">
        <w:rPr>
          <w:i/>
          <w:sz w:val="22"/>
          <w:szCs w:val="22"/>
          <w:lang w:val="en"/>
        </w:rPr>
        <w:t>.</w:t>
      </w:r>
      <w:proofErr w:type="gramEnd"/>
    </w:p>
    <w:p w:rsidR="00512BF5" w:rsidRDefault="00512BF5" w:rsidP="00512BF5">
      <w:pPr>
        <w:spacing w:before="240" w:line="240" w:lineRule="atLeast"/>
        <w:jc w:val="both"/>
        <w:rPr>
          <w:lang w:val="en"/>
        </w:rPr>
      </w:pPr>
      <w:r w:rsidRPr="00512BF5">
        <w:rPr>
          <w:b/>
          <w:bCs/>
          <w:u w:val="single"/>
        </w:rPr>
        <w:t>Call to Order</w:t>
      </w:r>
      <w:r>
        <w:rPr>
          <w:bCs/>
        </w:rPr>
        <w:t xml:space="preserve">: </w:t>
      </w:r>
      <w:r w:rsidR="00526C89">
        <w:rPr>
          <w:lang w:val="en"/>
        </w:rPr>
        <w:t>Catherine Whelan</w:t>
      </w:r>
      <w:r>
        <w:rPr>
          <w:lang w:val="en"/>
        </w:rPr>
        <w:t>, Presiding Officer of the 201</w:t>
      </w:r>
      <w:r w:rsidR="00526C89">
        <w:rPr>
          <w:lang w:val="en"/>
        </w:rPr>
        <w:t>2</w:t>
      </w:r>
      <w:r>
        <w:rPr>
          <w:lang w:val="en"/>
        </w:rPr>
        <w:t>-201</w:t>
      </w:r>
      <w:r w:rsidR="00526C89">
        <w:rPr>
          <w:lang w:val="en"/>
        </w:rPr>
        <w:t>3</w:t>
      </w:r>
      <w:r>
        <w:rPr>
          <w:lang w:val="en"/>
        </w:rPr>
        <w:t xml:space="preserve"> University Senate,</w:t>
      </w:r>
      <w:r w:rsidR="008C2D64" w:rsidRPr="00512BF5">
        <w:rPr>
          <w:lang w:val="en"/>
        </w:rPr>
        <w:t xml:space="preserve"> called the meeting to order at </w:t>
      </w:r>
      <w:r>
        <w:rPr>
          <w:lang w:val="en"/>
        </w:rPr>
        <w:t>2:0</w:t>
      </w:r>
      <w:r w:rsidR="003C1AEB">
        <w:rPr>
          <w:lang w:val="en"/>
        </w:rPr>
        <w:t>1</w:t>
      </w:r>
      <w:r w:rsidR="00E80E02">
        <w:rPr>
          <w:lang w:val="en"/>
        </w:rPr>
        <w:t xml:space="preserve"> p.m</w:t>
      </w:r>
      <w:r w:rsidR="00526C89">
        <w:rPr>
          <w:lang w:val="en"/>
        </w:rPr>
        <w:t>.</w:t>
      </w:r>
    </w:p>
    <w:p w:rsidR="00EC551F" w:rsidRPr="00EC551F" w:rsidRDefault="00EC551F" w:rsidP="00783A43">
      <w:pPr>
        <w:spacing w:before="240" w:line="240" w:lineRule="atLeast"/>
        <w:jc w:val="both"/>
        <w:rPr>
          <w:u w:val="single"/>
          <w:lang w:val="en"/>
        </w:rPr>
      </w:pPr>
      <w:r>
        <w:rPr>
          <w:b/>
          <w:u w:val="single"/>
          <w:lang w:val="en"/>
        </w:rPr>
        <w:t>Agenda</w:t>
      </w:r>
      <w:r w:rsidRPr="00EC551F">
        <w:rPr>
          <w:b/>
          <w:lang w:val="en"/>
        </w:rPr>
        <w:t xml:space="preserve">: </w:t>
      </w:r>
      <w:r>
        <w:rPr>
          <w:lang w:val="en"/>
        </w:rPr>
        <w:t>The agenda was approved as circulated with no amendments.</w:t>
      </w:r>
    </w:p>
    <w:p w:rsidR="00526C89" w:rsidRDefault="00A33625" w:rsidP="00783A43">
      <w:pPr>
        <w:spacing w:before="240" w:line="240" w:lineRule="atLeast"/>
        <w:jc w:val="both"/>
        <w:rPr>
          <w:b/>
          <w:u w:val="single"/>
          <w:lang w:val="en"/>
        </w:rPr>
      </w:pPr>
      <w:r w:rsidRPr="00237EE5">
        <w:rPr>
          <w:b/>
          <w:u w:val="single"/>
          <w:lang w:val="en"/>
        </w:rPr>
        <w:t>Minutes</w:t>
      </w:r>
      <w:r w:rsidRPr="00237EE5">
        <w:rPr>
          <w:lang w:val="en"/>
        </w:rPr>
        <w:t xml:space="preserve">: </w:t>
      </w:r>
      <w:r w:rsidR="003D781D" w:rsidRPr="00237EE5">
        <w:rPr>
          <w:lang w:val="en"/>
        </w:rPr>
        <w:t>A draft</w:t>
      </w:r>
      <w:r w:rsidR="00FA0EF7" w:rsidRPr="00237EE5">
        <w:rPr>
          <w:lang w:val="en"/>
        </w:rPr>
        <w:t xml:space="preserve"> of</w:t>
      </w:r>
      <w:r w:rsidR="00FA0EF7">
        <w:rPr>
          <w:lang w:val="en"/>
        </w:rPr>
        <w:t xml:space="preserve"> </w:t>
      </w:r>
      <w:r w:rsidR="003D781D">
        <w:rPr>
          <w:lang w:val="en"/>
        </w:rPr>
        <w:t xml:space="preserve">the </w:t>
      </w:r>
      <w:r w:rsidR="00FA0EF7">
        <w:rPr>
          <w:lang w:val="en"/>
        </w:rPr>
        <w:t>m</w:t>
      </w:r>
      <w:r>
        <w:rPr>
          <w:lang w:val="en"/>
        </w:rPr>
        <w:t xml:space="preserve">inutes of the </w:t>
      </w:r>
      <w:r w:rsidR="00EC551F">
        <w:rPr>
          <w:i/>
          <w:lang w:val="en"/>
        </w:rPr>
        <w:t>16 Nov</w:t>
      </w:r>
      <w:r w:rsidR="003D781D">
        <w:rPr>
          <w:i/>
          <w:lang w:val="en"/>
        </w:rPr>
        <w:t xml:space="preserve"> 2012</w:t>
      </w:r>
      <w:r w:rsidRPr="000169E4">
        <w:rPr>
          <w:i/>
          <w:lang w:val="en"/>
        </w:rPr>
        <w:t xml:space="preserve"> meeting of the 2012-2013 </w:t>
      </w:r>
      <w:r w:rsidR="00FA0EF7" w:rsidRPr="000169E4">
        <w:rPr>
          <w:i/>
          <w:lang w:val="en"/>
        </w:rPr>
        <w:t>U</w:t>
      </w:r>
      <w:r w:rsidRPr="000169E4">
        <w:rPr>
          <w:i/>
          <w:lang w:val="en"/>
        </w:rPr>
        <w:t xml:space="preserve">niversity </w:t>
      </w:r>
      <w:r w:rsidR="00FA0EF7" w:rsidRPr="000169E4">
        <w:rPr>
          <w:i/>
          <w:lang w:val="en"/>
        </w:rPr>
        <w:t>S</w:t>
      </w:r>
      <w:r w:rsidRPr="000169E4">
        <w:rPr>
          <w:i/>
          <w:lang w:val="en"/>
        </w:rPr>
        <w:t>enate</w:t>
      </w:r>
      <w:r>
        <w:rPr>
          <w:lang w:val="en"/>
        </w:rPr>
        <w:t xml:space="preserve"> </w:t>
      </w:r>
      <w:r w:rsidR="00443072">
        <w:rPr>
          <w:lang w:val="en"/>
        </w:rPr>
        <w:t>had been</w:t>
      </w:r>
      <w:r w:rsidR="003D781D">
        <w:rPr>
          <w:lang w:val="en"/>
        </w:rPr>
        <w:t xml:space="preserve"> </w:t>
      </w:r>
      <w:r>
        <w:rPr>
          <w:lang w:val="en"/>
        </w:rPr>
        <w:t xml:space="preserve">circulated </w:t>
      </w:r>
      <w:r w:rsidR="00FA0EF7">
        <w:rPr>
          <w:lang w:val="en"/>
        </w:rPr>
        <w:t xml:space="preserve">by university senate secretary, Craig Turner, </w:t>
      </w:r>
      <w:r>
        <w:rPr>
          <w:lang w:val="en"/>
        </w:rPr>
        <w:t xml:space="preserve">to the </w:t>
      </w:r>
      <w:r w:rsidR="003D781D">
        <w:rPr>
          <w:lang w:val="en"/>
        </w:rPr>
        <w:t>university senate</w:t>
      </w:r>
      <w:r>
        <w:rPr>
          <w:lang w:val="en"/>
        </w:rPr>
        <w:t xml:space="preserve"> by email for review with no revisions and w</w:t>
      </w:r>
      <w:r w:rsidR="00443072">
        <w:rPr>
          <w:lang w:val="en"/>
        </w:rPr>
        <w:t>as</w:t>
      </w:r>
      <w:r>
        <w:rPr>
          <w:lang w:val="en"/>
        </w:rPr>
        <w:t xml:space="preserve"> presented to </w:t>
      </w:r>
      <w:r w:rsidR="00FA0EF7">
        <w:rPr>
          <w:lang w:val="en"/>
        </w:rPr>
        <w:t>those present</w:t>
      </w:r>
      <w:r>
        <w:rPr>
          <w:lang w:val="en"/>
        </w:rPr>
        <w:t xml:space="preserve"> for consideration. </w:t>
      </w:r>
      <w:r w:rsidR="003D781D">
        <w:rPr>
          <w:lang w:val="en"/>
        </w:rPr>
        <w:t>The</w:t>
      </w:r>
      <w:r>
        <w:rPr>
          <w:lang w:val="en"/>
        </w:rPr>
        <w:t xml:space="preserve"> minutes were approved as circulated.</w:t>
      </w:r>
    </w:p>
    <w:p w:rsidR="00CB44C5" w:rsidRPr="00CB44C5" w:rsidRDefault="00512BF5" w:rsidP="00C3554D">
      <w:pPr>
        <w:spacing w:before="240" w:line="240" w:lineRule="atLeast"/>
        <w:jc w:val="both"/>
        <w:rPr>
          <w:lang w:val="en"/>
        </w:rPr>
      </w:pPr>
      <w:r w:rsidRPr="00512BF5">
        <w:rPr>
          <w:b/>
          <w:u w:val="single"/>
          <w:lang w:val="en"/>
        </w:rPr>
        <w:t>Committee Reports</w:t>
      </w:r>
      <w:r>
        <w:rPr>
          <w:lang w:val="en"/>
        </w:rPr>
        <w:t xml:space="preserve">: </w:t>
      </w:r>
      <w:r w:rsidR="00A33625">
        <w:rPr>
          <w:lang w:val="en"/>
        </w:rPr>
        <w:t>The following committee reports were given</w:t>
      </w:r>
      <w:r w:rsidR="00D46736">
        <w:rPr>
          <w:lang w:val="en"/>
        </w:rPr>
        <w:t>.</w:t>
      </w:r>
    </w:p>
    <w:p w:rsidR="00EC551F" w:rsidRDefault="00EC551F" w:rsidP="00EC551F">
      <w:pPr>
        <w:pStyle w:val="ListParagraph"/>
        <w:numPr>
          <w:ilvl w:val="0"/>
          <w:numId w:val="1"/>
        </w:numPr>
        <w:spacing w:before="40"/>
        <w:jc w:val="both"/>
        <w:rPr>
          <w:lang w:val="en"/>
        </w:rPr>
      </w:pPr>
      <w:r w:rsidRPr="00C338D1">
        <w:rPr>
          <w:b/>
          <w:smallCaps/>
          <w:u w:val="single"/>
          <w:lang w:val="en"/>
        </w:rPr>
        <w:t>Executive Committee of the University Senate</w:t>
      </w:r>
      <w:r w:rsidRPr="00CA2D0D">
        <w:rPr>
          <w:lang w:val="en"/>
        </w:rPr>
        <w:t xml:space="preserve"> (ECUS) </w:t>
      </w:r>
      <w:r w:rsidRPr="009B349F">
        <w:rPr>
          <w:lang w:val="en"/>
        </w:rPr>
        <w:t>– Catherine Whelan</w:t>
      </w:r>
    </w:p>
    <w:p w:rsidR="00EC551F" w:rsidRPr="00F3597A" w:rsidRDefault="00EC551F" w:rsidP="00EC551F">
      <w:pPr>
        <w:ind w:left="720"/>
        <w:jc w:val="both"/>
        <w:rPr>
          <w:color w:val="000000"/>
        </w:rPr>
      </w:pPr>
      <w:r w:rsidRPr="00F3597A">
        <w:rPr>
          <w:i/>
          <w:iCs/>
          <w:color w:val="000000"/>
        </w:rPr>
        <w:t xml:space="preserve">Officers: Chair Catherine Whelan, Vice-Chair </w:t>
      </w:r>
      <w:proofErr w:type="spellStart"/>
      <w:r w:rsidRPr="00F3597A">
        <w:rPr>
          <w:i/>
          <w:iCs/>
          <w:color w:val="000000"/>
        </w:rPr>
        <w:t>Lyndall</w:t>
      </w:r>
      <w:proofErr w:type="spellEnd"/>
      <w:r w:rsidRPr="00F3597A">
        <w:rPr>
          <w:i/>
          <w:iCs/>
          <w:color w:val="000000"/>
        </w:rPr>
        <w:t xml:space="preserve"> </w:t>
      </w:r>
      <w:proofErr w:type="spellStart"/>
      <w:r w:rsidRPr="00F3597A">
        <w:rPr>
          <w:i/>
          <w:iCs/>
          <w:color w:val="000000"/>
        </w:rPr>
        <w:t>Muschell</w:t>
      </w:r>
      <w:proofErr w:type="spellEnd"/>
      <w:r w:rsidRPr="00F3597A">
        <w:rPr>
          <w:i/>
          <w:iCs/>
          <w:color w:val="000000"/>
        </w:rPr>
        <w:t>, Secretary Craig Turner</w:t>
      </w:r>
    </w:p>
    <w:p w:rsidR="000407E4" w:rsidRPr="000407E4" w:rsidRDefault="000407E4" w:rsidP="000407E4">
      <w:pPr>
        <w:pStyle w:val="ListParagraph"/>
        <w:numPr>
          <w:ilvl w:val="1"/>
          <w:numId w:val="7"/>
        </w:numPr>
        <w:jc w:val="both"/>
        <w:rPr>
          <w:u w:val="single"/>
          <w:lang w:val="en"/>
        </w:rPr>
      </w:pPr>
      <w:r w:rsidRPr="000407E4">
        <w:rPr>
          <w:b/>
          <w:u w:val="single"/>
          <w:lang w:val="en"/>
        </w:rPr>
        <w:t>Bro</w:t>
      </w:r>
      <w:r>
        <w:rPr>
          <w:b/>
          <w:u w:val="single"/>
          <w:lang w:val="en"/>
        </w:rPr>
        <w:t>adcasting of University Senate M</w:t>
      </w:r>
      <w:r w:rsidRPr="000407E4">
        <w:rPr>
          <w:b/>
          <w:u w:val="single"/>
          <w:lang w:val="en"/>
        </w:rPr>
        <w:t>eetings</w:t>
      </w:r>
    </w:p>
    <w:p w:rsidR="000407E4" w:rsidRPr="000407E4" w:rsidRDefault="000407E4" w:rsidP="000407E4">
      <w:pPr>
        <w:pStyle w:val="ListParagraph"/>
        <w:numPr>
          <w:ilvl w:val="2"/>
          <w:numId w:val="7"/>
        </w:numPr>
        <w:ind w:left="1800"/>
        <w:jc w:val="both"/>
        <w:rPr>
          <w:lang w:val="en"/>
        </w:rPr>
      </w:pPr>
      <w:r w:rsidRPr="000407E4">
        <w:rPr>
          <w:lang w:val="en"/>
        </w:rPr>
        <w:t>Plan is to begin broadcasting at the February meeting</w:t>
      </w:r>
      <w:r>
        <w:rPr>
          <w:lang w:val="en"/>
        </w:rPr>
        <w:t>.</w:t>
      </w:r>
    </w:p>
    <w:p w:rsidR="000407E4" w:rsidRPr="000407E4" w:rsidRDefault="000407E4" w:rsidP="000407E4">
      <w:pPr>
        <w:pStyle w:val="ListParagraph"/>
        <w:numPr>
          <w:ilvl w:val="1"/>
          <w:numId w:val="7"/>
        </w:numPr>
        <w:jc w:val="both"/>
        <w:rPr>
          <w:u w:val="single"/>
          <w:lang w:val="en"/>
        </w:rPr>
      </w:pPr>
      <w:r>
        <w:rPr>
          <w:b/>
          <w:u w:val="single"/>
          <w:lang w:val="en"/>
        </w:rPr>
        <w:t>IT C</w:t>
      </w:r>
      <w:r w:rsidRPr="000407E4">
        <w:rPr>
          <w:b/>
          <w:u w:val="single"/>
          <w:lang w:val="en"/>
        </w:rPr>
        <w:t>ommittees</w:t>
      </w:r>
    </w:p>
    <w:p w:rsidR="000407E4" w:rsidRPr="000407E4" w:rsidRDefault="000407E4" w:rsidP="000407E4">
      <w:pPr>
        <w:pStyle w:val="ListParagraph"/>
        <w:numPr>
          <w:ilvl w:val="2"/>
          <w:numId w:val="7"/>
        </w:numPr>
        <w:ind w:left="1800"/>
        <w:jc w:val="both"/>
        <w:rPr>
          <w:lang w:val="en"/>
        </w:rPr>
      </w:pPr>
      <w:r w:rsidRPr="000407E4">
        <w:rPr>
          <w:lang w:val="en"/>
        </w:rPr>
        <w:t>Nominations to be submitted by 5pm today for the following two committees:</w:t>
      </w:r>
    </w:p>
    <w:p w:rsidR="000407E4" w:rsidRPr="000407E4" w:rsidRDefault="000407E4" w:rsidP="000407E4">
      <w:pPr>
        <w:pStyle w:val="ListParagraph"/>
        <w:numPr>
          <w:ilvl w:val="3"/>
          <w:numId w:val="44"/>
        </w:numPr>
        <w:ind w:left="2250"/>
        <w:jc w:val="both"/>
        <w:rPr>
          <w:lang w:val="en"/>
        </w:rPr>
      </w:pPr>
      <w:r w:rsidRPr="000407E4">
        <w:rPr>
          <w:u w:val="single"/>
          <w:lang w:val="en"/>
        </w:rPr>
        <w:t>Technology Infrastructure Advisory Committee</w:t>
      </w:r>
      <w:r>
        <w:rPr>
          <w:lang w:val="en"/>
        </w:rPr>
        <w:t xml:space="preserve"> </w:t>
      </w:r>
      <w:proofErr w:type="gramStart"/>
      <w:r w:rsidRPr="000407E4">
        <w:rPr>
          <w:lang w:val="en"/>
        </w:rPr>
        <w:t>The</w:t>
      </w:r>
      <w:proofErr w:type="gramEnd"/>
      <w:r w:rsidRPr="000407E4">
        <w:rPr>
          <w:lang w:val="en"/>
        </w:rPr>
        <w:t xml:space="preserve"> Technology Infrastructure Advisory Committee shall advise the Division of Information Technology, the Chief Information Officer and subsequently the Executive Cabinet regarding services, design, maintenance and utilization of Georgia College's technology infrastructure and its related systems, procedures and policies.</w:t>
      </w:r>
    </w:p>
    <w:p w:rsidR="000407E4" w:rsidRPr="000407E4" w:rsidRDefault="000407E4" w:rsidP="000407E4">
      <w:pPr>
        <w:pStyle w:val="ListParagraph"/>
        <w:numPr>
          <w:ilvl w:val="3"/>
          <w:numId w:val="44"/>
        </w:numPr>
        <w:ind w:left="2250"/>
        <w:jc w:val="both"/>
        <w:rPr>
          <w:u w:val="single"/>
          <w:lang w:val="en"/>
        </w:rPr>
      </w:pPr>
      <w:r w:rsidRPr="000407E4">
        <w:rPr>
          <w:u w:val="single"/>
          <w:lang w:val="en"/>
        </w:rPr>
        <w:t>Academic Technology Advisory Committee</w:t>
      </w:r>
      <w:r>
        <w:rPr>
          <w:u w:val="single"/>
          <w:lang w:val="en"/>
        </w:rPr>
        <w:t xml:space="preserve"> </w:t>
      </w:r>
      <w:proofErr w:type="gramStart"/>
      <w:r w:rsidRPr="000407E4">
        <w:rPr>
          <w:lang w:val="en"/>
        </w:rPr>
        <w:t>The</w:t>
      </w:r>
      <w:proofErr w:type="gramEnd"/>
      <w:r w:rsidRPr="000407E4">
        <w:rPr>
          <w:lang w:val="en"/>
        </w:rPr>
        <w:t xml:space="preserve"> Academic Technology Advisory Committee shall advise the Division of Information Technology, the Chief Information Officer and subsequently the Provost regarding the academic uses of technology including related systems, procedures, and policies.</w:t>
      </w:r>
    </w:p>
    <w:p w:rsidR="000407E4" w:rsidRPr="000407E4" w:rsidRDefault="000407E4" w:rsidP="000407E4">
      <w:pPr>
        <w:pStyle w:val="ListParagraph"/>
        <w:numPr>
          <w:ilvl w:val="1"/>
          <w:numId w:val="7"/>
        </w:numPr>
        <w:jc w:val="both"/>
        <w:rPr>
          <w:u w:val="single"/>
          <w:lang w:val="en"/>
        </w:rPr>
      </w:pPr>
      <w:r w:rsidRPr="000407E4">
        <w:rPr>
          <w:b/>
          <w:u w:val="single"/>
          <w:lang w:val="en"/>
        </w:rPr>
        <w:t>Program Prioritization</w:t>
      </w:r>
    </w:p>
    <w:p w:rsidR="000407E4" w:rsidRPr="000407E4" w:rsidRDefault="000407E4" w:rsidP="000407E4">
      <w:pPr>
        <w:pStyle w:val="ListParagraph"/>
        <w:numPr>
          <w:ilvl w:val="2"/>
          <w:numId w:val="7"/>
        </w:numPr>
        <w:ind w:left="1800"/>
        <w:jc w:val="both"/>
        <w:rPr>
          <w:lang w:val="en"/>
        </w:rPr>
      </w:pPr>
      <w:r w:rsidRPr="000407E4">
        <w:rPr>
          <w:lang w:val="en"/>
        </w:rPr>
        <w:lastRenderedPageBreak/>
        <w:t>Thanks to all those who participate in the workshops yesterday and today</w:t>
      </w:r>
      <w:r>
        <w:rPr>
          <w:lang w:val="en"/>
        </w:rPr>
        <w:t>.</w:t>
      </w:r>
    </w:p>
    <w:p w:rsidR="000407E4" w:rsidRPr="000407E4" w:rsidRDefault="000407E4" w:rsidP="000407E4">
      <w:pPr>
        <w:pStyle w:val="ListParagraph"/>
        <w:numPr>
          <w:ilvl w:val="2"/>
          <w:numId w:val="7"/>
        </w:numPr>
        <w:ind w:left="1800"/>
        <w:jc w:val="both"/>
        <w:rPr>
          <w:lang w:val="en"/>
        </w:rPr>
      </w:pPr>
      <w:r w:rsidRPr="000407E4">
        <w:rPr>
          <w:lang w:val="en"/>
        </w:rPr>
        <w:t>Encourage everyone to engage in the prioritization process as appropriate</w:t>
      </w:r>
      <w:r>
        <w:rPr>
          <w:lang w:val="en"/>
        </w:rPr>
        <w:t>.</w:t>
      </w:r>
    </w:p>
    <w:p w:rsidR="000407E4" w:rsidRPr="000407E4" w:rsidRDefault="000407E4" w:rsidP="000407E4">
      <w:pPr>
        <w:pStyle w:val="ListParagraph"/>
        <w:numPr>
          <w:ilvl w:val="1"/>
          <w:numId w:val="7"/>
        </w:numPr>
        <w:jc w:val="both"/>
        <w:rPr>
          <w:u w:val="single"/>
          <w:lang w:val="en"/>
        </w:rPr>
      </w:pPr>
      <w:r w:rsidRPr="000407E4">
        <w:rPr>
          <w:b/>
          <w:u w:val="single"/>
          <w:lang w:val="en"/>
        </w:rPr>
        <w:t>Faculty Compensation Philosophy</w:t>
      </w:r>
    </w:p>
    <w:p w:rsidR="000407E4" w:rsidRPr="000407E4" w:rsidRDefault="000407E4" w:rsidP="000407E4">
      <w:pPr>
        <w:pStyle w:val="ListParagraph"/>
        <w:numPr>
          <w:ilvl w:val="1"/>
          <w:numId w:val="45"/>
        </w:numPr>
        <w:ind w:left="1890" w:hanging="180"/>
        <w:jc w:val="both"/>
        <w:rPr>
          <w:lang w:val="en"/>
        </w:rPr>
      </w:pPr>
      <w:r w:rsidRPr="000407E4">
        <w:rPr>
          <w:lang w:val="en"/>
        </w:rPr>
        <w:t>Working to identify an external consultant to work on a faculty compensation philosophy</w:t>
      </w:r>
      <w:r>
        <w:rPr>
          <w:lang w:val="en"/>
        </w:rPr>
        <w:t>.</w:t>
      </w:r>
    </w:p>
    <w:p w:rsidR="000407E4" w:rsidRPr="000407E4" w:rsidRDefault="000407E4" w:rsidP="000407E4">
      <w:pPr>
        <w:pStyle w:val="ListParagraph"/>
        <w:numPr>
          <w:ilvl w:val="1"/>
          <w:numId w:val="45"/>
        </w:numPr>
        <w:ind w:left="1890" w:hanging="180"/>
        <w:jc w:val="both"/>
        <w:rPr>
          <w:lang w:val="en"/>
        </w:rPr>
      </w:pPr>
      <w:r w:rsidRPr="000407E4">
        <w:rPr>
          <w:lang w:val="en"/>
        </w:rPr>
        <w:t>I participated in a 90 minute teleconference in late December</w:t>
      </w:r>
      <w:r>
        <w:rPr>
          <w:lang w:val="en"/>
        </w:rPr>
        <w:t>.</w:t>
      </w:r>
    </w:p>
    <w:p w:rsidR="000407E4" w:rsidRPr="000407E4" w:rsidRDefault="000407E4" w:rsidP="000407E4">
      <w:pPr>
        <w:pStyle w:val="ListParagraph"/>
        <w:numPr>
          <w:ilvl w:val="1"/>
          <w:numId w:val="45"/>
        </w:numPr>
        <w:ind w:left="1890" w:hanging="180"/>
        <w:jc w:val="both"/>
        <w:rPr>
          <w:lang w:val="en"/>
        </w:rPr>
      </w:pPr>
      <w:r w:rsidRPr="000407E4">
        <w:rPr>
          <w:lang w:val="en"/>
        </w:rPr>
        <w:t>Provost's office will provide more details</w:t>
      </w:r>
      <w:r>
        <w:rPr>
          <w:lang w:val="en"/>
        </w:rPr>
        <w:t>.</w:t>
      </w:r>
    </w:p>
    <w:p w:rsidR="000407E4" w:rsidRPr="000407E4" w:rsidRDefault="000407E4" w:rsidP="000407E4">
      <w:pPr>
        <w:pStyle w:val="ListParagraph"/>
        <w:numPr>
          <w:ilvl w:val="1"/>
          <w:numId w:val="7"/>
        </w:numPr>
        <w:jc w:val="both"/>
        <w:rPr>
          <w:u w:val="single"/>
          <w:lang w:val="en"/>
        </w:rPr>
      </w:pPr>
      <w:r w:rsidRPr="000407E4">
        <w:rPr>
          <w:b/>
          <w:u w:val="single"/>
          <w:lang w:val="en"/>
        </w:rPr>
        <w:t>Elections for 2013-14 University Senate</w:t>
      </w:r>
    </w:p>
    <w:p w:rsidR="000407E4" w:rsidRPr="000407E4" w:rsidRDefault="000407E4" w:rsidP="000407E4">
      <w:pPr>
        <w:pStyle w:val="ListParagraph"/>
        <w:numPr>
          <w:ilvl w:val="1"/>
          <w:numId w:val="46"/>
        </w:numPr>
        <w:ind w:left="1890" w:hanging="270"/>
        <w:jc w:val="both"/>
        <w:rPr>
          <w:lang w:val="en"/>
        </w:rPr>
      </w:pPr>
      <w:r>
        <w:rPr>
          <w:lang w:val="en"/>
        </w:rPr>
        <w:t>Elected Faculty Senators e</w:t>
      </w:r>
      <w:r w:rsidRPr="000407E4">
        <w:rPr>
          <w:lang w:val="en"/>
        </w:rPr>
        <w:t xml:space="preserve">lection results </w:t>
      </w:r>
      <w:r>
        <w:rPr>
          <w:lang w:val="en"/>
        </w:rPr>
        <w:t xml:space="preserve">from academic units </w:t>
      </w:r>
      <w:r w:rsidRPr="000407E4">
        <w:rPr>
          <w:lang w:val="en"/>
        </w:rPr>
        <w:t>due to ECUS on Feb</w:t>
      </w:r>
      <w:r>
        <w:rPr>
          <w:lang w:val="en"/>
        </w:rPr>
        <w:t>ruary</w:t>
      </w:r>
      <w:r w:rsidRPr="000407E4">
        <w:rPr>
          <w:lang w:val="en"/>
        </w:rPr>
        <w:t xml:space="preserve"> 1st.</w:t>
      </w:r>
    </w:p>
    <w:p w:rsidR="00EC551F" w:rsidRPr="000407E4" w:rsidRDefault="005326BC" w:rsidP="00EC551F">
      <w:pPr>
        <w:pStyle w:val="ListParagraph"/>
        <w:numPr>
          <w:ilvl w:val="1"/>
          <w:numId w:val="7"/>
        </w:numPr>
        <w:jc w:val="both"/>
        <w:rPr>
          <w:lang w:val="en"/>
        </w:rPr>
      </w:pPr>
      <w:proofErr w:type="spellStart"/>
      <w:r w:rsidRPr="000407E4">
        <w:rPr>
          <w:b/>
          <w:u w:val="single"/>
          <w:lang w:val="en"/>
        </w:rPr>
        <w:t>SCoN</w:t>
      </w:r>
      <w:proofErr w:type="spellEnd"/>
      <w:r w:rsidR="00EC551F" w:rsidRPr="000407E4">
        <w:rPr>
          <w:b/>
          <w:u w:val="single"/>
          <w:lang w:val="en"/>
        </w:rPr>
        <w:t xml:space="preserve"> Report</w:t>
      </w:r>
      <w:r w:rsidR="00EC551F" w:rsidRPr="000407E4">
        <w:rPr>
          <w:lang w:val="en"/>
        </w:rPr>
        <w:t xml:space="preserve"> </w:t>
      </w:r>
      <w:proofErr w:type="spellStart"/>
      <w:r w:rsidR="00EC551F" w:rsidRPr="000407E4">
        <w:rPr>
          <w:lang w:val="en"/>
        </w:rPr>
        <w:t>Lyndall</w:t>
      </w:r>
      <w:proofErr w:type="spellEnd"/>
      <w:r w:rsidR="00EC551F" w:rsidRPr="000407E4">
        <w:rPr>
          <w:lang w:val="en"/>
        </w:rPr>
        <w:t xml:space="preserve"> </w:t>
      </w:r>
      <w:proofErr w:type="spellStart"/>
      <w:r w:rsidR="00EC551F" w:rsidRPr="000407E4">
        <w:rPr>
          <w:lang w:val="en"/>
        </w:rPr>
        <w:t>Muschell</w:t>
      </w:r>
      <w:proofErr w:type="spellEnd"/>
      <w:r w:rsidR="00EC551F" w:rsidRPr="000407E4">
        <w:rPr>
          <w:lang w:val="en"/>
        </w:rPr>
        <w:t xml:space="preserve"> will provide </w:t>
      </w:r>
      <w:r w:rsidRPr="000407E4">
        <w:rPr>
          <w:lang w:val="en"/>
        </w:rPr>
        <w:t>the Subcommittee on Nominations (</w:t>
      </w:r>
      <w:proofErr w:type="spellStart"/>
      <w:r w:rsidRPr="000407E4">
        <w:rPr>
          <w:lang w:val="en"/>
        </w:rPr>
        <w:t>SCoN</w:t>
      </w:r>
      <w:proofErr w:type="spellEnd"/>
      <w:r w:rsidRPr="000407E4">
        <w:rPr>
          <w:lang w:val="en"/>
        </w:rPr>
        <w:t xml:space="preserve">) </w:t>
      </w:r>
      <w:r w:rsidR="00EC551F" w:rsidRPr="000407E4">
        <w:rPr>
          <w:lang w:val="en"/>
        </w:rPr>
        <w:t>report.</w:t>
      </w:r>
    </w:p>
    <w:p w:rsidR="00EC551F" w:rsidRPr="00F55FDE" w:rsidRDefault="00EC551F" w:rsidP="00EC551F">
      <w:pPr>
        <w:pStyle w:val="ListParagraph"/>
        <w:numPr>
          <w:ilvl w:val="0"/>
          <w:numId w:val="1"/>
        </w:numPr>
        <w:spacing w:before="40"/>
        <w:jc w:val="both"/>
        <w:rPr>
          <w:lang w:val="en"/>
        </w:rPr>
      </w:pPr>
      <w:r w:rsidRPr="00F55FDE">
        <w:rPr>
          <w:color w:val="FF0000"/>
          <w:lang w:val="en"/>
        </w:rPr>
        <w:t>.</w:t>
      </w:r>
      <w:proofErr w:type="spellStart"/>
      <w:r w:rsidRPr="00F55FDE">
        <w:rPr>
          <w:b/>
          <w:smallCaps/>
          <w:u w:val="single"/>
          <w:lang w:val="en"/>
        </w:rPr>
        <w:t>SubCommitee</w:t>
      </w:r>
      <w:proofErr w:type="spellEnd"/>
      <w:r w:rsidRPr="00F55FDE">
        <w:rPr>
          <w:b/>
          <w:smallCaps/>
          <w:u w:val="single"/>
          <w:lang w:val="en"/>
        </w:rPr>
        <w:t xml:space="preserve"> on Nominations</w:t>
      </w:r>
      <w:r w:rsidRPr="00F55FDE">
        <w:rPr>
          <w:lang w:val="en"/>
        </w:rPr>
        <w:t xml:space="preserve"> (</w:t>
      </w:r>
      <w:proofErr w:type="spellStart"/>
      <w:r w:rsidRPr="00F55FDE">
        <w:rPr>
          <w:lang w:val="en"/>
        </w:rPr>
        <w:t>SCoN</w:t>
      </w:r>
      <w:proofErr w:type="spellEnd"/>
      <w:r w:rsidRPr="00F55FDE">
        <w:rPr>
          <w:lang w:val="en"/>
        </w:rPr>
        <w:t xml:space="preserve">) – </w:t>
      </w:r>
      <w:proofErr w:type="spellStart"/>
      <w:r w:rsidRPr="00F55FDE">
        <w:rPr>
          <w:lang w:val="en"/>
        </w:rPr>
        <w:t>Lyndall</w:t>
      </w:r>
      <w:proofErr w:type="spellEnd"/>
      <w:r w:rsidRPr="00F55FDE">
        <w:rPr>
          <w:lang w:val="en"/>
        </w:rPr>
        <w:t xml:space="preserve"> </w:t>
      </w:r>
      <w:proofErr w:type="spellStart"/>
      <w:r w:rsidRPr="00F55FDE">
        <w:rPr>
          <w:lang w:val="en"/>
        </w:rPr>
        <w:t>Muschell</w:t>
      </w:r>
      <w:proofErr w:type="spellEnd"/>
    </w:p>
    <w:p w:rsidR="00EC551F" w:rsidRPr="00F94FFF" w:rsidRDefault="00EC551F" w:rsidP="00EC551F">
      <w:pPr>
        <w:ind w:left="720"/>
        <w:jc w:val="both"/>
      </w:pPr>
      <w:r w:rsidRPr="00F94FFF">
        <w:rPr>
          <w:i/>
          <w:iCs/>
        </w:rPr>
        <w:t xml:space="preserve">Officers: Chair </w:t>
      </w:r>
      <w:proofErr w:type="spellStart"/>
      <w:r w:rsidRPr="00F94FFF">
        <w:rPr>
          <w:i/>
          <w:iCs/>
        </w:rPr>
        <w:t>Lyndall</w:t>
      </w:r>
      <w:proofErr w:type="spellEnd"/>
      <w:r w:rsidRPr="00F94FFF">
        <w:rPr>
          <w:i/>
          <w:iCs/>
        </w:rPr>
        <w:t xml:space="preserve"> </w:t>
      </w:r>
      <w:proofErr w:type="spellStart"/>
      <w:r w:rsidRPr="00F94FFF">
        <w:rPr>
          <w:i/>
          <w:iCs/>
        </w:rPr>
        <w:t>Muschell</w:t>
      </w:r>
      <w:proofErr w:type="spellEnd"/>
      <w:r w:rsidRPr="00F94FFF">
        <w:rPr>
          <w:i/>
          <w:iCs/>
        </w:rPr>
        <w:t>, Secretary Craig Turner, No Vice-Chair position for this committee.</w:t>
      </w:r>
    </w:p>
    <w:p w:rsidR="00EC551F" w:rsidRPr="00F94FFF" w:rsidRDefault="00EC551F" w:rsidP="00EC551F">
      <w:pPr>
        <w:pStyle w:val="ListParagraph"/>
        <w:numPr>
          <w:ilvl w:val="1"/>
          <w:numId w:val="1"/>
        </w:numPr>
        <w:jc w:val="both"/>
        <w:rPr>
          <w:lang w:val="en"/>
        </w:rPr>
      </w:pPr>
      <w:r w:rsidRPr="00F94FFF">
        <w:rPr>
          <w:b/>
          <w:smallCaps/>
          <w:u w:val="single"/>
          <w:lang w:val="en"/>
        </w:rPr>
        <w:t>Motion</w:t>
      </w:r>
      <w:r w:rsidRPr="00F94FFF">
        <w:rPr>
          <w:b/>
          <w:u w:val="single"/>
          <w:lang w:val="en"/>
        </w:rPr>
        <w:t xml:space="preserve"> 1213.CN.00</w:t>
      </w:r>
      <w:r>
        <w:rPr>
          <w:b/>
          <w:u w:val="single"/>
          <w:lang w:val="en"/>
        </w:rPr>
        <w:t>3</w:t>
      </w:r>
      <w:r w:rsidRPr="00F94FFF">
        <w:rPr>
          <w:b/>
          <w:u w:val="single"/>
          <w:lang w:val="en"/>
        </w:rPr>
        <w:t>.O</w:t>
      </w:r>
      <w:r w:rsidRPr="00F94FFF">
        <w:rPr>
          <w:lang w:val="en"/>
        </w:rPr>
        <w:t xml:space="preserve">: On behalf of the committee, </w:t>
      </w:r>
      <w:proofErr w:type="spellStart"/>
      <w:r w:rsidRPr="00F94FFF">
        <w:rPr>
          <w:lang w:val="en"/>
        </w:rPr>
        <w:t>Lyndall</w:t>
      </w:r>
      <w:proofErr w:type="spellEnd"/>
      <w:r w:rsidRPr="00F94FFF">
        <w:rPr>
          <w:lang w:val="en"/>
        </w:rPr>
        <w:t xml:space="preserve"> </w:t>
      </w:r>
      <w:proofErr w:type="spellStart"/>
      <w:r w:rsidRPr="00F94FFF">
        <w:rPr>
          <w:lang w:val="en"/>
        </w:rPr>
        <w:t>Muschell</w:t>
      </w:r>
      <w:proofErr w:type="spellEnd"/>
      <w:r w:rsidRPr="00F94FFF">
        <w:rPr>
          <w:lang w:val="en"/>
        </w:rPr>
        <w:t xml:space="preserve">, </w:t>
      </w:r>
      <w:proofErr w:type="spellStart"/>
      <w:r w:rsidRPr="00F94FFF">
        <w:rPr>
          <w:lang w:val="en"/>
        </w:rPr>
        <w:t>SCoN</w:t>
      </w:r>
      <w:proofErr w:type="spellEnd"/>
      <w:r w:rsidRPr="00F94FFF">
        <w:rPr>
          <w:lang w:val="en"/>
        </w:rPr>
        <w:t xml:space="preserve"> Chair, presented the motion</w:t>
      </w:r>
      <w:r w:rsidRPr="00F94FFF">
        <w:rPr>
          <w:i/>
          <w:lang w:val="en"/>
        </w:rPr>
        <w:t xml:space="preserve">: </w:t>
      </w:r>
      <w:r w:rsidRPr="00F94FFF">
        <w:rPr>
          <w:i/>
        </w:rPr>
        <w:t>To adopt the slate of nominees for 2012-2013 University Senate officers and committees as proposed in the supporting documentation</w:t>
      </w:r>
      <w:r w:rsidRPr="00F94FFF">
        <w:t>.</w:t>
      </w:r>
    </w:p>
    <w:p w:rsidR="00EC551F" w:rsidRPr="00F94FFF" w:rsidRDefault="00EC551F" w:rsidP="00EC551F">
      <w:pPr>
        <w:pStyle w:val="ListParagraph"/>
        <w:numPr>
          <w:ilvl w:val="2"/>
          <w:numId w:val="1"/>
        </w:numPr>
        <w:jc w:val="both"/>
        <w:rPr>
          <w:lang w:val="en"/>
        </w:rPr>
      </w:pPr>
      <w:r w:rsidRPr="00F94FFF">
        <w:rPr>
          <w:lang w:val="en"/>
        </w:rPr>
        <w:t>The supporting documentation for Motion 1213.CN.00</w:t>
      </w:r>
      <w:r>
        <w:rPr>
          <w:lang w:val="en"/>
        </w:rPr>
        <w:t>2</w:t>
      </w:r>
      <w:r w:rsidRPr="00F94FFF">
        <w:rPr>
          <w:lang w:val="en"/>
        </w:rPr>
        <w:t>.O, accessible in the online motion database, was identified and displayed on the big screen. The proposed revisions to the 2012-2013 university senate committee memberships were reviewed in detail. The supporting documentation provides justification for the revisions.</w:t>
      </w:r>
    </w:p>
    <w:p w:rsidR="00EC551F" w:rsidRPr="00F94FFF" w:rsidRDefault="00EC551F" w:rsidP="00EC551F">
      <w:pPr>
        <w:pStyle w:val="ListParagraph"/>
        <w:numPr>
          <w:ilvl w:val="2"/>
          <w:numId w:val="1"/>
        </w:numPr>
        <w:spacing w:before="240"/>
        <w:jc w:val="both"/>
      </w:pPr>
      <w:r w:rsidRPr="00F94FFF">
        <w:t xml:space="preserve">The changes </w:t>
      </w:r>
      <w:r>
        <w:t>to</w:t>
      </w:r>
      <w:r w:rsidRPr="00F94FFF">
        <w:t xml:space="preserve"> the s</w:t>
      </w:r>
      <w:r>
        <w:t>l</w:t>
      </w:r>
      <w:r w:rsidRPr="00F94FFF">
        <w:t xml:space="preserve">ate of nominees to be voted on by the </w:t>
      </w:r>
      <w:r>
        <w:t xml:space="preserve">University </w:t>
      </w:r>
      <w:r w:rsidRPr="00F94FFF">
        <w:t xml:space="preserve">Senate were described </w:t>
      </w:r>
      <w:r>
        <w:t xml:space="preserve">by </w:t>
      </w:r>
      <w:proofErr w:type="spellStart"/>
      <w:r>
        <w:t>Lyndall</w:t>
      </w:r>
      <w:proofErr w:type="spellEnd"/>
      <w:r>
        <w:t xml:space="preserve"> </w:t>
      </w:r>
      <w:proofErr w:type="spellStart"/>
      <w:r>
        <w:t>Muschell</w:t>
      </w:r>
      <w:proofErr w:type="spellEnd"/>
      <w:r>
        <w:t xml:space="preserve"> </w:t>
      </w:r>
      <w:r w:rsidRPr="00F94FFF">
        <w:t>as follows</w:t>
      </w:r>
      <w:r>
        <w:t>.</w:t>
      </w:r>
    </w:p>
    <w:p w:rsidR="00EC551F" w:rsidRDefault="005326BC" w:rsidP="00EC551F">
      <w:pPr>
        <w:pStyle w:val="ListParagraph"/>
        <w:numPr>
          <w:ilvl w:val="3"/>
          <w:numId w:val="33"/>
        </w:numPr>
        <w:spacing w:before="240"/>
        <w:jc w:val="both"/>
      </w:pPr>
      <w:r>
        <w:t xml:space="preserve">Beauty Bragg </w:t>
      </w:r>
      <w:r w:rsidR="00EC551F">
        <w:t xml:space="preserve">resigned her position as Elected Faculty Senator and FAPC member effective 1 Jan 2013 as she has a professional leave for the spring </w:t>
      </w:r>
      <w:r>
        <w:t xml:space="preserve">2013 </w:t>
      </w:r>
      <w:r w:rsidR="00EC551F">
        <w:t xml:space="preserve">semester. </w:t>
      </w:r>
      <w:r>
        <w:t>Alex Blazer was elected to complete her term of service as both an Elected Faculty Senator and FAPC member</w:t>
      </w:r>
      <w:r w:rsidR="00EC551F">
        <w:t>.</w:t>
      </w:r>
    </w:p>
    <w:p w:rsidR="00EC551F" w:rsidRPr="00F94FFF" w:rsidRDefault="00EC551F" w:rsidP="00EC551F">
      <w:pPr>
        <w:pStyle w:val="ListParagraph"/>
        <w:numPr>
          <w:ilvl w:val="3"/>
          <w:numId w:val="33"/>
        </w:numPr>
        <w:spacing w:before="240"/>
        <w:jc w:val="both"/>
        <w:rPr>
          <w:lang w:val="en"/>
        </w:rPr>
      </w:pPr>
      <w:r w:rsidRPr="00F94FFF">
        <w:t>No other changes we</w:t>
      </w:r>
      <w:r>
        <w:t>re made to committee memberships</w:t>
      </w:r>
      <w:r w:rsidRPr="00F94FFF">
        <w:t>.</w:t>
      </w:r>
    </w:p>
    <w:p w:rsidR="00EC551F" w:rsidRPr="00CB44C5" w:rsidRDefault="00EC551F" w:rsidP="00EC551F">
      <w:pPr>
        <w:pStyle w:val="ListParagraph"/>
        <w:numPr>
          <w:ilvl w:val="2"/>
          <w:numId w:val="1"/>
        </w:numPr>
        <w:spacing w:before="240"/>
        <w:jc w:val="both"/>
        <w:rPr>
          <w:lang w:val="en"/>
        </w:rPr>
      </w:pPr>
      <w:r w:rsidRPr="00F94FFF">
        <w:rPr>
          <w:b/>
          <w:u w:val="single"/>
        </w:rPr>
        <w:t>SENATE ACTION</w:t>
      </w:r>
      <w:r w:rsidRPr="00F94FFF">
        <w:t>: Motion 1213.CN.00</w:t>
      </w:r>
      <w:r w:rsidR="005326BC">
        <w:t>3</w:t>
      </w:r>
      <w:r w:rsidRPr="00F94FFF">
        <w:t xml:space="preserve">.O was </w:t>
      </w:r>
      <w:r w:rsidRPr="00F94FFF">
        <w:rPr>
          <w:i/>
        </w:rPr>
        <w:t xml:space="preserve">approved </w:t>
      </w:r>
      <w:r w:rsidRPr="00F94FFF">
        <w:t>with no further discussion.</w:t>
      </w:r>
    </w:p>
    <w:p w:rsidR="003C1AEB" w:rsidRDefault="003C1AEB" w:rsidP="00C56FDE">
      <w:pPr>
        <w:pStyle w:val="ListParagraph"/>
        <w:numPr>
          <w:ilvl w:val="0"/>
          <w:numId w:val="1"/>
        </w:numPr>
        <w:spacing w:before="40"/>
        <w:jc w:val="both"/>
        <w:rPr>
          <w:lang w:val="en"/>
        </w:rPr>
      </w:pPr>
      <w:r w:rsidRPr="00F75420">
        <w:rPr>
          <w:b/>
          <w:smallCaps/>
          <w:u w:val="single"/>
          <w:lang w:val="en"/>
        </w:rPr>
        <w:t>Curriculum and Assessment Policy Committee</w:t>
      </w:r>
      <w:r w:rsidRPr="00F75420">
        <w:rPr>
          <w:lang w:val="en"/>
        </w:rPr>
        <w:t xml:space="preserve"> (CAPC) – Susan Steele</w:t>
      </w:r>
    </w:p>
    <w:p w:rsidR="003C1AEB" w:rsidRPr="00DF09AB" w:rsidRDefault="003C1AEB" w:rsidP="003C1AEB">
      <w:pPr>
        <w:ind w:left="720"/>
        <w:jc w:val="both"/>
        <w:rPr>
          <w:color w:val="000000"/>
        </w:rPr>
      </w:pPr>
      <w:r w:rsidRPr="00DF09AB">
        <w:rPr>
          <w:i/>
          <w:iCs/>
          <w:color w:val="000000"/>
        </w:rPr>
        <w:t xml:space="preserve">Officers: Chair Susan Steele, Vice-Chair Julia </w:t>
      </w:r>
      <w:proofErr w:type="spellStart"/>
      <w:r w:rsidRPr="00DF09AB">
        <w:rPr>
          <w:i/>
          <w:iCs/>
          <w:color w:val="000000"/>
        </w:rPr>
        <w:t>Metzker</w:t>
      </w:r>
      <w:proofErr w:type="spellEnd"/>
      <w:r w:rsidRPr="00DF09AB">
        <w:rPr>
          <w:i/>
          <w:iCs/>
          <w:color w:val="000000"/>
        </w:rPr>
        <w:t>, Secretary Cara Meade</w:t>
      </w:r>
    </w:p>
    <w:p w:rsidR="00FD460A" w:rsidRDefault="00FD460A" w:rsidP="0072304E">
      <w:pPr>
        <w:pStyle w:val="ListParagraph"/>
        <w:numPr>
          <w:ilvl w:val="1"/>
          <w:numId w:val="12"/>
        </w:numPr>
        <w:jc w:val="both"/>
        <w:rPr>
          <w:lang w:val="en"/>
        </w:rPr>
      </w:pPr>
      <w:r>
        <w:rPr>
          <w:lang w:val="en"/>
        </w:rPr>
        <w:t>CAPC has t</w:t>
      </w:r>
      <w:r w:rsidR="00EC551F">
        <w:rPr>
          <w:lang w:val="en"/>
        </w:rPr>
        <w:t>wo</w:t>
      </w:r>
      <w:r>
        <w:rPr>
          <w:lang w:val="en"/>
        </w:rPr>
        <w:t xml:space="preserve"> motions for your consideration.</w:t>
      </w:r>
    </w:p>
    <w:p w:rsidR="005326BC" w:rsidRPr="005326BC" w:rsidRDefault="00FD460A" w:rsidP="005326BC">
      <w:pPr>
        <w:pStyle w:val="ListParagraph"/>
        <w:numPr>
          <w:ilvl w:val="2"/>
          <w:numId w:val="12"/>
        </w:numPr>
        <w:ind w:left="1890"/>
        <w:jc w:val="both"/>
        <w:rPr>
          <w:lang w:val="en"/>
        </w:rPr>
      </w:pPr>
      <w:r w:rsidRPr="005326BC">
        <w:rPr>
          <w:b/>
          <w:smallCaps/>
          <w:u w:val="single"/>
          <w:lang w:val="en"/>
        </w:rPr>
        <w:t>Motion 1213.</w:t>
      </w:r>
      <w:r w:rsidR="003459D7" w:rsidRPr="005326BC">
        <w:rPr>
          <w:b/>
          <w:smallCaps/>
          <w:u w:val="single"/>
          <w:lang w:val="en"/>
        </w:rPr>
        <w:t>CAPC.00</w:t>
      </w:r>
      <w:r w:rsidR="005326BC" w:rsidRPr="005326BC">
        <w:rPr>
          <w:b/>
          <w:smallCaps/>
          <w:u w:val="single"/>
          <w:lang w:val="en"/>
        </w:rPr>
        <w:t>5</w:t>
      </w:r>
      <w:r w:rsidR="003459D7" w:rsidRPr="005326BC">
        <w:rPr>
          <w:b/>
          <w:smallCaps/>
          <w:u w:val="single"/>
          <w:lang w:val="en"/>
        </w:rPr>
        <w:t>.</w:t>
      </w:r>
      <w:r w:rsidR="005326BC" w:rsidRPr="005326BC">
        <w:rPr>
          <w:b/>
          <w:smallCaps/>
          <w:u w:val="single"/>
          <w:lang w:val="en"/>
        </w:rPr>
        <w:t>C</w:t>
      </w:r>
      <w:r w:rsidR="003459D7" w:rsidRPr="005326BC">
        <w:rPr>
          <w:lang w:val="en"/>
        </w:rPr>
        <w:t xml:space="preserve"> </w:t>
      </w:r>
      <w:r w:rsidR="009711DE" w:rsidRPr="005326BC">
        <w:rPr>
          <w:lang w:val="en"/>
        </w:rPr>
        <w:t xml:space="preserve">On behalf of the committee, Susan Steele presented the motion </w:t>
      </w:r>
      <w:r w:rsidR="005326BC" w:rsidRPr="005326BC">
        <w:rPr>
          <w:i/>
        </w:rPr>
        <w:t>Approve change of Kinesiology minor name change from "Health Education" to "Community Health".</w:t>
      </w:r>
    </w:p>
    <w:p w:rsidR="009711DE" w:rsidRPr="005326BC" w:rsidRDefault="009711DE" w:rsidP="0072304E">
      <w:pPr>
        <w:pStyle w:val="ListParagraph"/>
        <w:numPr>
          <w:ilvl w:val="3"/>
          <w:numId w:val="25"/>
        </w:numPr>
        <w:ind w:left="2250"/>
        <w:jc w:val="both"/>
        <w:rPr>
          <w:lang w:val="en"/>
        </w:rPr>
      </w:pPr>
      <w:r w:rsidRPr="005326BC">
        <w:rPr>
          <w:b/>
          <w:smallCaps/>
          <w:u w:val="single"/>
        </w:rPr>
        <w:t>Supporting Documents</w:t>
      </w:r>
      <w:r>
        <w:t>: At the time it was presented, t</w:t>
      </w:r>
      <w:r w:rsidRPr="009711DE">
        <w:t xml:space="preserve">his </w:t>
      </w:r>
      <w:r>
        <w:t>motion had one supporting document entitled “</w:t>
      </w:r>
      <w:r w:rsidR="00415D12">
        <w:t>Minor Name Change Proposal</w:t>
      </w:r>
      <w:r>
        <w:t>”</w:t>
      </w:r>
      <w:r w:rsidR="00415D12">
        <w:t xml:space="preserve"> that documented the details of the proposal including rationale as well as the approvals from the department, college, and relevant department and college curriculum committees.</w:t>
      </w:r>
    </w:p>
    <w:p w:rsidR="005326BC" w:rsidRPr="005326BC" w:rsidRDefault="005326BC" w:rsidP="0072304E">
      <w:pPr>
        <w:pStyle w:val="ListParagraph"/>
        <w:numPr>
          <w:ilvl w:val="3"/>
          <w:numId w:val="25"/>
        </w:numPr>
        <w:ind w:left="2250"/>
        <w:jc w:val="both"/>
        <w:rPr>
          <w:lang w:val="en"/>
        </w:rPr>
      </w:pPr>
      <w:r>
        <w:rPr>
          <w:b/>
          <w:smallCaps/>
          <w:u w:val="single"/>
        </w:rPr>
        <w:t>Discussion</w:t>
      </w:r>
      <w:r w:rsidRPr="005326BC">
        <w:rPr>
          <w:lang w:val="en"/>
        </w:rPr>
        <w:t>:</w:t>
      </w:r>
      <w:r>
        <w:rPr>
          <w:lang w:val="en"/>
        </w:rPr>
        <w:t xml:space="preserve"> </w:t>
      </w:r>
      <w:r w:rsidR="00415D12">
        <w:rPr>
          <w:lang w:val="en"/>
        </w:rPr>
        <w:t>A question from the floor seeking the rationale for the name change was offered and a member of the department indicated this was to align the nomenclature of the minor with the nomenclature of the associated major as well as the nomenclature in common use noting that “Community Health” was more reflective of the program than “Health Education.”</w:t>
      </w:r>
    </w:p>
    <w:p w:rsidR="003459D7" w:rsidRPr="009711DE" w:rsidRDefault="009711DE" w:rsidP="0072304E">
      <w:pPr>
        <w:pStyle w:val="ListParagraph"/>
        <w:numPr>
          <w:ilvl w:val="3"/>
          <w:numId w:val="25"/>
        </w:numPr>
        <w:ind w:left="2250"/>
        <w:jc w:val="both"/>
        <w:rPr>
          <w:lang w:val="en"/>
        </w:rPr>
      </w:pPr>
      <w:r>
        <w:rPr>
          <w:b/>
          <w:smallCaps/>
          <w:u w:val="single"/>
          <w:lang w:val="en"/>
        </w:rPr>
        <w:t>Senate Action</w:t>
      </w:r>
      <w:r w:rsidRPr="009711DE">
        <w:rPr>
          <w:smallCaps/>
          <w:lang w:val="en"/>
        </w:rPr>
        <w:t xml:space="preserve">: </w:t>
      </w:r>
      <w:r w:rsidRPr="009711DE">
        <w:rPr>
          <w:lang w:val="en"/>
        </w:rPr>
        <w:t>Motion 1213.CAPC.00</w:t>
      </w:r>
      <w:r w:rsidR="00415D12">
        <w:rPr>
          <w:lang w:val="en"/>
        </w:rPr>
        <w:t>5</w:t>
      </w:r>
      <w:r w:rsidRPr="009711DE">
        <w:rPr>
          <w:lang w:val="en"/>
        </w:rPr>
        <w:t>.</w:t>
      </w:r>
      <w:r w:rsidR="00415D12">
        <w:rPr>
          <w:lang w:val="en"/>
        </w:rPr>
        <w:t>C</w:t>
      </w:r>
      <w:r w:rsidRPr="009711DE">
        <w:rPr>
          <w:lang w:val="en"/>
        </w:rPr>
        <w:t xml:space="preserve"> was </w:t>
      </w:r>
      <w:r w:rsidRPr="009711DE">
        <w:rPr>
          <w:i/>
          <w:lang w:val="en"/>
        </w:rPr>
        <w:t>approved</w:t>
      </w:r>
      <w:r w:rsidRPr="009711DE">
        <w:rPr>
          <w:lang w:val="en"/>
        </w:rPr>
        <w:t xml:space="preserve"> with </w:t>
      </w:r>
      <w:r>
        <w:rPr>
          <w:lang w:val="en"/>
        </w:rPr>
        <w:t xml:space="preserve">no </w:t>
      </w:r>
      <w:r w:rsidR="009B7981">
        <w:rPr>
          <w:lang w:val="en"/>
        </w:rPr>
        <w:t xml:space="preserve">further </w:t>
      </w:r>
      <w:r>
        <w:rPr>
          <w:lang w:val="en"/>
        </w:rPr>
        <w:t>discussion</w:t>
      </w:r>
      <w:r w:rsidR="009B7981">
        <w:rPr>
          <w:lang w:val="en"/>
        </w:rPr>
        <w:t>.</w:t>
      </w:r>
    </w:p>
    <w:p w:rsidR="00415D12" w:rsidRPr="005326BC" w:rsidRDefault="009711DE" w:rsidP="00415D12">
      <w:pPr>
        <w:pStyle w:val="ListParagraph"/>
        <w:numPr>
          <w:ilvl w:val="2"/>
          <w:numId w:val="12"/>
        </w:numPr>
        <w:ind w:left="1890"/>
        <w:jc w:val="both"/>
        <w:rPr>
          <w:lang w:val="en"/>
        </w:rPr>
      </w:pPr>
      <w:r w:rsidRPr="00415D12">
        <w:rPr>
          <w:b/>
          <w:smallCaps/>
          <w:u w:val="single"/>
          <w:lang w:val="en"/>
        </w:rPr>
        <w:t>Motion 1213.CAPC.00</w:t>
      </w:r>
      <w:r w:rsidR="005326BC" w:rsidRPr="00415D12">
        <w:rPr>
          <w:b/>
          <w:smallCaps/>
          <w:u w:val="single"/>
          <w:lang w:val="en"/>
        </w:rPr>
        <w:t>6</w:t>
      </w:r>
      <w:r w:rsidRPr="00415D12">
        <w:rPr>
          <w:b/>
          <w:smallCaps/>
          <w:u w:val="single"/>
          <w:lang w:val="en"/>
        </w:rPr>
        <w:t>.C</w:t>
      </w:r>
      <w:r w:rsidRPr="00415D12">
        <w:rPr>
          <w:lang w:val="en"/>
        </w:rPr>
        <w:t xml:space="preserve"> On behalf of the committee, Susan Steele presented the motion </w:t>
      </w:r>
      <w:r w:rsidR="00415D12" w:rsidRPr="00415D12">
        <w:rPr>
          <w:i/>
        </w:rPr>
        <w:t>Approve creation of a Post-Master's certificate for Family Nurse Practitioner to be designated on the graduate's transcript.</w:t>
      </w:r>
      <w:r w:rsidR="00415D12">
        <w:rPr>
          <w:i/>
        </w:rPr>
        <w:t xml:space="preserve"> </w:t>
      </w:r>
      <w:r w:rsidR="00415D12" w:rsidRPr="00415D12">
        <w:t>Susan Steele</w:t>
      </w:r>
      <w:r w:rsidR="00415D12">
        <w:t xml:space="preserve"> indicated that this motion was driven by regulations of nursing accreditation bodies that were requiring these certification qualifications to be document</w:t>
      </w:r>
      <w:r w:rsidR="003C33A6">
        <w:t xml:space="preserve">ed formally on the transcript. </w:t>
      </w:r>
      <w:r w:rsidR="00415D12">
        <w:t xml:space="preserve">She went on to note that a few (two or three) </w:t>
      </w:r>
      <w:r w:rsidR="003C33A6">
        <w:t>recent nursing graduates</w:t>
      </w:r>
      <w:r w:rsidR="00415D12">
        <w:t xml:space="preserve"> were almost denied certification due to the technicality of not having the certification documentation on their transcripts even though </w:t>
      </w:r>
      <w:r w:rsidR="00415D12">
        <w:lastRenderedPageBreak/>
        <w:t xml:space="preserve">these </w:t>
      </w:r>
      <w:r w:rsidR="003C33A6">
        <w:t>graduate</w:t>
      </w:r>
      <w:r w:rsidR="00415D12">
        <w:t>s had completed all the formal requirements (course work, standardized testing, field experience, etc.) of the certification.</w:t>
      </w:r>
    </w:p>
    <w:p w:rsidR="009711DE" w:rsidRPr="00415D12" w:rsidRDefault="009711DE" w:rsidP="0072304E">
      <w:pPr>
        <w:pStyle w:val="ListParagraph"/>
        <w:numPr>
          <w:ilvl w:val="3"/>
          <w:numId w:val="26"/>
        </w:numPr>
        <w:ind w:left="2250"/>
        <w:jc w:val="both"/>
        <w:rPr>
          <w:lang w:val="en"/>
        </w:rPr>
      </w:pPr>
      <w:r w:rsidRPr="00415D12">
        <w:rPr>
          <w:b/>
          <w:smallCaps/>
          <w:u w:val="single"/>
        </w:rPr>
        <w:t>Supporting Documents</w:t>
      </w:r>
      <w:r>
        <w:t>: At the time it was presented, t</w:t>
      </w:r>
      <w:r w:rsidRPr="009711DE">
        <w:t xml:space="preserve">his </w:t>
      </w:r>
      <w:r w:rsidR="009B7981">
        <w:t xml:space="preserve">motion </w:t>
      </w:r>
      <w:r w:rsidR="00415D12">
        <w:t xml:space="preserve">had one </w:t>
      </w:r>
      <w:r>
        <w:t>supporting document</w:t>
      </w:r>
      <w:r w:rsidR="00415D12">
        <w:t xml:space="preserve"> entitled “Post-Masters Certificate for FNP” that documented the details of the proposal including rationale as well as the approvals from the department, college, and relevant department and college curriculum committees.</w:t>
      </w:r>
    </w:p>
    <w:p w:rsidR="009531CD" w:rsidRDefault="009305D1" w:rsidP="0072304E">
      <w:pPr>
        <w:pStyle w:val="ListParagraph"/>
        <w:numPr>
          <w:ilvl w:val="3"/>
          <w:numId w:val="26"/>
        </w:numPr>
        <w:ind w:left="2250"/>
        <w:jc w:val="both"/>
        <w:rPr>
          <w:lang w:val="en"/>
        </w:rPr>
      </w:pPr>
      <w:r>
        <w:rPr>
          <w:b/>
          <w:smallCaps/>
          <w:u w:val="single"/>
          <w:lang w:val="en"/>
        </w:rPr>
        <w:t xml:space="preserve">Clarification </w:t>
      </w:r>
      <w:r w:rsidR="00415D12">
        <w:rPr>
          <w:b/>
          <w:smallCaps/>
          <w:u w:val="single"/>
          <w:lang w:val="en"/>
        </w:rPr>
        <w:t>o</w:t>
      </w:r>
      <w:r w:rsidR="009B7981">
        <w:rPr>
          <w:b/>
          <w:smallCaps/>
          <w:u w:val="single"/>
          <w:lang w:val="en"/>
        </w:rPr>
        <w:t>n</w:t>
      </w:r>
      <w:r>
        <w:rPr>
          <w:b/>
          <w:smallCaps/>
          <w:u w:val="single"/>
          <w:lang w:val="en"/>
        </w:rPr>
        <w:t xml:space="preserve"> Certificates</w:t>
      </w:r>
      <w:r w:rsidR="009B7981" w:rsidRPr="009B7981">
        <w:rPr>
          <w:smallCaps/>
          <w:lang w:val="en"/>
        </w:rPr>
        <w:t>:</w:t>
      </w:r>
      <w:r w:rsidR="009531CD" w:rsidRPr="009531CD">
        <w:rPr>
          <w:lang w:val="en"/>
        </w:rPr>
        <w:t xml:space="preserve"> </w:t>
      </w:r>
      <w:r w:rsidR="00415D12">
        <w:rPr>
          <w:lang w:val="en"/>
        </w:rPr>
        <w:t xml:space="preserve">A </w:t>
      </w:r>
      <w:r>
        <w:rPr>
          <w:lang w:val="en"/>
        </w:rPr>
        <w:t>clarification was sought</w:t>
      </w:r>
      <w:r w:rsidR="00415D12">
        <w:rPr>
          <w:lang w:val="en"/>
        </w:rPr>
        <w:t xml:space="preserve"> from the floor </w:t>
      </w:r>
      <w:r>
        <w:rPr>
          <w:lang w:val="en"/>
        </w:rPr>
        <w:t>requesting</w:t>
      </w:r>
      <w:r w:rsidR="00415D12">
        <w:rPr>
          <w:lang w:val="en"/>
        </w:rPr>
        <w:t xml:space="preserve"> rationale for realizing this as a certificate</w:t>
      </w:r>
      <w:r>
        <w:rPr>
          <w:lang w:val="en"/>
        </w:rPr>
        <w:t xml:space="preserve"> rather than a degree. Registrar Kay Anderson offered to field the question and indicated that while the term certificate in academe has its origins as an informal tangible document (a piece of paper stock called a certificate) to document the completion of a set of requirements, a certificate is now an accepted and standardized formal academic credential in some disciplines such as nursing.</w:t>
      </w:r>
    </w:p>
    <w:p w:rsidR="009711DE" w:rsidRDefault="009711DE" w:rsidP="0072304E">
      <w:pPr>
        <w:pStyle w:val="ListParagraph"/>
        <w:numPr>
          <w:ilvl w:val="3"/>
          <w:numId w:val="26"/>
        </w:numPr>
        <w:ind w:left="2250"/>
        <w:jc w:val="both"/>
        <w:rPr>
          <w:lang w:val="en"/>
        </w:rPr>
      </w:pPr>
      <w:r w:rsidRPr="009531CD">
        <w:rPr>
          <w:b/>
          <w:smallCaps/>
          <w:u w:val="single"/>
          <w:lang w:val="en"/>
        </w:rPr>
        <w:t>Senate Action</w:t>
      </w:r>
      <w:r w:rsidRPr="009531CD">
        <w:rPr>
          <w:smallCaps/>
          <w:lang w:val="en"/>
        </w:rPr>
        <w:t xml:space="preserve">: </w:t>
      </w:r>
      <w:r w:rsidR="009B7981" w:rsidRPr="009531CD">
        <w:rPr>
          <w:lang w:val="en"/>
        </w:rPr>
        <w:t>Following th</w:t>
      </w:r>
      <w:r w:rsidR="009305D1">
        <w:rPr>
          <w:lang w:val="en"/>
        </w:rPr>
        <w:t>is</w:t>
      </w:r>
      <w:r w:rsidR="004B0940">
        <w:rPr>
          <w:lang w:val="en"/>
        </w:rPr>
        <w:t xml:space="preserve"> clarification</w:t>
      </w:r>
      <w:r w:rsidR="009B7981" w:rsidRPr="009531CD">
        <w:rPr>
          <w:lang w:val="en"/>
        </w:rPr>
        <w:t>,</w:t>
      </w:r>
      <w:r w:rsidR="009B7981" w:rsidRPr="009531CD">
        <w:rPr>
          <w:smallCaps/>
          <w:lang w:val="en"/>
        </w:rPr>
        <w:t xml:space="preserve"> </w:t>
      </w:r>
      <w:r w:rsidRPr="009531CD">
        <w:rPr>
          <w:lang w:val="en"/>
        </w:rPr>
        <w:t>Motion 1213.CAPC.00</w:t>
      </w:r>
      <w:r w:rsidR="009305D1">
        <w:rPr>
          <w:lang w:val="en"/>
        </w:rPr>
        <w:t>6</w:t>
      </w:r>
      <w:r w:rsidRPr="009531CD">
        <w:rPr>
          <w:lang w:val="en"/>
        </w:rPr>
        <w:t>.</w:t>
      </w:r>
      <w:r w:rsidR="009B7981" w:rsidRPr="009531CD">
        <w:rPr>
          <w:lang w:val="en"/>
        </w:rPr>
        <w:t>C</w:t>
      </w:r>
      <w:r w:rsidRPr="009531CD">
        <w:rPr>
          <w:lang w:val="en"/>
        </w:rPr>
        <w:t xml:space="preserve"> was </w:t>
      </w:r>
      <w:r w:rsidRPr="009531CD">
        <w:rPr>
          <w:i/>
          <w:lang w:val="en"/>
        </w:rPr>
        <w:t>approved</w:t>
      </w:r>
      <w:r w:rsidRPr="009531CD">
        <w:rPr>
          <w:lang w:val="en"/>
        </w:rPr>
        <w:t xml:space="preserve"> with no further discussion</w:t>
      </w:r>
      <w:r w:rsidR="009B7981" w:rsidRPr="009531CD">
        <w:rPr>
          <w:lang w:val="en"/>
        </w:rPr>
        <w:t>.</w:t>
      </w:r>
    </w:p>
    <w:p w:rsidR="003C1AEB" w:rsidRPr="009711DE" w:rsidRDefault="003C1AEB" w:rsidP="00C56FDE">
      <w:pPr>
        <w:pStyle w:val="ListParagraph"/>
        <w:numPr>
          <w:ilvl w:val="0"/>
          <w:numId w:val="1"/>
        </w:numPr>
        <w:spacing w:before="40"/>
        <w:jc w:val="both"/>
        <w:rPr>
          <w:lang w:val="en"/>
        </w:rPr>
      </w:pPr>
      <w:r w:rsidRPr="009711DE">
        <w:rPr>
          <w:b/>
          <w:smallCaps/>
          <w:u w:val="single"/>
          <w:lang w:val="en"/>
        </w:rPr>
        <w:t>Subcommittee on Core Curriculum</w:t>
      </w:r>
      <w:r w:rsidRPr="009711DE">
        <w:rPr>
          <w:lang w:val="en"/>
        </w:rPr>
        <w:t xml:space="preserve"> (</w:t>
      </w:r>
      <w:proofErr w:type="spellStart"/>
      <w:r w:rsidRPr="009711DE">
        <w:rPr>
          <w:lang w:val="en"/>
        </w:rPr>
        <w:t>SoCC</w:t>
      </w:r>
      <w:proofErr w:type="spellEnd"/>
      <w:r w:rsidRPr="009711DE">
        <w:rPr>
          <w:lang w:val="en"/>
        </w:rPr>
        <w:t xml:space="preserve">) – John </w:t>
      </w:r>
      <w:proofErr w:type="spellStart"/>
      <w:r w:rsidRPr="009711DE">
        <w:rPr>
          <w:lang w:val="en"/>
        </w:rPr>
        <w:t>Swinton</w:t>
      </w:r>
      <w:proofErr w:type="spellEnd"/>
    </w:p>
    <w:p w:rsidR="003C1AEB" w:rsidRPr="00DF09AB" w:rsidRDefault="003C1AEB" w:rsidP="003C1AEB">
      <w:pPr>
        <w:ind w:left="720"/>
        <w:jc w:val="both"/>
        <w:rPr>
          <w:color w:val="000000"/>
        </w:rPr>
      </w:pPr>
      <w:r w:rsidRPr="00DF09AB">
        <w:rPr>
          <w:i/>
          <w:iCs/>
          <w:color w:val="000000"/>
        </w:rPr>
        <w:t xml:space="preserve">Officers: Chair </w:t>
      </w:r>
      <w:r>
        <w:rPr>
          <w:i/>
          <w:iCs/>
          <w:color w:val="000000"/>
        </w:rPr>
        <w:t xml:space="preserve">John </w:t>
      </w:r>
      <w:proofErr w:type="spellStart"/>
      <w:r>
        <w:rPr>
          <w:i/>
          <w:iCs/>
          <w:color w:val="000000"/>
        </w:rPr>
        <w:t>Swinton</w:t>
      </w:r>
      <w:proofErr w:type="spellEnd"/>
      <w:r w:rsidRPr="00DF09AB">
        <w:rPr>
          <w:i/>
          <w:iCs/>
          <w:color w:val="000000"/>
        </w:rPr>
        <w:t xml:space="preserve">, Vice-Chair </w:t>
      </w:r>
      <w:r>
        <w:rPr>
          <w:i/>
          <w:iCs/>
          <w:color w:val="000000"/>
        </w:rPr>
        <w:t xml:space="preserve">Mary </w:t>
      </w:r>
      <w:proofErr w:type="spellStart"/>
      <w:r>
        <w:rPr>
          <w:i/>
          <w:iCs/>
          <w:color w:val="000000"/>
        </w:rPr>
        <w:t>Magoulick</w:t>
      </w:r>
      <w:proofErr w:type="spellEnd"/>
      <w:r w:rsidRPr="00DF09AB">
        <w:rPr>
          <w:i/>
          <w:iCs/>
          <w:color w:val="000000"/>
        </w:rPr>
        <w:t xml:space="preserve">, Secretary </w:t>
      </w:r>
      <w:r>
        <w:rPr>
          <w:i/>
          <w:iCs/>
          <w:color w:val="000000"/>
        </w:rPr>
        <w:t>Kay Anderson</w:t>
      </w:r>
    </w:p>
    <w:p w:rsidR="005B5AE8" w:rsidRPr="005B5AE8" w:rsidRDefault="005B5AE8" w:rsidP="005B5AE8">
      <w:pPr>
        <w:pStyle w:val="ListParagraph"/>
        <w:numPr>
          <w:ilvl w:val="1"/>
          <w:numId w:val="11"/>
        </w:numPr>
        <w:jc w:val="both"/>
        <w:rPr>
          <w:lang w:val="en"/>
        </w:rPr>
      </w:pPr>
      <w:proofErr w:type="spellStart"/>
      <w:r>
        <w:rPr>
          <w:lang w:val="en"/>
        </w:rPr>
        <w:t>SoCC</w:t>
      </w:r>
      <w:proofErr w:type="spellEnd"/>
      <w:r>
        <w:rPr>
          <w:lang w:val="en"/>
        </w:rPr>
        <w:t xml:space="preserve"> met on January 9, 2013.</w:t>
      </w:r>
    </w:p>
    <w:p w:rsidR="005B5AE8" w:rsidRPr="005B5AE8" w:rsidRDefault="005B5AE8" w:rsidP="005B5AE8">
      <w:pPr>
        <w:pStyle w:val="ListParagraph"/>
        <w:numPr>
          <w:ilvl w:val="2"/>
          <w:numId w:val="11"/>
        </w:numPr>
        <w:jc w:val="both"/>
        <w:rPr>
          <w:lang w:val="en"/>
        </w:rPr>
      </w:pPr>
      <w:r w:rsidRPr="005B5AE8">
        <w:rPr>
          <w:lang w:val="en"/>
        </w:rPr>
        <w:t xml:space="preserve">It passed one section for inclusion in the GC1Y offerings: </w:t>
      </w:r>
      <w:proofErr w:type="spellStart"/>
      <w:r w:rsidRPr="005B5AE8">
        <w:rPr>
          <w:lang w:val="en"/>
        </w:rPr>
        <w:t>Sci</w:t>
      </w:r>
      <w:proofErr w:type="spellEnd"/>
      <w:r w:rsidRPr="005B5AE8">
        <w:rPr>
          <w:lang w:val="en"/>
        </w:rPr>
        <w:t xml:space="preserve"> Fi and Philosophy.</w:t>
      </w:r>
    </w:p>
    <w:p w:rsidR="005B5AE8" w:rsidRPr="005B5AE8" w:rsidRDefault="005B5AE8" w:rsidP="005B5AE8">
      <w:pPr>
        <w:pStyle w:val="ListParagraph"/>
        <w:numPr>
          <w:ilvl w:val="2"/>
          <w:numId w:val="11"/>
        </w:numPr>
        <w:jc w:val="both"/>
        <w:rPr>
          <w:lang w:val="en"/>
        </w:rPr>
      </w:pPr>
      <w:r>
        <w:rPr>
          <w:lang w:val="en"/>
        </w:rPr>
        <w:t xml:space="preserve">Dr. Tom Ormond, </w:t>
      </w:r>
      <w:r w:rsidRPr="005B5AE8">
        <w:rPr>
          <w:i/>
          <w:lang w:val="en"/>
        </w:rPr>
        <w:t>Associate Provost</w:t>
      </w:r>
      <w:r>
        <w:rPr>
          <w:lang w:val="en"/>
        </w:rPr>
        <w:t xml:space="preserve">, </w:t>
      </w:r>
      <w:r w:rsidRPr="005B5AE8">
        <w:rPr>
          <w:lang w:val="en"/>
        </w:rPr>
        <w:t xml:space="preserve">will oversee the GC1Y and GC2Y sections and act as a </w:t>
      </w:r>
      <w:r w:rsidRPr="005B5AE8">
        <w:rPr>
          <w:i/>
          <w:lang w:val="en"/>
        </w:rPr>
        <w:t>de</w:t>
      </w:r>
      <w:r>
        <w:rPr>
          <w:i/>
          <w:lang w:val="en"/>
        </w:rPr>
        <w:t xml:space="preserve"> </w:t>
      </w:r>
      <w:r w:rsidRPr="005B5AE8">
        <w:rPr>
          <w:i/>
          <w:lang w:val="en"/>
        </w:rPr>
        <w:t>facto</w:t>
      </w:r>
      <w:r w:rsidRPr="005B5AE8">
        <w:rPr>
          <w:lang w:val="en"/>
        </w:rPr>
        <w:t xml:space="preserve"> chair for the courses to provide them with an academic home.</w:t>
      </w:r>
    </w:p>
    <w:p w:rsidR="003C1AEB" w:rsidRPr="005B5AE8" w:rsidRDefault="005B5AE8" w:rsidP="005B5AE8">
      <w:pPr>
        <w:pStyle w:val="ListParagraph"/>
        <w:numPr>
          <w:ilvl w:val="2"/>
          <w:numId w:val="11"/>
        </w:numPr>
        <w:jc w:val="both"/>
        <w:rPr>
          <w:lang w:val="en"/>
        </w:rPr>
      </w:pPr>
      <w:proofErr w:type="spellStart"/>
      <w:r w:rsidRPr="005B5AE8">
        <w:rPr>
          <w:lang w:val="en"/>
        </w:rPr>
        <w:t>SoCC</w:t>
      </w:r>
      <w:proofErr w:type="spellEnd"/>
      <w:r w:rsidRPr="005B5AE8">
        <w:rPr>
          <w:lang w:val="en"/>
        </w:rPr>
        <w:t xml:space="preserve"> will be developing a new signature sheet for anyone teaching a GC1Y or GC2Y section who desires to change the stude</w:t>
      </w:r>
      <w:r>
        <w:rPr>
          <w:lang w:val="en"/>
        </w:rPr>
        <w:t xml:space="preserve">nt learning outcomes for their section. </w:t>
      </w:r>
      <w:r w:rsidRPr="005B5AE8">
        <w:rPr>
          <w:lang w:val="en"/>
        </w:rPr>
        <w:t>We need to keep track of any such s</w:t>
      </w:r>
      <w:r>
        <w:rPr>
          <w:lang w:val="en"/>
        </w:rPr>
        <w:t>ections for assessment purposes</w:t>
      </w:r>
      <w:r w:rsidR="005007D2" w:rsidRPr="005B5AE8">
        <w:rPr>
          <w:lang w:val="en"/>
        </w:rPr>
        <w:t>.</w:t>
      </w:r>
    </w:p>
    <w:p w:rsidR="009B349F" w:rsidRDefault="00C338D1" w:rsidP="00C56FDE">
      <w:pPr>
        <w:pStyle w:val="ListParagraph"/>
        <w:numPr>
          <w:ilvl w:val="0"/>
          <w:numId w:val="1"/>
        </w:numPr>
        <w:spacing w:before="40"/>
        <w:jc w:val="both"/>
        <w:rPr>
          <w:lang w:val="en"/>
        </w:rPr>
      </w:pPr>
      <w:r w:rsidRPr="00CA2D0D">
        <w:rPr>
          <w:b/>
          <w:smallCaps/>
          <w:u w:val="single"/>
          <w:lang w:val="en"/>
        </w:rPr>
        <w:t>Academic Policy Committee</w:t>
      </w:r>
      <w:r w:rsidRPr="00CA2D0D">
        <w:rPr>
          <w:lang w:val="en"/>
        </w:rPr>
        <w:t xml:space="preserve"> (APC) </w:t>
      </w:r>
      <w:r>
        <w:rPr>
          <w:lang w:val="en"/>
        </w:rPr>
        <w:t>–</w:t>
      </w:r>
      <w:r w:rsidR="00CE3E5F">
        <w:rPr>
          <w:lang w:val="en"/>
        </w:rPr>
        <w:t xml:space="preserve"> </w:t>
      </w:r>
      <w:r>
        <w:rPr>
          <w:lang w:val="en"/>
        </w:rPr>
        <w:t>Bryan Marshall</w:t>
      </w:r>
    </w:p>
    <w:p w:rsidR="00DF09AB" w:rsidRPr="00DF09AB" w:rsidRDefault="00DF09AB" w:rsidP="00DF09AB">
      <w:pPr>
        <w:ind w:left="720"/>
        <w:jc w:val="both"/>
        <w:rPr>
          <w:color w:val="000000"/>
        </w:rPr>
      </w:pPr>
      <w:r w:rsidRPr="00DF09AB">
        <w:rPr>
          <w:i/>
          <w:iCs/>
          <w:color w:val="000000"/>
        </w:rPr>
        <w:t xml:space="preserve">Officers: Chair Bryan Marshall, Vice-Chair Macon McGinley, Secretary John </w:t>
      </w:r>
      <w:proofErr w:type="spellStart"/>
      <w:r w:rsidRPr="00DF09AB">
        <w:rPr>
          <w:i/>
          <w:iCs/>
          <w:color w:val="000000"/>
        </w:rPr>
        <w:t>Sirmans</w:t>
      </w:r>
      <w:proofErr w:type="spellEnd"/>
    </w:p>
    <w:p w:rsidR="00937EE9" w:rsidRPr="00937EE9" w:rsidRDefault="00937EE9" w:rsidP="00937EE9">
      <w:pPr>
        <w:pStyle w:val="ListParagraph"/>
        <w:numPr>
          <w:ilvl w:val="0"/>
          <w:numId w:val="34"/>
        </w:numPr>
        <w:jc w:val="both"/>
        <w:rPr>
          <w:lang w:val="en"/>
        </w:rPr>
      </w:pPr>
      <w:r w:rsidRPr="00937EE9">
        <w:rPr>
          <w:lang w:val="en"/>
        </w:rPr>
        <w:t>Some items that we will be discussing at our next meeting:</w:t>
      </w:r>
    </w:p>
    <w:p w:rsidR="00937EE9" w:rsidRDefault="00937EE9" w:rsidP="00937EE9">
      <w:pPr>
        <w:pStyle w:val="ListParagraph"/>
        <w:numPr>
          <w:ilvl w:val="2"/>
          <w:numId w:val="36"/>
        </w:numPr>
        <w:jc w:val="both"/>
        <w:rPr>
          <w:lang w:val="en"/>
        </w:rPr>
      </w:pPr>
      <w:r w:rsidRPr="00937EE9">
        <w:rPr>
          <w:b/>
          <w:u w:val="single"/>
          <w:lang w:val="en"/>
        </w:rPr>
        <w:t>Distance Education Course Review Process</w:t>
      </w:r>
      <w:r>
        <w:rPr>
          <w:lang w:val="en"/>
        </w:rPr>
        <w:t xml:space="preserve"> W</w:t>
      </w:r>
      <w:r w:rsidRPr="00937EE9">
        <w:rPr>
          <w:lang w:val="en"/>
        </w:rPr>
        <w:t xml:space="preserve">e </w:t>
      </w:r>
      <w:proofErr w:type="gramStart"/>
      <w:r w:rsidRPr="00937EE9">
        <w:rPr>
          <w:lang w:val="en"/>
        </w:rPr>
        <w:t>are</w:t>
      </w:r>
      <w:proofErr w:type="gramEnd"/>
      <w:r w:rsidRPr="00937EE9">
        <w:rPr>
          <w:lang w:val="en"/>
        </w:rPr>
        <w:t xml:space="preserve"> trying to formalize the review of all distance education courses. The formal policy comes about as part of the SAC</w:t>
      </w:r>
      <w:r w:rsidR="003C33A6">
        <w:rPr>
          <w:lang w:val="en"/>
        </w:rPr>
        <w:t>S</w:t>
      </w:r>
      <w:r w:rsidRPr="00937EE9">
        <w:rPr>
          <w:lang w:val="en"/>
        </w:rPr>
        <w:t xml:space="preserve"> review.</w:t>
      </w:r>
    </w:p>
    <w:p w:rsidR="00937EE9" w:rsidRDefault="00937EE9" w:rsidP="00937EE9">
      <w:pPr>
        <w:pStyle w:val="ListParagraph"/>
        <w:numPr>
          <w:ilvl w:val="2"/>
          <w:numId w:val="36"/>
        </w:numPr>
        <w:jc w:val="both"/>
        <w:rPr>
          <w:lang w:val="en"/>
        </w:rPr>
      </w:pPr>
      <w:r w:rsidRPr="00937EE9">
        <w:rPr>
          <w:b/>
          <w:u w:val="single"/>
          <w:lang w:val="en"/>
        </w:rPr>
        <w:t>Credit Hour Definition</w:t>
      </w:r>
      <w:r>
        <w:rPr>
          <w:lang w:val="en"/>
        </w:rPr>
        <w:t xml:space="preserve"> A</w:t>
      </w:r>
      <w:r w:rsidRPr="00937EE9">
        <w:rPr>
          <w:lang w:val="en"/>
        </w:rPr>
        <w:t>gain part of the SAC</w:t>
      </w:r>
      <w:r w:rsidR="003C33A6">
        <w:rPr>
          <w:lang w:val="en"/>
        </w:rPr>
        <w:t>S</w:t>
      </w:r>
      <w:r w:rsidRPr="00937EE9">
        <w:rPr>
          <w:lang w:val="en"/>
        </w:rPr>
        <w:t xml:space="preserve"> review, we are trying to create a formal definition of what a</w:t>
      </w:r>
      <w:r>
        <w:rPr>
          <w:lang w:val="en"/>
        </w:rPr>
        <w:t xml:space="preserve"> credit hour means for courses.</w:t>
      </w:r>
    </w:p>
    <w:p w:rsidR="00937EE9" w:rsidRDefault="00937EE9" w:rsidP="00937EE9">
      <w:pPr>
        <w:pStyle w:val="ListParagraph"/>
        <w:numPr>
          <w:ilvl w:val="2"/>
          <w:numId w:val="36"/>
        </w:numPr>
        <w:jc w:val="both"/>
        <w:rPr>
          <w:lang w:val="en"/>
        </w:rPr>
      </w:pPr>
      <w:r w:rsidRPr="00937EE9">
        <w:rPr>
          <w:b/>
          <w:u w:val="single"/>
          <w:lang w:val="en"/>
        </w:rPr>
        <w:t>Summer Academic Calendar Proposal</w:t>
      </w:r>
      <w:r>
        <w:rPr>
          <w:lang w:val="en"/>
        </w:rPr>
        <w:t xml:space="preserve"> W</w:t>
      </w:r>
      <w:r w:rsidRPr="00937EE9">
        <w:rPr>
          <w:lang w:val="en"/>
        </w:rPr>
        <w:t>e will be discussing a proposal to make the summer sessions equal in length.</w:t>
      </w:r>
    </w:p>
    <w:p w:rsidR="00937EE9" w:rsidRPr="00937EE9" w:rsidRDefault="00937EE9" w:rsidP="00937EE9">
      <w:pPr>
        <w:pStyle w:val="ListParagraph"/>
        <w:numPr>
          <w:ilvl w:val="2"/>
          <w:numId w:val="36"/>
        </w:numPr>
        <w:jc w:val="both"/>
        <w:rPr>
          <w:lang w:val="en"/>
        </w:rPr>
      </w:pPr>
      <w:r w:rsidRPr="00937EE9">
        <w:rPr>
          <w:b/>
          <w:u w:val="single"/>
          <w:lang w:val="en"/>
        </w:rPr>
        <w:t xml:space="preserve">Midterm </w:t>
      </w:r>
      <w:r>
        <w:rPr>
          <w:b/>
          <w:u w:val="single"/>
          <w:lang w:val="en"/>
        </w:rPr>
        <w:t>G</w:t>
      </w:r>
      <w:r w:rsidRPr="00937EE9">
        <w:rPr>
          <w:b/>
          <w:u w:val="single"/>
          <w:lang w:val="en"/>
        </w:rPr>
        <w:t xml:space="preserve">rades </w:t>
      </w:r>
      <w:r>
        <w:rPr>
          <w:b/>
          <w:u w:val="single"/>
          <w:lang w:val="en"/>
        </w:rPr>
        <w:t>R</w:t>
      </w:r>
      <w:r w:rsidRPr="00937EE9">
        <w:rPr>
          <w:b/>
          <w:u w:val="single"/>
          <w:lang w:val="en"/>
        </w:rPr>
        <w:t xml:space="preserve">eporting </w:t>
      </w:r>
      <w:r>
        <w:rPr>
          <w:b/>
          <w:u w:val="single"/>
          <w:lang w:val="en"/>
        </w:rPr>
        <w:t>P</w:t>
      </w:r>
      <w:r w:rsidRPr="00937EE9">
        <w:rPr>
          <w:b/>
          <w:u w:val="single"/>
          <w:lang w:val="en"/>
        </w:rPr>
        <w:t>roposal</w:t>
      </w:r>
      <w:r>
        <w:rPr>
          <w:lang w:val="en"/>
        </w:rPr>
        <w:t xml:space="preserve"> T</w:t>
      </w:r>
      <w:r w:rsidRPr="00937EE9">
        <w:rPr>
          <w:lang w:val="en"/>
        </w:rPr>
        <w:t xml:space="preserve">his is a proposal to include a more refined description </w:t>
      </w:r>
      <w:r w:rsidR="003C33A6">
        <w:rPr>
          <w:lang w:val="en"/>
        </w:rPr>
        <w:t xml:space="preserve">of the midterm reporting terms, and proposes replacing the “U” grade designating unsatisfactory </w:t>
      </w:r>
      <w:r>
        <w:rPr>
          <w:lang w:val="en"/>
        </w:rPr>
        <w:t xml:space="preserve">with </w:t>
      </w:r>
      <w:r w:rsidR="003C33A6">
        <w:rPr>
          <w:lang w:val="en"/>
        </w:rPr>
        <w:t xml:space="preserve">the following </w:t>
      </w:r>
      <w:r>
        <w:rPr>
          <w:lang w:val="en"/>
        </w:rPr>
        <w:t>options:</w:t>
      </w:r>
    </w:p>
    <w:p w:rsidR="00937EE9" w:rsidRPr="00937EE9" w:rsidRDefault="00937EE9" w:rsidP="00937EE9">
      <w:pPr>
        <w:pStyle w:val="ListParagraph"/>
        <w:numPr>
          <w:ilvl w:val="2"/>
          <w:numId w:val="38"/>
        </w:numPr>
        <w:ind w:left="2700" w:hanging="450"/>
        <w:jc w:val="both"/>
        <w:rPr>
          <w:lang w:val="en"/>
        </w:rPr>
      </w:pPr>
      <w:r w:rsidRPr="00937EE9">
        <w:rPr>
          <w:lang w:val="en"/>
        </w:rPr>
        <w:t>UA – Unsatisfactory attendance</w:t>
      </w:r>
    </w:p>
    <w:p w:rsidR="00937EE9" w:rsidRPr="00937EE9" w:rsidRDefault="00937EE9" w:rsidP="00937EE9">
      <w:pPr>
        <w:pStyle w:val="ListParagraph"/>
        <w:numPr>
          <w:ilvl w:val="2"/>
          <w:numId w:val="38"/>
        </w:numPr>
        <w:ind w:left="2700" w:hanging="450"/>
        <w:jc w:val="both"/>
        <w:rPr>
          <w:lang w:val="en"/>
        </w:rPr>
      </w:pPr>
      <w:r w:rsidRPr="00937EE9">
        <w:rPr>
          <w:lang w:val="en"/>
        </w:rPr>
        <w:t>UG – Unsatisfactory grade(s)</w:t>
      </w:r>
    </w:p>
    <w:p w:rsidR="00937EE9" w:rsidRPr="00937EE9" w:rsidRDefault="00937EE9" w:rsidP="00937EE9">
      <w:pPr>
        <w:pStyle w:val="ListParagraph"/>
        <w:numPr>
          <w:ilvl w:val="2"/>
          <w:numId w:val="38"/>
        </w:numPr>
        <w:ind w:left="2700" w:hanging="450"/>
        <w:jc w:val="both"/>
        <w:rPr>
          <w:lang w:val="en"/>
        </w:rPr>
      </w:pPr>
      <w:r w:rsidRPr="00937EE9">
        <w:rPr>
          <w:lang w:val="en"/>
        </w:rPr>
        <w:t>UP – Unsatisfactory participation</w:t>
      </w:r>
    </w:p>
    <w:p w:rsidR="00D90D63" w:rsidRPr="00DB32AE" w:rsidRDefault="00937EE9" w:rsidP="00937EE9">
      <w:pPr>
        <w:pStyle w:val="ListParagraph"/>
        <w:numPr>
          <w:ilvl w:val="2"/>
          <w:numId w:val="38"/>
        </w:numPr>
        <w:ind w:left="2700" w:hanging="450"/>
        <w:jc w:val="both"/>
        <w:rPr>
          <w:lang w:val="en"/>
        </w:rPr>
      </w:pPr>
      <w:r w:rsidRPr="00937EE9">
        <w:rPr>
          <w:lang w:val="en"/>
        </w:rPr>
        <w:t>UAGP – Unsatisfactory, multiple concerns</w:t>
      </w:r>
      <w:r>
        <w:rPr>
          <w:smallCaps/>
          <w:lang w:val="en"/>
        </w:rPr>
        <w:t>.</w:t>
      </w:r>
    </w:p>
    <w:p w:rsidR="00DB32AE" w:rsidRDefault="00CF06D4" w:rsidP="00DB32AE">
      <w:pPr>
        <w:pStyle w:val="ListParagraph"/>
        <w:numPr>
          <w:ilvl w:val="0"/>
          <w:numId w:val="38"/>
        </w:numPr>
        <w:jc w:val="both"/>
        <w:rPr>
          <w:lang w:val="en"/>
        </w:rPr>
      </w:pPr>
      <w:r w:rsidRPr="00CF06D4">
        <w:rPr>
          <w:b/>
          <w:u w:val="single"/>
          <w:lang w:val="en"/>
        </w:rPr>
        <w:t>Final Exam Schedule Concerns</w:t>
      </w:r>
      <w:r>
        <w:rPr>
          <w:lang w:val="en"/>
        </w:rPr>
        <w:t>: After</w:t>
      </w:r>
      <w:r w:rsidR="00DB32AE">
        <w:rPr>
          <w:lang w:val="en"/>
        </w:rPr>
        <w:t xml:space="preserve"> the formal report, </w:t>
      </w:r>
      <w:r>
        <w:rPr>
          <w:lang w:val="en"/>
        </w:rPr>
        <w:t>there were concerns from the floor regarding the final exam schedule.</w:t>
      </w:r>
    </w:p>
    <w:p w:rsidR="00CF06D4" w:rsidRDefault="00CF06D4" w:rsidP="00CF06D4">
      <w:pPr>
        <w:pStyle w:val="ListParagraph"/>
        <w:numPr>
          <w:ilvl w:val="1"/>
          <w:numId w:val="38"/>
        </w:numPr>
        <w:tabs>
          <w:tab w:val="left" w:pos="2160"/>
        </w:tabs>
        <w:ind w:hanging="180"/>
        <w:jc w:val="both"/>
        <w:rPr>
          <w:lang w:val="en"/>
        </w:rPr>
      </w:pPr>
      <w:r w:rsidRPr="00CF06D4">
        <w:rPr>
          <w:u w:val="single"/>
          <w:lang w:val="en"/>
        </w:rPr>
        <w:t>Concern 1</w:t>
      </w:r>
      <w:r>
        <w:rPr>
          <w:lang w:val="en"/>
        </w:rPr>
        <w:t xml:space="preserve">: </w:t>
      </w:r>
      <w:r w:rsidRPr="00CF06D4">
        <w:rPr>
          <w:i/>
          <w:lang w:val="en"/>
        </w:rPr>
        <w:t xml:space="preserve">Some students experienced overlap in the scheduled times for exams from two </w:t>
      </w:r>
      <w:r w:rsidR="006A6C26">
        <w:rPr>
          <w:i/>
          <w:lang w:val="en"/>
        </w:rPr>
        <w:t xml:space="preserve">different </w:t>
      </w:r>
      <w:r w:rsidRPr="00CF06D4">
        <w:rPr>
          <w:i/>
          <w:lang w:val="en"/>
        </w:rPr>
        <w:t>courses for some recent semesters. How can this be the case?</w:t>
      </w:r>
      <w:r>
        <w:rPr>
          <w:lang w:val="en"/>
        </w:rPr>
        <w:t xml:space="preserve"> Registrar Kay Anderson fielded this concern, indicating that the </w:t>
      </w:r>
      <w:r w:rsidR="006A6C26">
        <w:rPr>
          <w:lang w:val="en"/>
        </w:rPr>
        <w:t xml:space="preserve">final </w:t>
      </w:r>
      <w:r>
        <w:rPr>
          <w:lang w:val="en"/>
        </w:rPr>
        <w:t xml:space="preserve">exam schedule is set so that each class meeting time has </w:t>
      </w:r>
      <w:r w:rsidR="006A6C26">
        <w:rPr>
          <w:lang w:val="en"/>
        </w:rPr>
        <w:t>a designated</w:t>
      </w:r>
      <w:r>
        <w:rPr>
          <w:lang w:val="en"/>
        </w:rPr>
        <w:t xml:space="preserve"> </w:t>
      </w:r>
      <w:r w:rsidR="006A6C26">
        <w:rPr>
          <w:lang w:val="en"/>
        </w:rPr>
        <w:t xml:space="preserve">two-hour-fifteen-minute </w:t>
      </w:r>
      <w:r>
        <w:rPr>
          <w:lang w:val="en"/>
        </w:rPr>
        <w:t xml:space="preserve">final exam </w:t>
      </w:r>
      <w:r w:rsidR="006A6C26">
        <w:rPr>
          <w:lang w:val="en"/>
        </w:rPr>
        <w:t>block</w:t>
      </w:r>
      <w:r>
        <w:rPr>
          <w:lang w:val="en"/>
        </w:rPr>
        <w:t xml:space="preserve"> and no pair of scheduled </w:t>
      </w:r>
      <w:r w:rsidR="006A6C26">
        <w:rPr>
          <w:lang w:val="en"/>
        </w:rPr>
        <w:t>final exam blocks</w:t>
      </w:r>
      <w:r>
        <w:rPr>
          <w:lang w:val="en"/>
        </w:rPr>
        <w:t xml:space="preserve"> intersect (have overlap). Thus, </w:t>
      </w:r>
      <w:r w:rsidR="006A6C26">
        <w:rPr>
          <w:lang w:val="en"/>
        </w:rPr>
        <w:t>if</w:t>
      </w:r>
      <w:r>
        <w:rPr>
          <w:lang w:val="en"/>
        </w:rPr>
        <w:t xml:space="preserve"> a student experience</w:t>
      </w:r>
      <w:r w:rsidR="006A6C26">
        <w:rPr>
          <w:lang w:val="en"/>
        </w:rPr>
        <w:t>s</w:t>
      </w:r>
      <w:r>
        <w:rPr>
          <w:lang w:val="en"/>
        </w:rPr>
        <w:t xml:space="preserve"> </w:t>
      </w:r>
      <w:r>
        <w:rPr>
          <w:lang w:val="en"/>
        </w:rPr>
        <w:lastRenderedPageBreak/>
        <w:t xml:space="preserve">overlapping </w:t>
      </w:r>
      <w:r w:rsidR="006A6C26">
        <w:rPr>
          <w:lang w:val="en"/>
        </w:rPr>
        <w:t xml:space="preserve">final </w:t>
      </w:r>
      <w:r>
        <w:rPr>
          <w:lang w:val="en"/>
        </w:rPr>
        <w:t xml:space="preserve">exam </w:t>
      </w:r>
      <w:r w:rsidR="006A6C26">
        <w:rPr>
          <w:lang w:val="en"/>
        </w:rPr>
        <w:t>blocks</w:t>
      </w:r>
      <w:r>
        <w:rPr>
          <w:lang w:val="en"/>
        </w:rPr>
        <w:t xml:space="preserve">, </w:t>
      </w:r>
      <w:r w:rsidR="006A6C26">
        <w:rPr>
          <w:lang w:val="en"/>
        </w:rPr>
        <w:t xml:space="preserve">then it is almost assuredly the case </w:t>
      </w:r>
      <w:r>
        <w:rPr>
          <w:lang w:val="en"/>
        </w:rPr>
        <w:t xml:space="preserve">that at least one of the final exam </w:t>
      </w:r>
      <w:r w:rsidR="006A6C26">
        <w:rPr>
          <w:lang w:val="en"/>
        </w:rPr>
        <w:t>blocks</w:t>
      </w:r>
      <w:r>
        <w:rPr>
          <w:lang w:val="en"/>
        </w:rPr>
        <w:t xml:space="preserve"> is not being selected in a manner consistent with the posted final exam schedule. If this is the case, please report to the Registrar the specific courses and the overlapping exam </w:t>
      </w:r>
      <w:r w:rsidR="006A6C26">
        <w:rPr>
          <w:lang w:val="en"/>
        </w:rPr>
        <w:t>blocks</w:t>
      </w:r>
      <w:r>
        <w:rPr>
          <w:lang w:val="en"/>
        </w:rPr>
        <w:t xml:space="preserve"> and department chairs can be contacted to consult with the </w:t>
      </w:r>
      <w:r w:rsidR="00DD4774">
        <w:rPr>
          <w:lang w:val="en"/>
        </w:rPr>
        <w:t xml:space="preserve">respective </w:t>
      </w:r>
      <w:r>
        <w:rPr>
          <w:lang w:val="en"/>
        </w:rPr>
        <w:t>faculty member</w:t>
      </w:r>
      <w:r w:rsidR="00DD4774">
        <w:rPr>
          <w:lang w:val="en"/>
        </w:rPr>
        <w:t>s</w:t>
      </w:r>
      <w:r>
        <w:rPr>
          <w:lang w:val="en"/>
        </w:rPr>
        <w:t xml:space="preserve"> to ensure the </w:t>
      </w:r>
      <w:r w:rsidR="006A6C26">
        <w:rPr>
          <w:lang w:val="en"/>
        </w:rPr>
        <w:t xml:space="preserve">final </w:t>
      </w:r>
      <w:r>
        <w:rPr>
          <w:lang w:val="en"/>
        </w:rPr>
        <w:t xml:space="preserve">exam </w:t>
      </w:r>
      <w:r w:rsidR="006A6C26">
        <w:rPr>
          <w:lang w:val="en"/>
        </w:rPr>
        <w:t>block</w:t>
      </w:r>
      <w:r>
        <w:rPr>
          <w:lang w:val="en"/>
        </w:rPr>
        <w:t xml:space="preserve"> selected is consistent the posted exam schedule.</w:t>
      </w:r>
    </w:p>
    <w:p w:rsidR="00CF06D4" w:rsidRDefault="00CF06D4" w:rsidP="00CF06D4">
      <w:pPr>
        <w:pStyle w:val="ListParagraph"/>
        <w:numPr>
          <w:ilvl w:val="1"/>
          <w:numId w:val="38"/>
        </w:numPr>
        <w:tabs>
          <w:tab w:val="left" w:pos="2160"/>
        </w:tabs>
        <w:ind w:hanging="180"/>
        <w:jc w:val="both"/>
        <w:rPr>
          <w:lang w:val="en"/>
        </w:rPr>
      </w:pPr>
      <w:r>
        <w:rPr>
          <w:u w:val="single"/>
          <w:lang w:val="en"/>
        </w:rPr>
        <w:t>Concern 2</w:t>
      </w:r>
      <w:r w:rsidRPr="00CF06D4">
        <w:rPr>
          <w:lang w:val="en"/>
        </w:rPr>
        <w:t>:</w:t>
      </w:r>
      <w:r>
        <w:rPr>
          <w:lang w:val="en"/>
        </w:rPr>
        <w:t xml:space="preserve"> </w:t>
      </w:r>
      <w:r w:rsidRPr="00DD4774">
        <w:rPr>
          <w:i/>
          <w:lang w:val="en"/>
        </w:rPr>
        <w:t xml:space="preserve">Sometimes I deliver content on the last class meeting (Monday of </w:t>
      </w:r>
      <w:r w:rsidR="006A6C26">
        <w:rPr>
          <w:i/>
          <w:lang w:val="en"/>
        </w:rPr>
        <w:t>e</w:t>
      </w:r>
      <w:r w:rsidRPr="00DD4774">
        <w:rPr>
          <w:i/>
          <w:lang w:val="en"/>
        </w:rPr>
        <w:t xml:space="preserve">xam </w:t>
      </w:r>
      <w:r w:rsidR="006A6C26">
        <w:rPr>
          <w:i/>
          <w:lang w:val="en"/>
        </w:rPr>
        <w:t>w</w:t>
      </w:r>
      <w:r w:rsidRPr="00DD4774">
        <w:rPr>
          <w:i/>
          <w:lang w:val="en"/>
        </w:rPr>
        <w:t xml:space="preserve">eek) and the scheduled time for my course </w:t>
      </w:r>
      <w:r w:rsidR="006A6C26">
        <w:rPr>
          <w:i/>
          <w:lang w:val="en"/>
        </w:rPr>
        <w:t xml:space="preserve">final </w:t>
      </w:r>
      <w:r w:rsidRPr="00DD4774">
        <w:rPr>
          <w:i/>
          <w:lang w:val="en"/>
        </w:rPr>
        <w:t xml:space="preserve">exam is Tuesday. This gives the students </w:t>
      </w:r>
      <w:r w:rsidR="006A6C26">
        <w:rPr>
          <w:i/>
          <w:lang w:val="en"/>
        </w:rPr>
        <w:t>at most</w:t>
      </w:r>
      <w:r w:rsidRPr="00DD4774">
        <w:rPr>
          <w:i/>
          <w:lang w:val="en"/>
        </w:rPr>
        <w:t xml:space="preserve"> one day to process this information. Can anything be done to alleviate this?</w:t>
      </w:r>
      <w:r>
        <w:rPr>
          <w:lang w:val="en"/>
        </w:rPr>
        <w:t xml:space="preserve"> Registrar Kay Anderson fielded this concern, indic</w:t>
      </w:r>
      <w:r w:rsidR="00DD4774">
        <w:rPr>
          <w:lang w:val="en"/>
        </w:rPr>
        <w:t xml:space="preserve">ating that given the current practice of rotating final exam times from one day to the next from one semester to the next (e.g. If the exam for classes meeting at 8:00 MWF falls on Tuesday in Fall 2012, then it will fall on Wednesday in Spring 2013, Thursday in Fall 2013, Friday in Spring 2013, and back to Tuesday in Fall 2014), this concern cannot be completely alleviated unless we change our practice for scheduling </w:t>
      </w:r>
      <w:r w:rsidR="006A6C26">
        <w:rPr>
          <w:lang w:val="en"/>
        </w:rPr>
        <w:t xml:space="preserve">final </w:t>
      </w:r>
      <w:r w:rsidR="00DD4774">
        <w:rPr>
          <w:lang w:val="en"/>
        </w:rPr>
        <w:t>exams.</w:t>
      </w:r>
    </w:p>
    <w:p w:rsidR="00DD4774" w:rsidRPr="00DB32AE" w:rsidRDefault="00DD4774" w:rsidP="00CF06D4">
      <w:pPr>
        <w:pStyle w:val="ListParagraph"/>
        <w:numPr>
          <w:ilvl w:val="1"/>
          <w:numId w:val="38"/>
        </w:numPr>
        <w:tabs>
          <w:tab w:val="left" w:pos="2160"/>
        </w:tabs>
        <w:ind w:hanging="180"/>
        <w:jc w:val="both"/>
        <w:rPr>
          <w:lang w:val="en"/>
        </w:rPr>
      </w:pPr>
      <w:r>
        <w:rPr>
          <w:u w:val="single"/>
          <w:lang w:val="en"/>
        </w:rPr>
        <w:t>Concern 3</w:t>
      </w:r>
      <w:r w:rsidRPr="00DD4774">
        <w:rPr>
          <w:lang w:val="en"/>
        </w:rPr>
        <w:t>:</w:t>
      </w:r>
      <w:r>
        <w:rPr>
          <w:lang w:val="en"/>
        </w:rPr>
        <w:t xml:space="preserve"> </w:t>
      </w:r>
      <w:r w:rsidRPr="00DD4774">
        <w:rPr>
          <w:i/>
          <w:lang w:val="en"/>
        </w:rPr>
        <w:t xml:space="preserve">For some courses </w:t>
      </w:r>
      <w:r w:rsidR="006A6C26">
        <w:rPr>
          <w:i/>
          <w:lang w:val="en"/>
        </w:rPr>
        <w:t>meeting</w:t>
      </w:r>
      <w:r w:rsidRPr="00DD4774">
        <w:rPr>
          <w:i/>
          <w:lang w:val="en"/>
        </w:rPr>
        <w:t xml:space="preserve"> in the evening</w:t>
      </w:r>
      <w:r w:rsidR="006A6C26">
        <w:rPr>
          <w:i/>
          <w:lang w:val="en"/>
        </w:rPr>
        <w:t>s</w:t>
      </w:r>
      <w:r w:rsidRPr="00DD4774">
        <w:rPr>
          <w:i/>
          <w:lang w:val="en"/>
        </w:rPr>
        <w:t>, the final exam time ha</w:t>
      </w:r>
      <w:r w:rsidR="00041A58">
        <w:rPr>
          <w:i/>
          <w:lang w:val="en"/>
        </w:rPr>
        <w:t>d</w:t>
      </w:r>
      <w:r w:rsidRPr="00DD4774">
        <w:rPr>
          <w:i/>
          <w:lang w:val="en"/>
        </w:rPr>
        <w:t xml:space="preserve"> been scheduled during the Friday evening </w:t>
      </w:r>
      <w:r w:rsidR="00041A58">
        <w:rPr>
          <w:i/>
          <w:lang w:val="en"/>
        </w:rPr>
        <w:t xml:space="preserve">(after 5 pm) </w:t>
      </w:r>
      <w:r w:rsidRPr="00DD4774">
        <w:rPr>
          <w:i/>
          <w:lang w:val="en"/>
        </w:rPr>
        <w:t xml:space="preserve">block but has been rescheduled to Friday afternoon given that graduate commencement occurs Friday evening. Unfortunately, some of the students taking these courses work during the day and cannot make the scheduled </w:t>
      </w:r>
      <w:r w:rsidR="00041A58">
        <w:rPr>
          <w:i/>
          <w:lang w:val="en"/>
        </w:rPr>
        <w:t xml:space="preserve">afternoon </w:t>
      </w:r>
      <w:r w:rsidRPr="00DD4774">
        <w:rPr>
          <w:i/>
          <w:lang w:val="en"/>
        </w:rPr>
        <w:t>exam time. What can be done about this?</w:t>
      </w:r>
      <w:r w:rsidRPr="00DD4774">
        <w:rPr>
          <w:lang w:val="en"/>
        </w:rPr>
        <w:t xml:space="preserve"> </w:t>
      </w:r>
      <w:r>
        <w:rPr>
          <w:lang w:val="en"/>
        </w:rPr>
        <w:t xml:space="preserve">Registrar Kay Anderson fielded this concern, indicating that an instructor </w:t>
      </w:r>
      <w:r w:rsidR="00041A58">
        <w:rPr>
          <w:lang w:val="en"/>
        </w:rPr>
        <w:t xml:space="preserve">has the option to </w:t>
      </w:r>
      <w:r>
        <w:rPr>
          <w:lang w:val="en"/>
        </w:rPr>
        <w:t>reschedule the final exam</w:t>
      </w:r>
      <w:r w:rsidR="00041A58">
        <w:rPr>
          <w:lang w:val="en"/>
        </w:rPr>
        <w:t xml:space="preserve"> from the posted time, but may do so only</w:t>
      </w:r>
      <w:r>
        <w:rPr>
          <w:lang w:val="en"/>
        </w:rPr>
        <w:t xml:space="preserve"> with the approval of their dep</w:t>
      </w:r>
      <w:r w:rsidR="00041A58">
        <w:rPr>
          <w:lang w:val="en"/>
        </w:rPr>
        <w:t xml:space="preserve">artment chair and dean. Exercising this rescheduling option is one way </w:t>
      </w:r>
      <w:r w:rsidR="009630F7">
        <w:rPr>
          <w:lang w:val="en"/>
        </w:rPr>
        <w:t xml:space="preserve">for the faculty member </w:t>
      </w:r>
      <w:r w:rsidR="00041A58">
        <w:rPr>
          <w:lang w:val="en"/>
        </w:rPr>
        <w:t>to seek a resolution to this concern</w:t>
      </w:r>
      <w:r>
        <w:rPr>
          <w:lang w:val="en"/>
        </w:rPr>
        <w:t>.</w:t>
      </w:r>
    </w:p>
    <w:p w:rsidR="003C1AEB" w:rsidRDefault="003C1AEB" w:rsidP="00C56FDE">
      <w:pPr>
        <w:pStyle w:val="ListParagraph"/>
        <w:numPr>
          <w:ilvl w:val="0"/>
          <w:numId w:val="1"/>
        </w:numPr>
        <w:spacing w:before="40"/>
        <w:jc w:val="both"/>
        <w:rPr>
          <w:lang w:val="en"/>
        </w:rPr>
      </w:pPr>
      <w:r w:rsidRPr="00CA2D0D">
        <w:rPr>
          <w:b/>
          <w:smallCaps/>
          <w:u w:val="single"/>
          <w:lang w:val="en"/>
        </w:rPr>
        <w:t>Faculty Affairs Policy Committee</w:t>
      </w:r>
      <w:r>
        <w:rPr>
          <w:lang w:val="en"/>
        </w:rPr>
        <w:t xml:space="preserve"> (FAPC) – Leslie Moore</w:t>
      </w:r>
    </w:p>
    <w:p w:rsidR="003C1AEB" w:rsidRPr="00DF09AB" w:rsidRDefault="003C1AEB" w:rsidP="003C1AEB">
      <w:pPr>
        <w:ind w:left="720"/>
        <w:jc w:val="both"/>
        <w:rPr>
          <w:color w:val="000000"/>
        </w:rPr>
      </w:pPr>
      <w:r w:rsidRPr="00DF09AB">
        <w:rPr>
          <w:i/>
          <w:iCs/>
          <w:color w:val="000000"/>
        </w:rPr>
        <w:t xml:space="preserve">Officers: Chair </w:t>
      </w:r>
      <w:r>
        <w:rPr>
          <w:i/>
          <w:iCs/>
          <w:color w:val="000000"/>
        </w:rPr>
        <w:t>Leslie Moore</w:t>
      </w:r>
      <w:r w:rsidRPr="00DF09AB">
        <w:rPr>
          <w:i/>
          <w:iCs/>
          <w:color w:val="000000"/>
        </w:rPr>
        <w:t xml:space="preserve">, Vice-Chair </w:t>
      </w:r>
      <w:r>
        <w:rPr>
          <w:i/>
          <w:iCs/>
          <w:color w:val="000000"/>
        </w:rPr>
        <w:t>Mike Rose</w:t>
      </w:r>
      <w:r w:rsidRPr="00DF09AB">
        <w:rPr>
          <w:i/>
          <w:iCs/>
          <w:color w:val="000000"/>
        </w:rPr>
        <w:t xml:space="preserve">, Secretary </w:t>
      </w:r>
      <w:r>
        <w:rPr>
          <w:i/>
          <w:iCs/>
          <w:color w:val="000000"/>
        </w:rPr>
        <w:t>Beauty Bragg</w:t>
      </w:r>
    </w:p>
    <w:p w:rsidR="00A428B9" w:rsidRPr="00A428B9" w:rsidRDefault="00A428B9" w:rsidP="00A428B9">
      <w:pPr>
        <w:pStyle w:val="ListParagraph"/>
        <w:numPr>
          <w:ilvl w:val="1"/>
          <w:numId w:val="8"/>
        </w:numPr>
        <w:jc w:val="both"/>
        <w:rPr>
          <w:lang w:val="en"/>
        </w:rPr>
      </w:pPr>
      <w:r>
        <w:rPr>
          <w:lang w:val="en"/>
        </w:rPr>
        <w:t>FAPC has one motion for your consideration.</w:t>
      </w:r>
    </w:p>
    <w:p w:rsidR="00A428B9" w:rsidRPr="00A428B9" w:rsidRDefault="00A428B9" w:rsidP="00A428B9">
      <w:pPr>
        <w:pStyle w:val="ListParagraph"/>
        <w:numPr>
          <w:ilvl w:val="0"/>
          <w:numId w:val="39"/>
        </w:numPr>
        <w:ind w:left="2160"/>
        <w:jc w:val="both"/>
        <w:rPr>
          <w:lang w:val="en"/>
        </w:rPr>
      </w:pPr>
      <w:r w:rsidRPr="00415D12">
        <w:rPr>
          <w:b/>
          <w:smallCaps/>
          <w:u w:val="single"/>
          <w:lang w:val="en"/>
        </w:rPr>
        <w:t>Motion 1213.</w:t>
      </w:r>
      <w:r>
        <w:rPr>
          <w:b/>
          <w:smallCaps/>
          <w:u w:val="single"/>
          <w:lang w:val="en"/>
        </w:rPr>
        <w:t>F</w:t>
      </w:r>
      <w:r w:rsidRPr="00415D12">
        <w:rPr>
          <w:b/>
          <w:smallCaps/>
          <w:u w:val="single"/>
          <w:lang w:val="en"/>
        </w:rPr>
        <w:t>APC.00</w:t>
      </w:r>
      <w:r>
        <w:rPr>
          <w:b/>
          <w:smallCaps/>
          <w:u w:val="single"/>
          <w:lang w:val="en"/>
        </w:rPr>
        <w:t>2</w:t>
      </w:r>
      <w:r w:rsidRPr="00415D12">
        <w:rPr>
          <w:b/>
          <w:smallCaps/>
          <w:u w:val="single"/>
          <w:lang w:val="en"/>
        </w:rPr>
        <w:t>.</w:t>
      </w:r>
      <w:r>
        <w:rPr>
          <w:b/>
          <w:smallCaps/>
          <w:u w:val="single"/>
          <w:lang w:val="en"/>
        </w:rPr>
        <w:t>O</w:t>
      </w:r>
      <w:r w:rsidRPr="00415D12">
        <w:rPr>
          <w:lang w:val="en"/>
        </w:rPr>
        <w:t xml:space="preserve"> On behalf of the committee, </w:t>
      </w:r>
      <w:r>
        <w:rPr>
          <w:lang w:val="en"/>
        </w:rPr>
        <w:t>Leslie Moore</w:t>
      </w:r>
      <w:r w:rsidRPr="00415D12">
        <w:rPr>
          <w:lang w:val="en"/>
        </w:rPr>
        <w:t xml:space="preserve"> presented the motion </w:t>
      </w:r>
      <w:r w:rsidRPr="00A428B9">
        <w:rPr>
          <w:i/>
        </w:rPr>
        <w:t>To endorse the UCC/FAPC recommendation to the Provost that the locally-generated Student Opinion Survey currently in use be replaced by a commercial form that has national norms and is psychometrically valid and reliable (e.g., IDEA or SIRII (ETS)).</w:t>
      </w:r>
      <w:r>
        <w:rPr>
          <w:i/>
        </w:rPr>
        <w:t xml:space="preserve"> </w:t>
      </w:r>
      <w:r>
        <w:t xml:space="preserve">Leslie Moore </w:t>
      </w:r>
      <w:r w:rsidR="005C69F1">
        <w:t xml:space="preserve">provided </w:t>
      </w:r>
      <w:r w:rsidR="00054193">
        <w:t xml:space="preserve">the following </w:t>
      </w:r>
      <w:r>
        <w:t xml:space="preserve">historical context for the motion. </w:t>
      </w:r>
      <w:r w:rsidRPr="00A428B9">
        <w:t xml:space="preserve">The University Chair’s Council, in collaboration with FAPC representation, submitted a recommendation </w:t>
      </w:r>
      <w:r>
        <w:t>during the 2011-2012</w:t>
      </w:r>
      <w:r w:rsidRPr="00A428B9">
        <w:t xml:space="preserve"> academic year to the Provost </w:t>
      </w:r>
      <w:r>
        <w:t xml:space="preserve">(Sandra Jordan) </w:t>
      </w:r>
      <w:r w:rsidRPr="00A428B9">
        <w:t>that the current Student Opinion Survey be replaced with</w:t>
      </w:r>
      <w:r>
        <w:t xml:space="preserve"> a commercial form. </w:t>
      </w:r>
      <w:r w:rsidRPr="00A428B9">
        <w:t xml:space="preserve">This recommendation was made after a factor analysis of our current SOS revealed </w:t>
      </w:r>
      <w:r>
        <w:t xml:space="preserve">that </w:t>
      </w:r>
      <w:r w:rsidRPr="00A428B9">
        <w:t>it measur</w:t>
      </w:r>
      <w:r>
        <w:t>ed only one aspect of teaching.</w:t>
      </w:r>
      <w:r w:rsidRPr="00A428B9">
        <w:t xml:space="preserve"> This group explored several commercial options and identified the IDEA or </w:t>
      </w:r>
      <w:r w:rsidR="004B0940">
        <w:t xml:space="preserve">ETS </w:t>
      </w:r>
      <w:r w:rsidRPr="00A428B9">
        <w:t>SIR</w:t>
      </w:r>
      <w:r w:rsidR="004B0940">
        <w:t xml:space="preserve"> </w:t>
      </w:r>
      <w:r w:rsidRPr="00A428B9">
        <w:t>II SOS as possibilities</w:t>
      </w:r>
      <w:r w:rsidR="004B0940">
        <w:t xml:space="preserve">. </w:t>
      </w:r>
      <w:r w:rsidRPr="00A428B9">
        <w:t xml:space="preserve">In </w:t>
      </w:r>
      <w:proofErr w:type="gramStart"/>
      <w:r w:rsidRPr="00A428B9">
        <w:t>Fall</w:t>
      </w:r>
      <w:proofErr w:type="gramEnd"/>
      <w:r w:rsidRPr="00A428B9">
        <w:t xml:space="preserve"> 2012, FAPC was asked by the </w:t>
      </w:r>
      <w:r w:rsidR="00C65A73">
        <w:t xml:space="preserve">Interim </w:t>
      </w:r>
      <w:r w:rsidRPr="00A428B9">
        <w:t xml:space="preserve">Provost </w:t>
      </w:r>
      <w:r w:rsidR="004B0940">
        <w:t xml:space="preserve">(Matthew Liao-Troth) </w:t>
      </w:r>
      <w:r w:rsidRPr="00A428B9">
        <w:t>to review these two options and make a recommendation of support</w:t>
      </w:r>
      <w:r w:rsidR="004B0940">
        <w:t xml:space="preserve"> (or not)</w:t>
      </w:r>
      <w:r w:rsidRPr="00A428B9">
        <w:t xml:space="preserve"> by Spring 2013</w:t>
      </w:r>
      <w:r w:rsidR="004B0940">
        <w:t xml:space="preserve">. </w:t>
      </w:r>
      <w:r w:rsidRPr="00A428B9">
        <w:t xml:space="preserve">FAPC reviewed these two </w:t>
      </w:r>
      <w:r w:rsidR="00C65A73">
        <w:t xml:space="preserve">SOS </w:t>
      </w:r>
      <w:r w:rsidRPr="00A428B9">
        <w:t xml:space="preserve">instruments via </w:t>
      </w:r>
      <w:r w:rsidR="004B0940">
        <w:t>w</w:t>
      </w:r>
      <w:r w:rsidRPr="00A428B9">
        <w:t>ebinars and has concluded th</w:t>
      </w:r>
      <w:r w:rsidR="004B0940">
        <w:t xml:space="preserve">at either would be acceptable. </w:t>
      </w:r>
      <w:r w:rsidRPr="00A428B9">
        <w:t>FAPC is asking the University Senate to also review the two SOS instruments and endorse our recommendation that the local SOS be replaced with either form</w:t>
      </w:r>
      <w:r w:rsidR="004B0940">
        <w:t>.</w:t>
      </w:r>
    </w:p>
    <w:p w:rsidR="00A428B9" w:rsidRPr="00A428B9" w:rsidRDefault="00A428B9" w:rsidP="00A428B9">
      <w:pPr>
        <w:pStyle w:val="ListParagraph"/>
        <w:numPr>
          <w:ilvl w:val="1"/>
          <w:numId w:val="40"/>
        </w:numPr>
        <w:ind w:left="2520"/>
        <w:jc w:val="both"/>
        <w:rPr>
          <w:lang w:val="en"/>
        </w:rPr>
      </w:pPr>
      <w:r w:rsidRPr="00A428B9">
        <w:rPr>
          <w:b/>
          <w:smallCaps/>
          <w:u w:val="single"/>
        </w:rPr>
        <w:t>Supporting Documents</w:t>
      </w:r>
      <w:r>
        <w:t>: At the time it was presented, t</w:t>
      </w:r>
      <w:r w:rsidRPr="009711DE">
        <w:t xml:space="preserve">his </w:t>
      </w:r>
      <w:r>
        <w:t>motion had one supporting document entitled “</w:t>
      </w:r>
      <w:r w:rsidR="004B0940">
        <w:t>Student Opinion Survey</w:t>
      </w:r>
      <w:r>
        <w:t xml:space="preserve">” that documented the details of the proposal including </w:t>
      </w:r>
      <w:r w:rsidR="004B0940">
        <w:t>the brief history above as well as links to the IDEA and ETS websites.</w:t>
      </w:r>
    </w:p>
    <w:p w:rsidR="00953240" w:rsidRDefault="004B0940" w:rsidP="00A428B9">
      <w:pPr>
        <w:pStyle w:val="ListParagraph"/>
        <w:numPr>
          <w:ilvl w:val="1"/>
          <w:numId w:val="40"/>
        </w:numPr>
        <w:ind w:left="2520"/>
        <w:jc w:val="both"/>
        <w:rPr>
          <w:lang w:val="en"/>
        </w:rPr>
      </w:pPr>
      <w:r>
        <w:rPr>
          <w:b/>
          <w:smallCaps/>
          <w:u w:val="single"/>
          <w:lang w:val="en"/>
        </w:rPr>
        <w:t>Discussion</w:t>
      </w:r>
      <w:r w:rsidR="00A428B9" w:rsidRPr="00A428B9">
        <w:rPr>
          <w:smallCaps/>
          <w:lang w:val="en"/>
        </w:rPr>
        <w:t>:</w:t>
      </w:r>
      <w:r>
        <w:rPr>
          <w:lang w:val="en"/>
        </w:rPr>
        <w:t xml:space="preserve"> </w:t>
      </w:r>
      <w:r w:rsidR="00953240">
        <w:rPr>
          <w:lang w:val="en"/>
        </w:rPr>
        <w:t>While the discussion was lively, it can be distilled to two main points</w:t>
      </w:r>
    </w:p>
    <w:p w:rsidR="00953240" w:rsidRDefault="00953240" w:rsidP="00953240">
      <w:pPr>
        <w:pStyle w:val="ListParagraph"/>
        <w:numPr>
          <w:ilvl w:val="3"/>
          <w:numId w:val="40"/>
        </w:numPr>
        <w:ind w:left="3060"/>
        <w:jc w:val="both"/>
        <w:rPr>
          <w:lang w:val="en"/>
        </w:rPr>
      </w:pPr>
      <w:r w:rsidRPr="00953240">
        <w:rPr>
          <w:u w:val="single"/>
          <w:lang w:val="en"/>
        </w:rPr>
        <w:lastRenderedPageBreak/>
        <w:t>Clarification of the Recommendation</w:t>
      </w:r>
      <w:r>
        <w:rPr>
          <w:lang w:val="en"/>
        </w:rPr>
        <w:t xml:space="preserve"> The motion references a recommendation from a work group of the University Chairs Council (UCC) yet there is no explicit statement of the recommendations in the supporting documentation. A suggestion from the floor was to add the report of the UCC SOS work group as a supporting document to the motion, a recommendation Le</w:t>
      </w:r>
      <w:r w:rsidR="00C65A73">
        <w:rPr>
          <w:lang w:val="en"/>
        </w:rPr>
        <w:t>slie Moore agreed to implement. A modification to the motion text was then offered, specifically as a</w:t>
      </w:r>
    </w:p>
    <w:p w:rsidR="00A428B9" w:rsidRDefault="00953240" w:rsidP="00953240">
      <w:pPr>
        <w:pStyle w:val="ListParagraph"/>
        <w:numPr>
          <w:ilvl w:val="4"/>
          <w:numId w:val="40"/>
        </w:numPr>
        <w:ind w:left="3510"/>
        <w:jc w:val="both"/>
        <w:rPr>
          <w:lang w:val="en"/>
        </w:rPr>
      </w:pPr>
      <w:r w:rsidRPr="00953240">
        <w:rPr>
          <w:b/>
          <w:u w:val="single"/>
          <w:lang w:val="en"/>
        </w:rPr>
        <w:t>Motion to Amend</w:t>
      </w:r>
      <w:r>
        <w:rPr>
          <w:lang w:val="en"/>
        </w:rPr>
        <w:t xml:space="preserve"> </w:t>
      </w:r>
      <w:r w:rsidRPr="00E65BC8">
        <w:rPr>
          <w:lang w:val="en"/>
        </w:rPr>
        <w:t>A motion</w:t>
      </w:r>
      <w:r w:rsidRPr="00953240">
        <w:rPr>
          <w:i/>
          <w:lang w:val="en"/>
        </w:rPr>
        <w:t xml:space="preserve"> </w:t>
      </w:r>
      <w:r w:rsidR="00E65BC8">
        <w:rPr>
          <w:i/>
          <w:lang w:val="en"/>
        </w:rPr>
        <w:t>T</w:t>
      </w:r>
      <w:r w:rsidRPr="00953240">
        <w:rPr>
          <w:i/>
          <w:lang w:val="en"/>
        </w:rPr>
        <w:t>o amend the motion text and strike “e.g.</w:t>
      </w:r>
      <w:proofErr w:type="gramStart"/>
      <w:r w:rsidRPr="00953240">
        <w:rPr>
          <w:i/>
          <w:lang w:val="en"/>
        </w:rPr>
        <w:t>, ”</w:t>
      </w:r>
      <w:proofErr w:type="gramEnd"/>
      <w:r w:rsidRPr="00953240">
        <w:rPr>
          <w:i/>
          <w:lang w:val="en"/>
        </w:rPr>
        <w:t xml:space="preserve"> from the parenthetical at the end of the statement</w:t>
      </w:r>
      <w:r>
        <w:rPr>
          <w:lang w:val="en"/>
        </w:rPr>
        <w:t xml:space="preserve"> was </w:t>
      </w:r>
      <w:r w:rsidR="00E65BC8">
        <w:rPr>
          <w:lang w:val="en"/>
        </w:rPr>
        <w:t>made, seconded, and considered. After a brief discussion, this motion</w:t>
      </w:r>
      <w:r w:rsidR="00C65A73">
        <w:rPr>
          <w:lang w:val="en"/>
        </w:rPr>
        <w:t xml:space="preserve"> to amend</w:t>
      </w:r>
      <w:r w:rsidR="00E65BC8">
        <w:rPr>
          <w:lang w:val="en"/>
        </w:rPr>
        <w:t xml:space="preserve"> was unanimously approved.</w:t>
      </w:r>
    </w:p>
    <w:p w:rsidR="00E65BC8" w:rsidRPr="00E65BC8" w:rsidRDefault="00E65BC8" w:rsidP="00E65BC8">
      <w:pPr>
        <w:pStyle w:val="ListParagraph"/>
        <w:numPr>
          <w:ilvl w:val="2"/>
          <w:numId w:val="40"/>
        </w:numPr>
        <w:ind w:left="3060" w:hanging="360"/>
        <w:jc w:val="both"/>
        <w:rPr>
          <w:lang w:val="en"/>
        </w:rPr>
      </w:pPr>
      <w:r w:rsidRPr="00E65BC8">
        <w:rPr>
          <w:u w:val="single"/>
          <w:lang w:val="en"/>
        </w:rPr>
        <w:t>Motion to Postpone Consideration</w:t>
      </w:r>
      <w:r w:rsidRPr="00E65BC8">
        <w:rPr>
          <w:lang w:val="en"/>
        </w:rPr>
        <w:t xml:space="preserve"> A motion</w:t>
      </w:r>
      <w:r>
        <w:rPr>
          <w:lang w:val="en"/>
        </w:rPr>
        <w:t xml:space="preserve"> </w:t>
      </w:r>
      <w:r>
        <w:rPr>
          <w:i/>
          <w:lang w:val="en"/>
        </w:rPr>
        <w:t>To postpone considera</w:t>
      </w:r>
      <w:r w:rsidRPr="00E65BC8">
        <w:rPr>
          <w:i/>
          <w:lang w:val="en"/>
        </w:rPr>
        <w:t xml:space="preserve">tion of this motion </w:t>
      </w:r>
      <w:r w:rsidR="00510721">
        <w:rPr>
          <w:i/>
          <w:lang w:val="en"/>
        </w:rPr>
        <w:t xml:space="preserve">(as amended) </w:t>
      </w:r>
      <w:r w:rsidRPr="00E65BC8">
        <w:rPr>
          <w:i/>
          <w:lang w:val="en"/>
        </w:rPr>
        <w:t>to the 15 Feb 2013 meeting of the University Senate to provide elected faculty senators the opportunity to consult with their constituencies on this matter</w:t>
      </w:r>
      <w:r>
        <w:rPr>
          <w:lang w:val="en"/>
        </w:rPr>
        <w:t xml:space="preserve"> was made, seconded, and considered. Those supporting this motion </w:t>
      </w:r>
      <w:r w:rsidR="00510721">
        <w:rPr>
          <w:lang w:val="en"/>
        </w:rPr>
        <w:t xml:space="preserve">to postpone </w:t>
      </w:r>
      <w:r>
        <w:rPr>
          <w:lang w:val="en"/>
        </w:rPr>
        <w:t>noted that the motion emerged</w:t>
      </w:r>
      <w:r w:rsidR="00510721">
        <w:rPr>
          <w:lang w:val="en"/>
        </w:rPr>
        <w:t xml:space="preserve"> in the database</w:t>
      </w:r>
      <w:r>
        <w:rPr>
          <w:lang w:val="en"/>
        </w:rPr>
        <w:t xml:space="preserve"> </w:t>
      </w:r>
      <w:r w:rsidR="00510721">
        <w:rPr>
          <w:lang w:val="en"/>
        </w:rPr>
        <w:t>only two weeks prior to</w:t>
      </w:r>
      <w:r>
        <w:rPr>
          <w:lang w:val="en"/>
        </w:rPr>
        <w:t xml:space="preserve"> this meeting of the University Senate and with the start of classes there was less time to consult with </w:t>
      </w:r>
      <w:r w:rsidR="00510721">
        <w:rPr>
          <w:lang w:val="en"/>
        </w:rPr>
        <w:t xml:space="preserve">a </w:t>
      </w:r>
      <w:r>
        <w:rPr>
          <w:lang w:val="en"/>
        </w:rPr>
        <w:t>constituency than usual. Those not supporting this motion indicated that this matter has been under consideration for nearly two years and was circulated to department faculty by many of the department chairs while considered by the University Chairs Council</w:t>
      </w:r>
      <w:r w:rsidR="00510721">
        <w:rPr>
          <w:lang w:val="en"/>
        </w:rPr>
        <w:t xml:space="preserve"> during 2011-2012</w:t>
      </w:r>
      <w:r>
        <w:rPr>
          <w:lang w:val="en"/>
        </w:rPr>
        <w:t xml:space="preserve">. As the discussion continued a motion to </w:t>
      </w:r>
      <w:r w:rsidRPr="00E65BC8">
        <w:rPr>
          <w:i/>
          <w:lang w:val="en"/>
        </w:rPr>
        <w:t>call the question</w:t>
      </w:r>
      <w:r>
        <w:rPr>
          <w:i/>
          <w:lang w:val="en"/>
        </w:rPr>
        <w:t xml:space="preserve"> (of the motion to postpone)</w:t>
      </w:r>
      <w:r>
        <w:rPr>
          <w:lang w:val="en"/>
        </w:rPr>
        <w:t xml:space="preserve"> was made, seconded, and approved. The vote on the motion to postpone </w:t>
      </w:r>
      <w:r w:rsidR="00510721">
        <w:rPr>
          <w:lang w:val="en"/>
        </w:rPr>
        <w:t xml:space="preserve">was </w:t>
      </w:r>
      <w:r>
        <w:rPr>
          <w:lang w:val="en"/>
        </w:rPr>
        <w:t xml:space="preserve">taken </w:t>
      </w:r>
      <w:r w:rsidR="00510721">
        <w:rPr>
          <w:lang w:val="en"/>
        </w:rPr>
        <w:t xml:space="preserve">first </w:t>
      </w:r>
      <w:r>
        <w:rPr>
          <w:lang w:val="en"/>
        </w:rPr>
        <w:t>by voice</w:t>
      </w:r>
      <w:r w:rsidR="00510721">
        <w:rPr>
          <w:lang w:val="en"/>
        </w:rPr>
        <w:t xml:space="preserve"> vote</w:t>
      </w:r>
      <w:r>
        <w:rPr>
          <w:lang w:val="en"/>
        </w:rPr>
        <w:t xml:space="preserve"> and then retaken by ballot</w:t>
      </w:r>
      <w:r w:rsidR="00510721">
        <w:rPr>
          <w:lang w:val="en"/>
        </w:rPr>
        <w:t xml:space="preserve"> vote (</w:t>
      </w:r>
      <w:r>
        <w:rPr>
          <w:lang w:val="en"/>
        </w:rPr>
        <w:t>a show of hands</w:t>
      </w:r>
      <w:r w:rsidR="00510721">
        <w:rPr>
          <w:lang w:val="en"/>
        </w:rPr>
        <w:t>)</w:t>
      </w:r>
      <w:r>
        <w:rPr>
          <w:lang w:val="en"/>
        </w:rPr>
        <w:t xml:space="preserve"> where the hand vote results </w:t>
      </w:r>
      <w:r w:rsidR="00510721">
        <w:rPr>
          <w:lang w:val="en"/>
        </w:rPr>
        <w:t>were</w:t>
      </w:r>
      <w:r>
        <w:rPr>
          <w:lang w:val="en"/>
        </w:rPr>
        <w:t xml:space="preserve"> </w:t>
      </w:r>
      <w:r w:rsidRPr="00510721">
        <w:rPr>
          <w:i/>
          <w:lang w:val="en"/>
        </w:rPr>
        <w:t>nine votes for</w:t>
      </w:r>
      <w:r>
        <w:rPr>
          <w:lang w:val="en"/>
        </w:rPr>
        <w:t xml:space="preserve"> and </w:t>
      </w:r>
      <w:r w:rsidRPr="00510721">
        <w:rPr>
          <w:i/>
          <w:lang w:val="en"/>
        </w:rPr>
        <w:t>many more than nine votes against</w:t>
      </w:r>
      <w:r>
        <w:rPr>
          <w:lang w:val="en"/>
        </w:rPr>
        <w:t>. Thus</w:t>
      </w:r>
      <w:r w:rsidR="00510721">
        <w:rPr>
          <w:lang w:val="en"/>
        </w:rPr>
        <w:t>,</w:t>
      </w:r>
      <w:r>
        <w:rPr>
          <w:lang w:val="en"/>
        </w:rPr>
        <w:t xml:space="preserve"> the motion to postpone failed.</w:t>
      </w:r>
    </w:p>
    <w:p w:rsidR="00937EE9" w:rsidRPr="00A428B9" w:rsidRDefault="00A428B9" w:rsidP="00A428B9">
      <w:pPr>
        <w:pStyle w:val="ListParagraph"/>
        <w:numPr>
          <w:ilvl w:val="1"/>
          <w:numId w:val="40"/>
        </w:numPr>
        <w:ind w:left="2520"/>
        <w:jc w:val="both"/>
        <w:rPr>
          <w:lang w:val="en"/>
        </w:rPr>
      </w:pPr>
      <w:r w:rsidRPr="00A428B9">
        <w:rPr>
          <w:b/>
          <w:smallCaps/>
          <w:u w:val="single"/>
          <w:lang w:val="en"/>
        </w:rPr>
        <w:t>Senate Action</w:t>
      </w:r>
      <w:r w:rsidRPr="00A428B9">
        <w:rPr>
          <w:smallCaps/>
          <w:lang w:val="en"/>
        </w:rPr>
        <w:t xml:space="preserve">: </w:t>
      </w:r>
      <w:r w:rsidRPr="00A428B9">
        <w:rPr>
          <w:lang w:val="en"/>
        </w:rPr>
        <w:t>Following this</w:t>
      </w:r>
      <w:r w:rsidR="004B0940">
        <w:rPr>
          <w:lang w:val="en"/>
        </w:rPr>
        <w:t xml:space="preserve"> discussion</w:t>
      </w:r>
      <w:r w:rsidRPr="00A428B9">
        <w:rPr>
          <w:lang w:val="en"/>
        </w:rPr>
        <w:t>,</w:t>
      </w:r>
      <w:r w:rsidRPr="00A428B9">
        <w:rPr>
          <w:smallCaps/>
          <w:lang w:val="en"/>
        </w:rPr>
        <w:t xml:space="preserve"> </w:t>
      </w:r>
      <w:r w:rsidRPr="00A428B9">
        <w:rPr>
          <w:lang w:val="en"/>
        </w:rPr>
        <w:t>Motion 1213.</w:t>
      </w:r>
      <w:r w:rsidR="004B0940">
        <w:rPr>
          <w:lang w:val="en"/>
        </w:rPr>
        <w:t>F</w:t>
      </w:r>
      <w:r w:rsidRPr="00A428B9">
        <w:rPr>
          <w:lang w:val="en"/>
        </w:rPr>
        <w:t>APC.00</w:t>
      </w:r>
      <w:r w:rsidR="004B0940">
        <w:rPr>
          <w:lang w:val="en"/>
        </w:rPr>
        <w:t>2</w:t>
      </w:r>
      <w:r w:rsidRPr="00A428B9">
        <w:rPr>
          <w:lang w:val="en"/>
        </w:rPr>
        <w:t>.</w:t>
      </w:r>
      <w:r w:rsidR="004B0940">
        <w:rPr>
          <w:lang w:val="en"/>
        </w:rPr>
        <w:t>O</w:t>
      </w:r>
      <w:r w:rsidRPr="00A428B9">
        <w:rPr>
          <w:lang w:val="en"/>
        </w:rPr>
        <w:t xml:space="preserve"> was </w:t>
      </w:r>
      <w:r w:rsidRPr="00A428B9">
        <w:rPr>
          <w:i/>
          <w:lang w:val="en"/>
        </w:rPr>
        <w:t>approved</w:t>
      </w:r>
      <w:r w:rsidRPr="00A428B9">
        <w:rPr>
          <w:lang w:val="en"/>
        </w:rPr>
        <w:t xml:space="preserve"> </w:t>
      </w:r>
      <w:r w:rsidR="004B0940" w:rsidRPr="004B0940">
        <w:rPr>
          <w:i/>
          <w:lang w:val="en"/>
        </w:rPr>
        <w:t>as amended</w:t>
      </w:r>
      <w:r w:rsidR="004B0940" w:rsidRPr="004B0940">
        <w:rPr>
          <w:lang w:val="en"/>
        </w:rPr>
        <w:t>.</w:t>
      </w:r>
      <w:r w:rsidR="004B0940">
        <w:rPr>
          <w:lang w:val="en"/>
        </w:rPr>
        <w:t xml:space="preserve"> To be specific, the final version of the motion text is </w:t>
      </w:r>
      <w:proofErr w:type="gramStart"/>
      <w:r w:rsidR="004B0940" w:rsidRPr="00A428B9">
        <w:rPr>
          <w:i/>
        </w:rPr>
        <w:t>To</w:t>
      </w:r>
      <w:proofErr w:type="gramEnd"/>
      <w:r w:rsidR="004B0940" w:rsidRPr="00A428B9">
        <w:rPr>
          <w:i/>
        </w:rPr>
        <w:t xml:space="preserve"> endorse the UCC/FAPC recommendation to the Provost that the locally-generated Student Opinion Survey currently in use be replaced by a commercial form that has national norms and is psychometri</w:t>
      </w:r>
      <w:r w:rsidR="004B0940">
        <w:rPr>
          <w:i/>
        </w:rPr>
        <w:t>cally valid and reliable (</w:t>
      </w:r>
      <w:r w:rsidR="004B0940" w:rsidRPr="00A428B9">
        <w:rPr>
          <w:i/>
        </w:rPr>
        <w:t>IDEA or SIRII (ETS))</w:t>
      </w:r>
      <w:r w:rsidRPr="00A428B9">
        <w:rPr>
          <w:lang w:val="en"/>
        </w:rPr>
        <w:t>.</w:t>
      </w:r>
    </w:p>
    <w:p w:rsidR="00511C50" w:rsidRPr="00511C50" w:rsidRDefault="00511C50" w:rsidP="00511C50">
      <w:pPr>
        <w:pStyle w:val="ListParagraph"/>
        <w:numPr>
          <w:ilvl w:val="1"/>
          <w:numId w:val="8"/>
        </w:numPr>
        <w:jc w:val="both"/>
      </w:pPr>
      <w:r w:rsidRPr="00511C50">
        <w:rPr>
          <w:b/>
          <w:u w:val="single"/>
        </w:rPr>
        <w:t xml:space="preserve">Post-Tenure Review </w:t>
      </w:r>
      <w:r>
        <w:rPr>
          <w:b/>
          <w:u w:val="single"/>
        </w:rPr>
        <w:t>Policy/Procedures</w:t>
      </w:r>
      <w:r>
        <w:t xml:space="preserve">: </w:t>
      </w:r>
      <w:r w:rsidRPr="00511C50">
        <w:t>A FAPC work group is meeting with Tom Ormond to determine whether the Faculty Post-tenure Review Policy</w:t>
      </w:r>
      <w:r>
        <w:t>/Procedures</w:t>
      </w:r>
      <w:r w:rsidRPr="00511C50">
        <w:t xml:space="preserve"> needs updating.</w:t>
      </w:r>
    </w:p>
    <w:p w:rsidR="00511C50" w:rsidRPr="00511C50" w:rsidRDefault="00511C50" w:rsidP="00511C50">
      <w:pPr>
        <w:pStyle w:val="ListParagraph"/>
        <w:numPr>
          <w:ilvl w:val="1"/>
          <w:numId w:val="8"/>
        </w:numPr>
        <w:jc w:val="both"/>
      </w:pPr>
      <w:r w:rsidRPr="00511C50">
        <w:rPr>
          <w:b/>
          <w:u w:val="single"/>
        </w:rPr>
        <w:t>Faculty Scholarship Award</w:t>
      </w:r>
      <w:r>
        <w:rPr>
          <w:b/>
          <w:u w:val="single"/>
        </w:rPr>
        <w:t>s</w:t>
      </w:r>
      <w:r>
        <w:t xml:space="preserve">: </w:t>
      </w:r>
      <w:r w:rsidRPr="00511C50">
        <w:t>FAPC voted to adopt a policy stating that; “Faculty Scholarship Award applicants may submit artifacts and evidence from the three previous calendar years and winners of the award may not apply f</w:t>
      </w:r>
      <w:r>
        <w:t xml:space="preserve">or three years after winning.” </w:t>
      </w:r>
      <w:r w:rsidRPr="00511C50">
        <w:t>We also voted that “the Faculty Scholarship Award Committee is responsible for creating and disseminating to the university community procedures and changes in proc</w:t>
      </w:r>
      <w:r>
        <w:t>edures governing those awards.”</w:t>
      </w:r>
    </w:p>
    <w:p w:rsidR="00C338D1" w:rsidRPr="00511C50" w:rsidRDefault="00937EE9" w:rsidP="00C56FDE">
      <w:pPr>
        <w:pStyle w:val="ListParagraph"/>
        <w:numPr>
          <w:ilvl w:val="0"/>
          <w:numId w:val="1"/>
        </w:numPr>
        <w:spacing w:before="40"/>
        <w:jc w:val="both"/>
        <w:rPr>
          <w:lang w:val="en"/>
        </w:rPr>
      </w:pPr>
      <w:r w:rsidRPr="00511C50">
        <w:rPr>
          <w:color w:val="FF0000"/>
        </w:rPr>
        <w:t>.</w:t>
      </w:r>
      <w:r w:rsidR="00C338D1" w:rsidRPr="00511C50">
        <w:rPr>
          <w:b/>
          <w:smallCaps/>
          <w:u w:val="single"/>
          <w:lang w:val="en"/>
        </w:rPr>
        <w:t>Student Affairs Policy Committee</w:t>
      </w:r>
      <w:r w:rsidR="00C338D1" w:rsidRPr="00511C50">
        <w:rPr>
          <w:lang w:val="en"/>
        </w:rPr>
        <w:t xml:space="preserve"> (SAPC) – Dianne Chamblee</w:t>
      </w:r>
    </w:p>
    <w:p w:rsidR="00DF09AB" w:rsidRPr="00DF09AB" w:rsidRDefault="00DF09AB" w:rsidP="00DF09AB">
      <w:pPr>
        <w:ind w:left="720"/>
        <w:jc w:val="both"/>
        <w:rPr>
          <w:color w:val="000000"/>
        </w:rPr>
      </w:pPr>
      <w:r w:rsidRPr="00DF09AB">
        <w:rPr>
          <w:i/>
          <w:iCs/>
          <w:color w:val="000000"/>
        </w:rPr>
        <w:t xml:space="preserve">Officers: Chair Dianne Chamblee, Vice-Chair Amy </w:t>
      </w:r>
      <w:proofErr w:type="spellStart"/>
      <w:r w:rsidRPr="00DF09AB">
        <w:rPr>
          <w:i/>
          <w:iCs/>
          <w:color w:val="000000"/>
        </w:rPr>
        <w:t>Pinney</w:t>
      </w:r>
      <w:proofErr w:type="spellEnd"/>
      <w:r w:rsidRPr="00DF09AB">
        <w:rPr>
          <w:i/>
          <w:iCs/>
          <w:color w:val="000000"/>
        </w:rPr>
        <w:t xml:space="preserve">, Secretary James </w:t>
      </w:r>
      <w:proofErr w:type="spellStart"/>
      <w:r w:rsidRPr="00DF09AB">
        <w:rPr>
          <w:i/>
          <w:iCs/>
          <w:color w:val="000000"/>
        </w:rPr>
        <w:t>Bridgeforth</w:t>
      </w:r>
      <w:proofErr w:type="spellEnd"/>
    </w:p>
    <w:p w:rsidR="003C1AEB" w:rsidRPr="007545BF" w:rsidRDefault="00AA10F2" w:rsidP="00AA10F2">
      <w:pPr>
        <w:pStyle w:val="ListParagraph"/>
        <w:numPr>
          <w:ilvl w:val="1"/>
          <w:numId w:val="5"/>
        </w:numPr>
        <w:jc w:val="both"/>
        <w:rPr>
          <w:lang w:val="en"/>
        </w:rPr>
      </w:pPr>
      <w:r>
        <w:rPr>
          <w:lang w:val="en"/>
        </w:rPr>
        <w:t>SAPC c</w:t>
      </w:r>
      <w:r w:rsidRPr="00AA10F2">
        <w:rPr>
          <w:lang w:val="en"/>
        </w:rPr>
        <w:t xml:space="preserve">ontinued discussion/planning on the initiatives of </w:t>
      </w:r>
      <w:r w:rsidRPr="00AA10F2">
        <w:rPr>
          <w:b/>
          <w:lang w:val="en"/>
        </w:rPr>
        <w:t>Emergency Student Funding</w:t>
      </w:r>
      <w:r w:rsidRPr="00AA10F2">
        <w:rPr>
          <w:lang w:val="en"/>
        </w:rPr>
        <w:t xml:space="preserve"> and </w:t>
      </w:r>
      <w:r>
        <w:rPr>
          <w:b/>
          <w:lang w:val="en"/>
        </w:rPr>
        <w:t>E</w:t>
      </w:r>
      <w:r w:rsidRPr="00AA10F2">
        <w:rPr>
          <w:b/>
          <w:lang w:val="en"/>
        </w:rPr>
        <w:t>ducation on Adderall Abuse</w:t>
      </w:r>
      <w:r w:rsidR="00C65A73">
        <w:rPr>
          <w:lang w:val="en"/>
        </w:rPr>
        <w:t xml:space="preserve">. </w:t>
      </w:r>
      <w:r w:rsidRPr="00AA10F2">
        <w:rPr>
          <w:lang w:val="en"/>
        </w:rPr>
        <w:t>We hope to be able to report on the outcomes of the</w:t>
      </w:r>
      <w:r w:rsidR="00C65A73">
        <w:rPr>
          <w:lang w:val="en"/>
        </w:rPr>
        <w:t>se</w:t>
      </w:r>
      <w:r w:rsidRPr="00AA10F2">
        <w:rPr>
          <w:lang w:val="en"/>
        </w:rPr>
        <w:t xml:space="preserve"> initiatives at the next </w:t>
      </w:r>
      <w:r>
        <w:rPr>
          <w:lang w:val="en"/>
        </w:rPr>
        <w:t xml:space="preserve">University </w:t>
      </w:r>
      <w:r w:rsidRPr="00AA10F2">
        <w:rPr>
          <w:lang w:val="en"/>
        </w:rPr>
        <w:t>Senate meeting.</w:t>
      </w:r>
    </w:p>
    <w:p w:rsidR="00CA2D0D" w:rsidRDefault="00CA2D0D" w:rsidP="00C56FDE">
      <w:pPr>
        <w:pStyle w:val="ListParagraph"/>
        <w:numPr>
          <w:ilvl w:val="0"/>
          <w:numId w:val="1"/>
        </w:numPr>
        <w:spacing w:before="40"/>
        <w:jc w:val="both"/>
        <w:rPr>
          <w:lang w:val="en"/>
        </w:rPr>
      </w:pPr>
      <w:r w:rsidRPr="002D6E0B">
        <w:rPr>
          <w:b/>
          <w:smallCaps/>
          <w:u w:val="single"/>
          <w:lang w:val="en"/>
        </w:rPr>
        <w:t>Student Government Association</w:t>
      </w:r>
      <w:r>
        <w:rPr>
          <w:lang w:val="en"/>
        </w:rPr>
        <w:t xml:space="preserve"> (SGA) – Cody Allen</w:t>
      </w:r>
    </w:p>
    <w:p w:rsidR="00DF09AB" w:rsidRPr="00DF09AB" w:rsidRDefault="00DF09AB" w:rsidP="00DF09AB">
      <w:pPr>
        <w:ind w:left="720"/>
        <w:jc w:val="both"/>
        <w:rPr>
          <w:color w:val="000000"/>
        </w:rPr>
      </w:pPr>
      <w:r w:rsidRPr="00DF09AB">
        <w:rPr>
          <w:i/>
          <w:iCs/>
          <w:color w:val="000000"/>
        </w:rPr>
        <w:t xml:space="preserve">Officers: President Cody Allen, Vice President Stephen Hundley, Secretary Sarah Rose </w:t>
      </w:r>
      <w:proofErr w:type="spellStart"/>
      <w:r w:rsidRPr="00DF09AB">
        <w:rPr>
          <w:i/>
          <w:iCs/>
          <w:color w:val="000000"/>
        </w:rPr>
        <w:t>Remmes</w:t>
      </w:r>
      <w:proofErr w:type="spellEnd"/>
    </w:p>
    <w:p w:rsidR="003C1AEB" w:rsidRPr="003C1AEB" w:rsidRDefault="003F4F42" w:rsidP="0072304E">
      <w:pPr>
        <w:pStyle w:val="ListParagraph"/>
        <w:numPr>
          <w:ilvl w:val="1"/>
          <w:numId w:val="6"/>
        </w:numPr>
        <w:jc w:val="both"/>
        <w:rPr>
          <w:lang w:val="en"/>
        </w:rPr>
      </w:pPr>
      <w:r>
        <w:rPr>
          <w:lang w:val="en"/>
        </w:rPr>
        <w:t xml:space="preserve">There was no SGA report </w:t>
      </w:r>
      <w:r w:rsidR="00E40885">
        <w:rPr>
          <w:lang w:val="en"/>
        </w:rPr>
        <w:t xml:space="preserve">given </w:t>
      </w:r>
      <w:r w:rsidR="003C1AEB" w:rsidRPr="003C1AEB">
        <w:rPr>
          <w:lang w:val="en"/>
        </w:rPr>
        <w:t>at th</w:t>
      </w:r>
      <w:r w:rsidR="003C1AEB">
        <w:rPr>
          <w:lang w:val="en"/>
        </w:rPr>
        <w:t>is</w:t>
      </w:r>
      <w:r w:rsidR="003C1AEB" w:rsidRPr="003C1AEB">
        <w:rPr>
          <w:lang w:val="en"/>
        </w:rPr>
        <w:t xml:space="preserve"> meeting.</w:t>
      </w:r>
    </w:p>
    <w:p w:rsidR="00CA2D0D" w:rsidRDefault="00CA2D0D" w:rsidP="00C56FDE">
      <w:pPr>
        <w:pStyle w:val="ListParagraph"/>
        <w:numPr>
          <w:ilvl w:val="0"/>
          <w:numId w:val="1"/>
        </w:numPr>
        <w:spacing w:before="40"/>
        <w:jc w:val="both"/>
        <w:rPr>
          <w:lang w:val="en"/>
        </w:rPr>
      </w:pPr>
      <w:r w:rsidRPr="00CA2D0D">
        <w:rPr>
          <w:b/>
          <w:smallCaps/>
          <w:u w:val="single"/>
          <w:lang w:val="en"/>
        </w:rPr>
        <w:t>Resources, Planning and Institutional Policy Committee</w:t>
      </w:r>
      <w:r>
        <w:rPr>
          <w:lang w:val="en"/>
        </w:rPr>
        <w:t xml:space="preserve"> (RPIPC) – Maureen </w:t>
      </w:r>
      <w:proofErr w:type="spellStart"/>
      <w:r>
        <w:rPr>
          <w:lang w:val="en"/>
        </w:rPr>
        <w:t>Horgan</w:t>
      </w:r>
      <w:proofErr w:type="spellEnd"/>
    </w:p>
    <w:p w:rsidR="00DF09AB" w:rsidRDefault="00DF09AB" w:rsidP="00DF09AB">
      <w:pPr>
        <w:ind w:left="720"/>
        <w:jc w:val="both"/>
        <w:rPr>
          <w:i/>
          <w:iCs/>
          <w:color w:val="000000"/>
        </w:rPr>
      </w:pPr>
      <w:r w:rsidRPr="00DF09AB">
        <w:rPr>
          <w:i/>
          <w:iCs/>
          <w:color w:val="000000"/>
        </w:rPr>
        <w:t xml:space="preserve">Officers: Chair Maureen </w:t>
      </w:r>
      <w:proofErr w:type="spellStart"/>
      <w:r w:rsidRPr="00DF09AB">
        <w:rPr>
          <w:i/>
          <w:iCs/>
          <w:color w:val="000000"/>
        </w:rPr>
        <w:t>Horgan</w:t>
      </w:r>
      <w:proofErr w:type="spellEnd"/>
      <w:r w:rsidRPr="00DF09AB">
        <w:rPr>
          <w:i/>
          <w:iCs/>
          <w:color w:val="000000"/>
        </w:rPr>
        <w:t>, Vice-Chair Jennifer Graham, Secretary Benjamin Davis</w:t>
      </w:r>
    </w:p>
    <w:p w:rsidR="00AA10F2" w:rsidRPr="00AA10F2" w:rsidRDefault="00AA10F2" w:rsidP="00AA10F2">
      <w:pPr>
        <w:ind w:left="990"/>
        <w:jc w:val="both"/>
      </w:pPr>
      <w:r w:rsidRPr="00AA10F2">
        <w:t>RPIPC met on 30 November 2012 from 2:00</w:t>
      </w:r>
      <w:r w:rsidR="00C65A73">
        <w:t xml:space="preserve"> </w:t>
      </w:r>
      <w:r w:rsidRPr="00AA10F2">
        <w:t>pm to3:20</w:t>
      </w:r>
      <w:r w:rsidR="00C65A73">
        <w:t xml:space="preserve"> </w:t>
      </w:r>
      <w:r w:rsidRPr="00AA10F2">
        <w:t>pm in Health Sciences Building 2-11</w:t>
      </w:r>
      <w:r w:rsidR="00C65A73">
        <w:t>.</w:t>
      </w:r>
    </w:p>
    <w:p w:rsidR="00AA10F2" w:rsidRDefault="00AA10F2" w:rsidP="00AA10F2">
      <w:pPr>
        <w:pStyle w:val="ListParagraph"/>
        <w:numPr>
          <w:ilvl w:val="0"/>
          <w:numId w:val="42"/>
        </w:numPr>
        <w:ind w:left="1170" w:hanging="270"/>
        <w:jc w:val="both"/>
      </w:pPr>
      <w:r w:rsidRPr="00AA10F2">
        <w:rPr>
          <w:b/>
          <w:u w:val="single"/>
        </w:rPr>
        <w:t>Shared Leave</w:t>
      </w:r>
      <w:r w:rsidRPr="00AA10F2">
        <w:t>: On this topic,</w:t>
      </w:r>
    </w:p>
    <w:p w:rsidR="00AA10F2" w:rsidRDefault="00AA10F2" w:rsidP="00AA10F2">
      <w:pPr>
        <w:pStyle w:val="ListParagraph"/>
        <w:numPr>
          <w:ilvl w:val="1"/>
          <w:numId w:val="42"/>
        </w:numPr>
        <w:ind w:left="1620" w:hanging="180"/>
        <w:jc w:val="both"/>
      </w:pPr>
      <w:proofErr w:type="spellStart"/>
      <w:r w:rsidRPr="00AA10F2">
        <w:lastRenderedPageBreak/>
        <w:t>Toi</w:t>
      </w:r>
      <w:proofErr w:type="spellEnd"/>
      <w:r w:rsidRPr="00AA10F2">
        <w:t xml:space="preserve"> Franks (from the Shared Leave Pool Task Force) has b</w:t>
      </w:r>
      <w:r>
        <w:t xml:space="preserve">een shepherding this proposal. </w:t>
      </w:r>
      <w:r w:rsidRPr="00AA10F2">
        <w:t>She reported that Rod Kelly (Director and Chief Human Resources Officer) requested and received feedback from the USG staff on our propos</w:t>
      </w:r>
      <w:r>
        <w:t xml:space="preserve">ed Shared Leave Pool document. </w:t>
      </w:r>
      <w:r w:rsidRPr="00AA10F2">
        <w:t xml:space="preserve">The revisions are expected to be done by 22 January and RPIPC will address this </w:t>
      </w:r>
      <w:r w:rsidR="00C65A73">
        <w:t>at its</w:t>
      </w:r>
      <w:r w:rsidRPr="00AA10F2">
        <w:t xml:space="preserve"> 25 January meeting.</w:t>
      </w:r>
    </w:p>
    <w:p w:rsidR="00AA10F2" w:rsidRPr="00AA10F2" w:rsidRDefault="00AA10F2" w:rsidP="00AA10F2">
      <w:pPr>
        <w:pStyle w:val="ListParagraph"/>
        <w:numPr>
          <w:ilvl w:val="0"/>
          <w:numId w:val="42"/>
        </w:numPr>
        <w:ind w:left="1170" w:hanging="270"/>
        <w:jc w:val="both"/>
      </w:pPr>
      <w:r w:rsidRPr="00AA10F2">
        <w:rPr>
          <w:b/>
          <w:u w:val="single"/>
        </w:rPr>
        <w:t>Public Art Policy</w:t>
      </w:r>
      <w:r w:rsidRPr="00AA10F2">
        <w:t>: On this topic,</w:t>
      </w:r>
    </w:p>
    <w:p w:rsidR="00AA10F2" w:rsidRDefault="00AA10F2" w:rsidP="00AA10F2">
      <w:pPr>
        <w:pStyle w:val="ListParagraph"/>
        <w:numPr>
          <w:ilvl w:val="5"/>
          <w:numId w:val="42"/>
        </w:numPr>
        <w:ind w:left="1710"/>
        <w:jc w:val="both"/>
      </w:pPr>
      <w:r>
        <w:t>Multiple drafts have circulated.</w:t>
      </w:r>
      <w:r w:rsidRPr="00AA10F2">
        <w:t xml:space="preserve"> Catherine Whelan has pro</w:t>
      </w:r>
      <w:r>
        <w:t>vided help with format issues.</w:t>
      </w:r>
    </w:p>
    <w:p w:rsidR="00AA10F2" w:rsidRPr="00AA10F2" w:rsidRDefault="00AA10F2" w:rsidP="00AA10F2">
      <w:pPr>
        <w:pStyle w:val="ListParagraph"/>
        <w:numPr>
          <w:ilvl w:val="5"/>
          <w:numId w:val="42"/>
        </w:numPr>
        <w:ind w:left="1710"/>
        <w:jc w:val="both"/>
      </w:pPr>
      <w:r w:rsidRPr="00AA10F2">
        <w:t>Among the points of conversation have been clarifying the policy and pro</w:t>
      </w:r>
      <w:r>
        <w:t xml:space="preserve">cedural aspects of the drafts. </w:t>
      </w:r>
      <w:r w:rsidRPr="00AA10F2">
        <w:t xml:space="preserve">RPIPC will address this </w:t>
      </w:r>
      <w:r w:rsidR="00C65A73">
        <w:t>at its</w:t>
      </w:r>
      <w:r w:rsidRPr="00AA10F2">
        <w:t xml:space="preserve"> 25 January meeting. Bill Fisher (Chair, Art Department) will attend th</w:t>
      </w:r>
      <w:r w:rsidR="00C65A73">
        <w:t>is</w:t>
      </w:r>
      <w:r w:rsidRPr="00AA10F2">
        <w:t xml:space="preserve"> meeting.</w:t>
      </w:r>
    </w:p>
    <w:p w:rsidR="00AA10F2" w:rsidRPr="00AA10F2" w:rsidRDefault="00AA10F2" w:rsidP="00AA10F2">
      <w:pPr>
        <w:pStyle w:val="ListParagraph"/>
        <w:numPr>
          <w:ilvl w:val="0"/>
          <w:numId w:val="42"/>
        </w:numPr>
        <w:ind w:left="1170" w:hanging="270"/>
        <w:jc w:val="both"/>
      </w:pPr>
      <w:r w:rsidRPr="00AA10F2">
        <w:rPr>
          <w:b/>
          <w:u w:val="single"/>
        </w:rPr>
        <w:t>Smoking Policy Enforcement</w:t>
      </w:r>
      <w:r w:rsidRPr="00AA10F2">
        <w:t xml:space="preserve">: On this topic, </w:t>
      </w:r>
    </w:p>
    <w:p w:rsidR="00AA10F2" w:rsidRPr="00AA10F2" w:rsidRDefault="00AA10F2" w:rsidP="00AA10F2">
      <w:pPr>
        <w:pStyle w:val="ListParagraph"/>
        <w:numPr>
          <w:ilvl w:val="2"/>
          <w:numId w:val="42"/>
        </w:numPr>
        <w:ind w:left="1710" w:hanging="270"/>
        <w:jc w:val="both"/>
      </w:pPr>
      <w:r w:rsidRPr="00AA10F2">
        <w:t>The most recent recommendations from the RPIPC task force led by Kirk Armstrong have centered on education and applying peer pressure, building a culture on cam</w:t>
      </w:r>
      <w:r>
        <w:t>pus with a sustainable message.</w:t>
      </w:r>
      <w:r w:rsidRPr="00AA10F2">
        <w:t xml:space="preserve"> Specific recommendations include work with SGA PR Committee, Mass </w:t>
      </w:r>
      <w:proofErr w:type="spellStart"/>
      <w:r w:rsidRPr="00AA10F2">
        <w:t>Comm’s</w:t>
      </w:r>
      <w:proofErr w:type="spellEnd"/>
      <w:r w:rsidRPr="00AA10F2">
        <w:t xml:space="preserve"> PR classes, and Rachel Sullivan (University Health Educator) to emphasize peer enforcement from students.</w:t>
      </w:r>
    </w:p>
    <w:p w:rsidR="00AA10F2" w:rsidRPr="00AA10F2" w:rsidRDefault="00AA10F2" w:rsidP="00AA10F2">
      <w:pPr>
        <w:pStyle w:val="ListParagraph"/>
        <w:numPr>
          <w:ilvl w:val="1"/>
          <w:numId w:val="42"/>
        </w:numPr>
        <w:ind w:left="1710" w:hanging="270"/>
        <w:jc w:val="both"/>
      </w:pPr>
      <w:r w:rsidRPr="00AA10F2">
        <w:t>Kirk checked with the other schools in the UGA system that have “Smoke-Free” campuses (Armstrong Atlantic and GA State) and received feedback from GA State that they have decided that enforcement of the policy is difficult, and to rely on “collect</w:t>
      </w:r>
      <w:r>
        <w:t xml:space="preserve">ive efforts or peer pressure.” </w:t>
      </w:r>
      <w:r w:rsidRPr="00AA10F2">
        <w:t xml:space="preserve">There has been some word that the </w:t>
      </w:r>
      <w:proofErr w:type="spellStart"/>
      <w:r w:rsidRPr="00AA10F2">
        <w:t>BoR</w:t>
      </w:r>
      <w:proofErr w:type="spellEnd"/>
      <w:r w:rsidRPr="00AA10F2">
        <w:t xml:space="preserve"> is considering making all the schools in the system Smoke-Free Campuses.</w:t>
      </w:r>
    </w:p>
    <w:p w:rsidR="00AA10F2" w:rsidRPr="00AA10F2" w:rsidRDefault="00AA10F2" w:rsidP="00AA10F2">
      <w:pPr>
        <w:pStyle w:val="ListParagraph"/>
        <w:numPr>
          <w:ilvl w:val="1"/>
          <w:numId w:val="42"/>
        </w:numPr>
        <w:ind w:left="1710" w:hanging="270"/>
        <w:jc w:val="both"/>
      </w:pPr>
      <w:r w:rsidRPr="00AA10F2">
        <w:t>An addition</w:t>
      </w:r>
      <w:r>
        <w:t>al</w:t>
      </w:r>
      <w:r w:rsidRPr="00AA10F2">
        <w:t xml:space="preserve"> issue is that it is Georgia College policy to list contact information on the website pages to alleviate the visitor from feeling stranded and to provide consistency, and in the absence of a point person on this issue, Amy Whatley (Associate Director, Wellness and Recreation Center) is listed on the Smoking Policy page because she teac</w:t>
      </w:r>
      <w:r>
        <w:t xml:space="preserve">hes Smoking Cessation classes. </w:t>
      </w:r>
      <w:r w:rsidRPr="00AA10F2">
        <w:t>Her contact on the page means she has to field all of the complaints about la</w:t>
      </w:r>
      <w:r w:rsidR="000C456D">
        <w:t>ck of enforcement of the policy.</w:t>
      </w:r>
      <w:r w:rsidRPr="00AA10F2">
        <w:t xml:space="preserve"> Amy would like to have her contact information removed.</w:t>
      </w:r>
    </w:p>
    <w:p w:rsidR="00AA10F2" w:rsidRPr="00AA10F2" w:rsidRDefault="00AA10F2" w:rsidP="00AA10F2">
      <w:pPr>
        <w:pStyle w:val="ListParagraph"/>
        <w:numPr>
          <w:ilvl w:val="1"/>
          <w:numId w:val="42"/>
        </w:numPr>
        <w:ind w:left="1710" w:hanging="270"/>
        <w:jc w:val="both"/>
      </w:pPr>
      <w:r w:rsidRPr="00AA10F2">
        <w:t>RPIPC feels that someone should be the point person for the educational effort and be listed on the website, (but RPIPC is not in a position to appoint th</w:t>
      </w:r>
      <w:r w:rsidR="000C456D">
        <w:t>e most appropriate individual).</w:t>
      </w:r>
    </w:p>
    <w:p w:rsidR="003C1AEB" w:rsidRPr="006C3161" w:rsidRDefault="003C1AEB" w:rsidP="003C1AEB">
      <w:pPr>
        <w:spacing w:before="240" w:line="240" w:lineRule="atLeast"/>
        <w:jc w:val="both"/>
        <w:rPr>
          <w:lang w:val="en"/>
        </w:rPr>
      </w:pPr>
      <w:r w:rsidRPr="006C3161">
        <w:rPr>
          <w:b/>
          <w:u w:val="single"/>
          <w:lang w:val="en"/>
        </w:rPr>
        <w:t>President’s Report</w:t>
      </w:r>
      <w:r w:rsidRPr="006C3161">
        <w:rPr>
          <w:lang w:val="en"/>
        </w:rPr>
        <w:t>: President Steve Dorman</w:t>
      </w:r>
    </w:p>
    <w:p w:rsidR="00CA564D" w:rsidRPr="00CA564D" w:rsidRDefault="00E40885" w:rsidP="00E40885">
      <w:pPr>
        <w:pStyle w:val="ListParagraph"/>
        <w:numPr>
          <w:ilvl w:val="1"/>
          <w:numId w:val="20"/>
        </w:numPr>
        <w:ind w:left="720"/>
        <w:jc w:val="both"/>
      </w:pPr>
      <w:r>
        <w:t xml:space="preserve">As President Dorman had extended regrets and was unable to attend this meeting, no President’s Report was given. Catherine Whelan reminded university senators that President Dorman had delivered </w:t>
      </w:r>
      <w:r w:rsidR="00F7784E">
        <w:t>a</w:t>
      </w:r>
      <w:r>
        <w:t xml:space="preserve"> </w:t>
      </w:r>
      <w:r w:rsidRPr="00F7784E">
        <w:rPr>
          <w:i/>
        </w:rPr>
        <w:t xml:space="preserve">State of the University </w:t>
      </w:r>
      <w:r w:rsidRPr="00F7784E">
        <w:t>address</w:t>
      </w:r>
      <w:r>
        <w:t xml:space="preserve"> at the recent University Convocation </w:t>
      </w:r>
      <w:r w:rsidR="000C456D">
        <w:t>held at 2:00 on</w:t>
      </w:r>
      <w:r>
        <w:t xml:space="preserve"> </w:t>
      </w:r>
      <w:r w:rsidR="00F7784E">
        <w:t>Friday, 11 January 2013</w:t>
      </w:r>
      <w:r w:rsidR="00CA564D" w:rsidRPr="00CA564D">
        <w:rPr>
          <w:color w:val="000000"/>
        </w:rPr>
        <w:t>.</w:t>
      </w:r>
    </w:p>
    <w:p w:rsidR="003C1AEB" w:rsidRPr="00C60694" w:rsidRDefault="003C1AEB" w:rsidP="003C1AEB">
      <w:pPr>
        <w:spacing w:before="240" w:line="240" w:lineRule="atLeast"/>
        <w:jc w:val="both"/>
        <w:rPr>
          <w:lang w:val="en"/>
        </w:rPr>
      </w:pPr>
      <w:r w:rsidRPr="00C025A6">
        <w:rPr>
          <w:rStyle w:val="Strong"/>
          <w:u w:val="single"/>
          <w:lang w:val="en"/>
        </w:rPr>
        <w:t>Provost’s Report</w:t>
      </w:r>
      <w:r>
        <w:rPr>
          <w:rStyle w:val="Strong"/>
          <w:b w:val="0"/>
          <w:lang w:val="en"/>
        </w:rPr>
        <w:t xml:space="preserve">: </w:t>
      </w:r>
      <w:r w:rsidR="00F7784E">
        <w:rPr>
          <w:rStyle w:val="Strong"/>
          <w:b w:val="0"/>
          <w:lang w:val="en"/>
        </w:rPr>
        <w:t xml:space="preserve">Associate Provost Tom Ormond </w:t>
      </w:r>
      <w:r w:rsidR="00543FDF">
        <w:rPr>
          <w:rStyle w:val="Strong"/>
          <w:b w:val="0"/>
          <w:lang w:val="en"/>
        </w:rPr>
        <w:t xml:space="preserve">provided the report </w:t>
      </w:r>
      <w:r w:rsidR="00F7784E">
        <w:rPr>
          <w:rStyle w:val="Strong"/>
          <w:b w:val="0"/>
          <w:lang w:val="en"/>
        </w:rPr>
        <w:t xml:space="preserve">for </w:t>
      </w:r>
      <w:r>
        <w:rPr>
          <w:rStyle w:val="Strong"/>
          <w:b w:val="0"/>
          <w:lang w:val="en"/>
        </w:rPr>
        <w:t>Interim Provost Matthew Liao-Troth</w:t>
      </w:r>
    </w:p>
    <w:p w:rsidR="00921D05" w:rsidRPr="00921D05" w:rsidRDefault="00921D05" w:rsidP="00921D05">
      <w:pPr>
        <w:pStyle w:val="ListParagraph"/>
        <w:numPr>
          <w:ilvl w:val="0"/>
          <w:numId w:val="31"/>
        </w:numPr>
        <w:ind w:left="810" w:hanging="450"/>
        <w:jc w:val="both"/>
        <w:rPr>
          <w:lang w:val="en"/>
        </w:rPr>
      </w:pPr>
      <w:r w:rsidRPr="00921D05">
        <w:rPr>
          <w:b/>
          <w:u w:val="single"/>
          <w:lang w:val="en"/>
        </w:rPr>
        <w:t>Prioritization Process</w:t>
      </w:r>
      <w:r>
        <w:rPr>
          <w:lang w:val="en"/>
        </w:rPr>
        <w:t xml:space="preserve"> </w:t>
      </w:r>
      <w:r w:rsidRPr="00921D05">
        <w:rPr>
          <w:lang w:val="en"/>
        </w:rPr>
        <w:t>The prioritization process for academic and support programs kicked off yesterday with 170 participants attending three</w:t>
      </w:r>
      <w:r>
        <w:rPr>
          <w:lang w:val="en"/>
        </w:rPr>
        <w:t xml:space="preserve"> </w:t>
      </w:r>
      <w:r w:rsidRPr="00921D05">
        <w:rPr>
          <w:lang w:val="en"/>
        </w:rPr>
        <w:t>workshops run by Mr. Larry Goldstein</w:t>
      </w:r>
      <w:r>
        <w:rPr>
          <w:lang w:val="en"/>
        </w:rPr>
        <w:t>.</w:t>
      </w:r>
      <w:r w:rsidRPr="00921D05">
        <w:rPr>
          <w:lang w:val="en"/>
        </w:rPr>
        <w:t xml:space="preserve"> All workshops highlighted Robert </w:t>
      </w:r>
      <w:proofErr w:type="spellStart"/>
      <w:r w:rsidRPr="00921D05">
        <w:rPr>
          <w:lang w:val="en"/>
        </w:rPr>
        <w:t>Dickeson’s</w:t>
      </w:r>
      <w:proofErr w:type="spellEnd"/>
      <w:r w:rsidRPr="00921D05">
        <w:rPr>
          <w:lang w:val="en"/>
        </w:rPr>
        <w:t xml:space="preserve"> prioritization model, a model, which has been used across the country. Everyone is encouraged to get to know this model.</w:t>
      </w:r>
    </w:p>
    <w:p w:rsidR="00921D05" w:rsidRPr="00921D05" w:rsidRDefault="00921D05" w:rsidP="00921D05">
      <w:pPr>
        <w:pStyle w:val="ListParagraph"/>
        <w:numPr>
          <w:ilvl w:val="0"/>
          <w:numId w:val="31"/>
        </w:numPr>
        <w:ind w:left="810" w:hanging="450"/>
        <w:jc w:val="both"/>
        <w:rPr>
          <w:lang w:val="en"/>
        </w:rPr>
      </w:pPr>
      <w:r w:rsidRPr="00921D05">
        <w:rPr>
          <w:b/>
          <w:u w:val="single"/>
          <w:lang w:val="en"/>
        </w:rPr>
        <w:t>Promotion and Tenure</w:t>
      </w:r>
      <w:r>
        <w:rPr>
          <w:lang w:val="en"/>
        </w:rPr>
        <w:t xml:space="preserve"> </w:t>
      </w:r>
      <w:r w:rsidRPr="00921D05">
        <w:rPr>
          <w:lang w:val="en"/>
        </w:rPr>
        <w:t xml:space="preserve">Promotion </w:t>
      </w:r>
      <w:r>
        <w:rPr>
          <w:lang w:val="en"/>
        </w:rPr>
        <w:t>and</w:t>
      </w:r>
      <w:r w:rsidRPr="00921D05">
        <w:rPr>
          <w:lang w:val="en"/>
        </w:rPr>
        <w:t xml:space="preserve"> Tenure letters should be leaving the president's office by the end of the month.</w:t>
      </w:r>
    </w:p>
    <w:p w:rsidR="00921D05" w:rsidRPr="00921D05" w:rsidRDefault="00921D05" w:rsidP="00921D05">
      <w:pPr>
        <w:pStyle w:val="ListParagraph"/>
        <w:numPr>
          <w:ilvl w:val="0"/>
          <w:numId w:val="31"/>
        </w:numPr>
        <w:ind w:left="810" w:hanging="450"/>
        <w:jc w:val="both"/>
        <w:rPr>
          <w:lang w:val="en"/>
        </w:rPr>
      </w:pPr>
      <w:r w:rsidRPr="00921D05">
        <w:rPr>
          <w:b/>
          <w:u w:val="single"/>
          <w:lang w:val="en"/>
        </w:rPr>
        <w:t>Complete College Georgia</w:t>
      </w:r>
      <w:r>
        <w:rPr>
          <w:b/>
          <w:u w:val="single"/>
          <w:lang w:val="en"/>
        </w:rPr>
        <w:t xml:space="preserve"> (CCG)</w:t>
      </w:r>
      <w:r>
        <w:rPr>
          <w:lang w:val="en"/>
        </w:rPr>
        <w:t xml:space="preserve"> </w:t>
      </w:r>
      <w:r w:rsidRPr="00921D05">
        <w:rPr>
          <w:lang w:val="en"/>
        </w:rPr>
        <w:t xml:space="preserve">There is a second Complete College America system meeting, taking place in Athens on February 18 &amp; 19. USG institutions will be sending teams of seven individuals. President Dorman is taking the lead on this issue and has assembled a team of </w:t>
      </w:r>
      <w:r w:rsidR="000C456D">
        <w:rPr>
          <w:lang w:val="en"/>
        </w:rPr>
        <w:t>seven</w:t>
      </w:r>
      <w:r w:rsidRPr="00921D05">
        <w:rPr>
          <w:lang w:val="en"/>
        </w:rPr>
        <w:t xml:space="preserve"> to represent the institution. They</w:t>
      </w:r>
      <w:r>
        <w:rPr>
          <w:lang w:val="en"/>
        </w:rPr>
        <w:t xml:space="preserve"> </w:t>
      </w:r>
      <w:r w:rsidRPr="00921D05">
        <w:rPr>
          <w:lang w:val="en"/>
        </w:rPr>
        <w:t>include President Dorman, Jason Huffman (Strategic Initiatives), Suzanne Pittman (Enrollment Management), Ed Hale (Institutional Research), Jane Hinson (Education), Johnny Grant (Community), and Tom Ormond</w:t>
      </w:r>
      <w:r>
        <w:rPr>
          <w:lang w:val="en"/>
        </w:rPr>
        <w:t xml:space="preserve"> (Associate Provost)</w:t>
      </w:r>
      <w:r w:rsidRPr="00921D05">
        <w:rPr>
          <w:lang w:val="en"/>
        </w:rPr>
        <w:t>. Tom Ormond will ensure that the campus comm</w:t>
      </w:r>
      <w:r w:rsidR="000C456D">
        <w:rPr>
          <w:lang w:val="en"/>
        </w:rPr>
        <w:t>unity</w:t>
      </w:r>
      <w:r w:rsidRPr="00921D05">
        <w:rPr>
          <w:lang w:val="en"/>
        </w:rPr>
        <w:t xml:space="preserve"> is notified on CCG developments.</w:t>
      </w:r>
    </w:p>
    <w:p w:rsidR="00921D05" w:rsidRDefault="00921D05" w:rsidP="00921D05">
      <w:pPr>
        <w:pStyle w:val="ListParagraph"/>
        <w:numPr>
          <w:ilvl w:val="0"/>
          <w:numId w:val="31"/>
        </w:numPr>
        <w:ind w:left="810" w:hanging="450"/>
        <w:jc w:val="both"/>
        <w:rPr>
          <w:lang w:val="en"/>
        </w:rPr>
      </w:pPr>
      <w:r w:rsidRPr="00921D05">
        <w:rPr>
          <w:b/>
          <w:u w:val="single"/>
          <w:lang w:val="en"/>
        </w:rPr>
        <w:t>SACS-COC</w:t>
      </w:r>
    </w:p>
    <w:p w:rsidR="00921D05" w:rsidRPr="00921D05" w:rsidRDefault="00921D05" w:rsidP="00921D05">
      <w:pPr>
        <w:pStyle w:val="ListParagraph"/>
        <w:numPr>
          <w:ilvl w:val="1"/>
          <w:numId w:val="31"/>
        </w:numPr>
        <w:ind w:left="1260"/>
        <w:jc w:val="both"/>
        <w:rPr>
          <w:lang w:val="en"/>
        </w:rPr>
      </w:pPr>
      <w:r w:rsidRPr="00921D05">
        <w:rPr>
          <w:lang w:val="en"/>
        </w:rPr>
        <w:lastRenderedPageBreak/>
        <w:t>Writing team members continue to work on their assigned standards with a ship date to SACS on August 31, 2013. The report will be reviewed by an off-site committee in the month of November, after which we will have to prepare a focused report on the off-site committee’s response and return to SACS on or before February 2014. An on-site committee will be visiting campus April 8-10, 2014.</w:t>
      </w:r>
    </w:p>
    <w:p w:rsidR="00EB602F" w:rsidRPr="00921D05" w:rsidRDefault="00921D05" w:rsidP="00921D05">
      <w:pPr>
        <w:pStyle w:val="ListParagraph"/>
        <w:numPr>
          <w:ilvl w:val="1"/>
          <w:numId w:val="31"/>
        </w:numPr>
        <w:ind w:left="1260"/>
        <w:jc w:val="both"/>
        <w:rPr>
          <w:lang w:val="en"/>
        </w:rPr>
      </w:pPr>
      <w:r w:rsidRPr="00921D05">
        <w:rPr>
          <w:lang w:val="en"/>
        </w:rPr>
        <w:t>Quality Enhancement Plan topic, Engaged Learning</w:t>
      </w:r>
      <w:r w:rsidR="000C456D">
        <w:rPr>
          <w:lang w:val="en"/>
        </w:rPr>
        <w:t>,</w:t>
      </w:r>
      <w:r w:rsidRPr="00921D05">
        <w:rPr>
          <w:lang w:val="en"/>
        </w:rPr>
        <w:t xml:space="preserve"> has been determined and community discussions will take place between now and February 24, 2014 to fine-tune the topic. Jason Huffm</w:t>
      </w:r>
      <w:r w:rsidR="00B520DD">
        <w:rPr>
          <w:lang w:val="en"/>
        </w:rPr>
        <w:t>an will be leading that charge.</w:t>
      </w:r>
      <w:bookmarkStart w:id="0" w:name="_GoBack"/>
      <w:bookmarkEnd w:id="0"/>
    </w:p>
    <w:p w:rsidR="00E42FCC" w:rsidRPr="00E42FCC" w:rsidRDefault="00E42FCC" w:rsidP="00CA2D0D">
      <w:pPr>
        <w:pStyle w:val="NormalWeb"/>
        <w:spacing w:before="240" w:beforeAutospacing="0" w:after="0" w:afterAutospacing="0" w:line="240" w:lineRule="atLeast"/>
        <w:jc w:val="both"/>
        <w:rPr>
          <w:b/>
          <w:u w:val="single"/>
          <w:lang w:val="en"/>
        </w:rPr>
      </w:pPr>
      <w:r w:rsidRPr="00E42FCC">
        <w:rPr>
          <w:b/>
          <w:u w:val="single"/>
          <w:lang w:val="en"/>
        </w:rPr>
        <w:t>Unfinished Business</w:t>
      </w:r>
      <w:r w:rsidRPr="00E42FCC">
        <w:rPr>
          <w:b/>
          <w:lang w:val="en"/>
        </w:rPr>
        <w:t>:</w:t>
      </w:r>
    </w:p>
    <w:p w:rsidR="00E42FCC" w:rsidRPr="002D3092" w:rsidRDefault="002D3092" w:rsidP="00C56FDE">
      <w:pPr>
        <w:pStyle w:val="NormalWeb"/>
        <w:numPr>
          <w:ilvl w:val="0"/>
          <w:numId w:val="2"/>
        </w:numPr>
        <w:spacing w:before="0" w:beforeAutospacing="0" w:after="0" w:afterAutospacing="0" w:line="240" w:lineRule="atLeast"/>
        <w:ind w:left="720"/>
        <w:jc w:val="both"/>
        <w:rPr>
          <w:lang w:val="en"/>
        </w:rPr>
      </w:pPr>
      <w:r w:rsidRPr="002D3092">
        <w:rPr>
          <w:rStyle w:val="Strong"/>
          <w:b w:val="0"/>
          <w:lang w:val="en"/>
        </w:rPr>
        <w:t>There was no unfinished business.</w:t>
      </w:r>
    </w:p>
    <w:p w:rsidR="009B349F" w:rsidRDefault="00E42FCC" w:rsidP="00CA2D0D">
      <w:pPr>
        <w:pStyle w:val="NormalWeb"/>
        <w:spacing w:before="240" w:beforeAutospacing="0" w:after="0" w:afterAutospacing="0" w:line="240" w:lineRule="atLeast"/>
        <w:jc w:val="both"/>
        <w:rPr>
          <w:b/>
          <w:lang w:val="en"/>
        </w:rPr>
      </w:pPr>
      <w:r w:rsidRPr="00A05AED">
        <w:rPr>
          <w:b/>
          <w:u w:val="single"/>
          <w:lang w:val="en"/>
        </w:rPr>
        <w:t>New Business</w:t>
      </w:r>
      <w:r w:rsidR="00A05AED" w:rsidRPr="00A05AED">
        <w:rPr>
          <w:b/>
          <w:lang w:val="en"/>
        </w:rPr>
        <w:t>:</w:t>
      </w:r>
    </w:p>
    <w:p w:rsidR="004E4933" w:rsidRPr="00F7784E" w:rsidRDefault="00973426" w:rsidP="00F7784E">
      <w:pPr>
        <w:pStyle w:val="NormalWeb"/>
        <w:numPr>
          <w:ilvl w:val="0"/>
          <w:numId w:val="3"/>
        </w:numPr>
        <w:spacing w:before="0" w:beforeAutospacing="0" w:after="0" w:afterAutospacing="0" w:line="240" w:lineRule="atLeast"/>
        <w:ind w:left="720"/>
        <w:jc w:val="both"/>
        <w:rPr>
          <w:lang w:val="en"/>
        </w:rPr>
      </w:pPr>
      <w:r w:rsidRPr="0041043D">
        <w:rPr>
          <w:b/>
          <w:smallCaps/>
          <w:u w:val="single"/>
          <w:lang w:val="en"/>
        </w:rPr>
        <w:t>Attendance and the Sign-in Sheet</w:t>
      </w:r>
      <w:r>
        <w:rPr>
          <w:lang w:val="en"/>
        </w:rPr>
        <w:t xml:space="preserve"> </w:t>
      </w:r>
      <w:r w:rsidR="002D3092">
        <w:rPr>
          <w:lang w:val="en"/>
        </w:rPr>
        <w:t xml:space="preserve">Catherine Whelan </w:t>
      </w:r>
      <w:r w:rsidR="00883694">
        <w:rPr>
          <w:lang w:val="en"/>
        </w:rPr>
        <w:t xml:space="preserve">requested that each individual present </w:t>
      </w:r>
      <w:r w:rsidR="00195BB1">
        <w:rPr>
          <w:lang w:val="en"/>
        </w:rPr>
        <w:t xml:space="preserve">at the meeting </w:t>
      </w:r>
      <w:r>
        <w:rPr>
          <w:lang w:val="en"/>
        </w:rPr>
        <w:t>sign the university senator attendance sheet or guest sign-in sheet</w:t>
      </w:r>
      <w:r w:rsidR="00883694">
        <w:rPr>
          <w:lang w:val="en"/>
        </w:rPr>
        <w:t xml:space="preserve"> on their way out if they hadn’t </w:t>
      </w:r>
      <w:r w:rsidR="00195BB1">
        <w:rPr>
          <w:lang w:val="en"/>
        </w:rPr>
        <w:t xml:space="preserve">already </w:t>
      </w:r>
      <w:r w:rsidR="00F7784E">
        <w:rPr>
          <w:lang w:val="en"/>
        </w:rPr>
        <w:t>signed in</w:t>
      </w:r>
      <w:r w:rsidR="004E4933" w:rsidRPr="00F7784E">
        <w:rPr>
          <w:lang w:val="en"/>
        </w:rPr>
        <w:t>.</w:t>
      </w:r>
    </w:p>
    <w:p w:rsidR="001E67E6" w:rsidRDefault="001E67E6" w:rsidP="001E67E6">
      <w:pPr>
        <w:spacing w:before="240" w:line="240" w:lineRule="atLeast"/>
        <w:jc w:val="both"/>
        <w:rPr>
          <w:lang w:val="en"/>
        </w:rPr>
      </w:pPr>
      <w:r w:rsidRPr="001E67E6">
        <w:rPr>
          <w:b/>
          <w:u w:val="single"/>
          <w:lang w:val="en"/>
        </w:rPr>
        <w:t>Adjourn</w:t>
      </w:r>
      <w:r>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E42FCC">
        <w:rPr>
          <w:lang w:val="en"/>
        </w:rPr>
        <w:t>3</w:t>
      </w:r>
      <w:r>
        <w:rPr>
          <w:lang w:val="en"/>
        </w:rPr>
        <w:t>:</w:t>
      </w:r>
      <w:r w:rsidR="00F7784E">
        <w:rPr>
          <w:lang w:val="en"/>
        </w:rPr>
        <w:t>13</w:t>
      </w:r>
      <w:r w:rsidR="008C2D64" w:rsidRPr="001E67E6">
        <w:rPr>
          <w:lang w:val="en"/>
        </w:rPr>
        <w:t xml:space="preserve"> p.m.</w:t>
      </w:r>
    </w:p>
    <w:sectPr w:rsidR="001E67E6" w:rsidSect="00783A4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DA" w:rsidRDefault="00194FDA" w:rsidP="002B788F">
      <w:r>
        <w:separator/>
      </w:r>
    </w:p>
  </w:endnote>
  <w:endnote w:type="continuationSeparator" w:id="0">
    <w:p w:rsidR="00194FDA" w:rsidRDefault="00194FDA"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F8" w:rsidRDefault="008A1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B788F" w:rsidRPr="002B788F" w:rsidRDefault="00D30621" w:rsidP="00C3554D">
            <w:pPr>
              <w:pStyle w:val="Footer"/>
              <w:tabs>
                <w:tab w:val="clear" w:pos="4680"/>
                <w:tab w:val="clear" w:pos="9360"/>
                <w:tab w:val="right" w:pos="10800"/>
              </w:tabs>
              <w:spacing w:before="60"/>
              <w:rPr>
                <w:i/>
                <w:sz w:val="20"/>
                <w:szCs w:val="20"/>
              </w:rPr>
            </w:pPr>
            <w:r>
              <w:rPr>
                <w:i/>
                <w:sz w:val="20"/>
                <w:szCs w:val="20"/>
              </w:rPr>
              <w:t>18-Jan-2013</w:t>
            </w:r>
            <w:r w:rsidR="002B788F" w:rsidRPr="002B788F">
              <w:rPr>
                <w:i/>
                <w:sz w:val="20"/>
                <w:szCs w:val="20"/>
              </w:rPr>
              <w:t xml:space="preserve"> University Senate Meeting </w:t>
            </w:r>
            <w:r w:rsidR="00861E8F">
              <w:rPr>
                <w:i/>
                <w:sz w:val="20"/>
                <w:szCs w:val="20"/>
              </w:rPr>
              <w:t>Minutes</w:t>
            </w:r>
            <w:r w:rsidR="006E5A95">
              <w:rPr>
                <w:i/>
                <w:sz w:val="20"/>
                <w:szCs w:val="20"/>
              </w:rPr>
              <w:t xml:space="preserve"> </w:t>
            </w:r>
            <w:r>
              <w:rPr>
                <w:i/>
                <w:sz w:val="20"/>
                <w:szCs w:val="20"/>
              </w:rPr>
              <w:t>(</w:t>
            </w:r>
            <w:r w:rsidR="00B644DC">
              <w:rPr>
                <w:i/>
                <w:sz w:val="20"/>
                <w:szCs w:val="20"/>
              </w:rPr>
              <w:t>FINAL DRAFT</w:t>
            </w:r>
            <w:r>
              <w:rPr>
                <w:i/>
                <w:sz w:val="20"/>
                <w:szCs w:val="20"/>
              </w:rPr>
              <w:t>)</w:t>
            </w:r>
            <w:r w:rsidR="002B788F" w:rsidRPr="002B788F">
              <w:rPr>
                <w:i/>
                <w:sz w:val="20"/>
                <w:szCs w:val="20"/>
              </w:rPr>
              <w:tab/>
              <w:t xml:space="preserve">Page </w:t>
            </w:r>
            <w:r w:rsidR="002B788F" w:rsidRPr="002B788F">
              <w:rPr>
                <w:bCs/>
                <w:i/>
                <w:sz w:val="20"/>
                <w:szCs w:val="20"/>
              </w:rPr>
              <w:fldChar w:fldCharType="begin"/>
            </w:r>
            <w:r w:rsidR="002B788F" w:rsidRPr="002B788F">
              <w:rPr>
                <w:bCs/>
                <w:i/>
                <w:sz w:val="20"/>
                <w:szCs w:val="20"/>
              </w:rPr>
              <w:instrText xml:space="preserve"> PAGE </w:instrText>
            </w:r>
            <w:r w:rsidR="002B788F" w:rsidRPr="002B788F">
              <w:rPr>
                <w:bCs/>
                <w:i/>
                <w:sz w:val="20"/>
                <w:szCs w:val="20"/>
              </w:rPr>
              <w:fldChar w:fldCharType="separate"/>
            </w:r>
            <w:r w:rsidR="009D5CF1">
              <w:rPr>
                <w:bCs/>
                <w:i/>
                <w:noProof/>
                <w:sz w:val="20"/>
                <w:szCs w:val="20"/>
              </w:rPr>
              <w:t>7</w:t>
            </w:r>
            <w:r w:rsidR="002B788F" w:rsidRPr="002B788F">
              <w:rPr>
                <w:bCs/>
                <w:i/>
                <w:sz w:val="20"/>
                <w:szCs w:val="20"/>
              </w:rPr>
              <w:fldChar w:fldCharType="end"/>
            </w:r>
            <w:r w:rsidR="002B788F" w:rsidRPr="002B788F">
              <w:rPr>
                <w:i/>
                <w:sz w:val="20"/>
                <w:szCs w:val="20"/>
              </w:rPr>
              <w:t xml:space="preserve"> of </w:t>
            </w:r>
            <w:r w:rsidR="002B788F" w:rsidRPr="002B788F">
              <w:rPr>
                <w:bCs/>
                <w:i/>
                <w:sz w:val="20"/>
                <w:szCs w:val="20"/>
              </w:rPr>
              <w:fldChar w:fldCharType="begin"/>
            </w:r>
            <w:r w:rsidR="002B788F" w:rsidRPr="002B788F">
              <w:rPr>
                <w:bCs/>
                <w:i/>
                <w:sz w:val="20"/>
                <w:szCs w:val="20"/>
              </w:rPr>
              <w:instrText xml:space="preserve"> NUMPAGES  </w:instrText>
            </w:r>
            <w:r w:rsidR="002B788F" w:rsidRPr="002B788F">
              <w:rPr>
                <w:bCs/>
                <w:i/>
                <w:sz w:val="20"/>
                <w:szCs w:val="20"/>
              </w:rPr>
              <w:fldChar w:fldCharType="separate"/>
            </w:r>
            <w:r w:rsidR="009D5CF1">
              <w:rPr>
                <w:bCs/>
                <w:i/>
                <w:noProof/>
                <w:sz w:val="20"/>
                <w:szCs w:val="20"/>
              </w:rPr>
              <w:t>7</w:t>
            </w:r>
            <w:r w:rsidR="002B788F" w:rsidRPr="002B788F">
              <w:rPr>
                <w:bCs/>
                <w:i/>
                <w:sz w:val="20"/>
                <w:szCs w:val="20"/>
              </w:rPr>
              <w:fldChar w:fldCharType="end"/>
            </w:r>
          </w:p>
        </w:sdtContent>
      </w:sdt>
    </w:sdtContent>
  </w:sdt>
  <w:p w:rsidR="002B788F" w:rsidRDefault="002B7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F8" w:rsidRDefault="008A1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DA" w:rsidRDefault="00194FDA" w:rsidP="002B788F">
      <w:r>
        <w:separator/>
      </w:r>
    </w:p>
  </w:footnote>
  <w:footnote w:type="continuationSeparator" w:id="0">
    <w:p w:rsidR="00194FDA" w:rsidRDefault="00194FDA"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F8" w:rsidRDefault="008A1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F8" w:rsidRDefault="008A12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F8" w:rsidRDefault="008A1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675"/>
    <w:multiLevelType w:val="hybridMultilevel"/>
    <w:tmpl w:val="59D0E88E"/>
    <w:lvl w:ilvl="0" w:tplc="0409001B">
      <w:start w:val="1"/>
      <w:numFmt w:val="lowerRoman"/>
      <w:lvlText w:val="%1."/>
      <w:lvlJc w:val="righ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67F6ED8"/>
    <w:multiLevelType w:val="hybridMultilevel"/>
    <w:tmpl w:val="288E320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1B">
      <w:start w:val="1"/>
      <w:numFmt w:val="lowerRoman"/>
      <w:lvlText w:val="%4."/>
      <w:lvlJc w:val="right"/>
      <w:pPr>
        <w:ind w:left="5220" w:hanging="360"/>
      </w:pPr>
    </w:lvl>
    <w:lvl w:ilvl="4" w:tplc="04090017">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0CC10438"/>
    <w:multiLevelType w:val="hybridMultilevel"/>
    <w:tmpl w:val="EA460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597EC1"/>
    <w:multiLevelType w:val="hybridMultilevel"/>
    <w:tmpl w:val="061A953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1B">
      <w:start w:val="1"/>
      <w:numFmt w:val="lowerRoman"/>
      <w:lvlText w:val="%4."/>
      <w:lvlJc w:val="right"/>
      <w:pPr>
        <w:ind w:left="5220" w:hanging="360"/>
      </w:pPr>
    </w:lvl>
    <w:lvl w:ilvl="4" w:tplc="04090017">
      <w:start w:val="1"/>
      <w:numFmt w:val="lowerLetter"/>
      <w:lvlText w:val="%5)"/>
      <w:lvlJc w:val="left"/>
      <w:pPr>
        <w:ind w:left="207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nsid w:val="14D601B0"/>
    <w:multiLevelType w:val="hybridMultilevel"/>
    <w:tmpl w:val="B24EFA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D05AE"/>
    <w:multiLevelType w:val="hybridMultilevel"/>
    <w:tmpl w:val="300E17C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45A75"/>
    <w:multiLevelType w:val="hybridMultilevel"/>
    <w:tmpl w:val="93386C30"/>
    <w:lvl w:ilvl="0" w:tplc="031ECDE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97201"/>
    <w:multiLevelType w:val="hybridMultilevel"/>
    <w:tmpl w:val="B5982C5E"/>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1B">
      <w:start w:val="1"/>
      <w:numFmt w:val="lowerRoman"/>
      <w:lvlText w:val="%4."/>
      <w:lvlJc w:val="right"/>
      <w:pPr>
        <w:ind w:left="5220" w:hanging="360"/>
      </w:pPr>
    </w:lvl>
    <w:lvl w:ilvl="4" w:tplc="04090017">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nsid w:val="26622608"/>
    <w:multiLevelType w:val="hybridMultilevel"/>
    <w:tmpl w:val="738424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5933A7"/>
    <w:multiLevelType w:val="hybridMultilevel"/>
    <w:tmpl w:val="9342E134"/>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92219E"/>
    <w:multiLevelType w:val="hybridMultilevel"/>
    <w:tmpl w:val="CBC86CC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45433"/>
    <w:multiLevelType w:val="hybridMultilevel"/>
    <w:tmpl w:val="F4A87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A21D7"/>
    <w:multiLevelType w:val="hybridMultilevel"/>
    <w:tmpl w:val="D228E7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84660"/>
    <w:multiLevelType w:val="hybridMultilevel"/>
    <w:tmpl w:val="38C0AF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273F"/>
    <w:multiLevelType w:val="hybridMultilevel"/>
    <w:tmpl w:val="AF3862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2234E"/>
    <w:multiLevelType w:val="hybridMultilevel"/>
    <w:tmpl w:val="2FF2D51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7487F"/>
    <w:multiLevelType w:val="hybridMultilevel"/>
    <w:tmpl w:val="DC86B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C15E4"/>
    <w:multiLevelType w:val="hybridMultilevel"/>
    <w:tmpl w:val="45C406E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E74DB7"/>
    <w:multiLevelType w:val="hybridMultilevel"/>
    <w:tmpl w:val="8FFEA5B2"/>
    <w:lvl w:ilvl="0" w:tplc="04090017">
      <w:start w:val="1"/>
      <w:numFmt w:val="lowerLetter"/>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273E96"/>
    <w:multiLevelType w:val="hybridMultilevel"/>
    <w:tmpl w:val="6C743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17540"/>
    <w:multiLevelType w:val="hybridMultilevel"/>
    <w:tmpl w:val="E35246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746AB"/>
    <w:multiLevelType w:val="hybridMultilevel"/>
    <w:tmpl w:val="18107FA6"/>
    <w:lvl w:ilvl="0" w:tplc="34A02404">
      <w:start w:val="2012"/>
      <w:numFmt w:val="bullet"/>
      <w:lvlText w:val=""/>
      <w:lvlJc w:val="left"/>
      <w:pPr>
        <w:ind w:left="1350" w:hanging="360"/>
      </w:pPr>
      <w:rPr>
        <w:rFonts w:ascii="Symbol" w:eastAsia="Times New Roman" w:hAnsi="Symbol" w:cs="Times New Roman" w:hint="default"/>
        <w:color w:val="FF000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11E4345"/>
    <w:multiLevelType w:val="hybridMultilevel"/>
    <w:tmpl w:val="8B281A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4152DF"/>
    <w:multiLevelType w:val="hybridMultilevel"/>
    <w:tmpl w:val="E93056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F5B6F"/>
    <w:multiLevelType w:val="hybridMultilevel"/>
    <w:tmpl w:val="DE2CD82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54321"/>
    <w:multiLevelType w:val="hybridMultilevel"/>
    <w:tmpl w:val="D286034C"/>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1B">
      <w:start w:val="1"/>
      <w:numFmt w:val="lowerRoman"/>
      <w:lvlText w:val="%4."/>
      <w:lvlJc w:val="right"/>
      <w:pPr>
        <w:ind w:left="5220" w:hanging="360"/>
      </w:pPr>
    </w:lvl>
    <w:lvl w:ilvl="4" w:tplc="04090019">
      <w:start w:val="1"/>
      <w:numFmt w:val="lowerLetter"/>
      <w:lvlText w:val="%5."/>
      <w:lvlJc w:val="left"/>
      <w:pPr>
        <w:ind w:left="207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nsid w:val="56DB5041"/>
    <w:multiLevelType w:val="hybridMultilevel"/>
    <w:tmpl w:val="A8425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4706E8"/>
    <w:multiLevelType w:val="hybridMultilevel"/>
    <w:tmpl w:val="2C284E5A"/>
    <w:lvl w:ilvl="0" w:tplc="9DC877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21BC7"/>
    <w:multiLevelType w:val="hybridMultilevel"/>
    <w:tmpl w:val="BF0A60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22622"/>
    <w:multiLevelType w:val="hybridMultilevel"/>
    <w:tmpl w:val="4320A30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AB21E5"/>
    <w:multiLevelType w:val="hybridMultilevel"/>
    <w:tmpl w:val="0E9CD2A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EF51CF2"/>
    <w:multiLevelType w:val="hybridMultilevel"/>
    <w:tmpl w:val="3D622F5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822B6"/>
    <w:multiLevelType w:val="hybridMultilevel"/>
    <w:tmpl w:val="AC5CEA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EA7C90"/>
    <w:multiLevelType w:val="hybridMultilevel"/>
    <w:tmpl w:val="E604ADD8"/>
    <w:lvl w:ilvl="0" w:tplc="04090017">
      <w:start w:val="1"/>
      <w:numFmt w:val="lowerLetter"/>
      <w:lvlText w:val="%1)"/>
      <w:lvlJc w:val="left"/>
      <w:pPr>
        <w:ind w:left="2610" w:hanging="360"/>
      </w:pPr>
      <w:rPr>
        <w:rFonts w:hint="default"/>
      </w:rPr>
    </w:lvl>
    <w:lvl w:ilvl="1" w:tplc="04090011">
      <w:start w:val="1"/>
      <w:numFmt w:val="decimal"/>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1">
      <w:start w:val="1"/>
      <w:numFmt w:val="decimal"/>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nsid w:val="67F56577"/>
    <w:multiLevelType w:val="hybridMultilevel"/>
    <w:tmpl w:val="B316EBAA"/>
    <w:lvl w:ilvl="0" w:tplc="04090019">
      <w:start w:val="1"/>
      <w:numFmt w:val="lowerLetter"/>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F90286"/>
    <w:multiLevelType w:val="hybridMultilevel"/>
    <w:tmpl w:val="0A8018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347146"/>
    <w:multiLevelType w:val="hybridMultilevel"/>
    <w:tmpl w:val="472837D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35558"/>
    <w:multiLevelType w:val="hybridMultilevel"/>
    <w:tmpl w:val="A71EB85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91094"/>
    <w:multiLevelType w:val="hybridMultilevel"/>
    <w:tmpl w:val="4A5C2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12AD0"/>
    <w:multiLevelType w:val="hybridMultilevel"/>
    <w:tmpl w:val="33DCE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01B7C"/>
    <w:multiLevelType w:val="hybridMultilevel"/>
    <w:tmpl w:val="88EEAD26"/>
    <w:lvl w:ilvl="0" w:tplc="0409001B">
      <w:start w:val="1"/>
      <w:numFmt w:val="lowerRoman"/>
      <w:lvlText w:val="%1."/>
      <w:lvlJc w:val="right"/>
      <w:pPr>
        <w:ind w:left="3960" w:hanging="360"/>
      </w:pPr>
    </w:lvl>
    <w:lvl w:ilvl="1" w:tplc="04090017">
      <w:start w:val="1"/>
      <w:numFmt w:val="lowerLetter"/>
      <w:lvlText w:val="%2)"/>
      <w:lvlJc w:val="left"/>
      <w:pPr>
        <w:ind w:left="4680" w:hanging="360"/>
      </w:pPr>
    </w:lvl>
    <w:lvl w:ilvl="2" w:tplc="0409000F">
      <w:start w:val="1"/>
      <w:numFmt w:val="decimal"/>
      <w:lvlText w:val="%3."/>
      <w:lvlJc w:val="lef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nsid w:val="747F6E54"/>
    <w:multiLevelType w:val="hybridMultilevel"/>
    <w:tmpl w:val="CF78C4D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403243"/>
    <w:multiLevelType w:val="hybridMultilevel"/>
    <w:tmpl w:val="D004E1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F02D8"/>
    <w:multiLevelType w:val="hybridMultilevel"/>
    <w:tmpl w:val="7E7609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F478B8"/>
    <w:multiLevelType w:val="hybridMultilevel"/>
    <w:tmpl w:val="FB442C4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D627820"/>
    <w:multiLevelType w:val="hybridMultilevel"/>
    <w:tmpl w:val="64C414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27"/>
  </w:num>
  <w:num w:numId="4">
    <w:abstractNumId w:val="22"/>
  </w:num>
  <w:num w:numId="5">
    <w:abstractNumId w:val="37"/>
  </w:num>
  <w:num w:numId="6">
    <w:abstractNumId w:val="5"/>
  </w:num>
  <w:num w:numId="7">
    <w:abstractNumId w:val="39"/>
  </w:num>
  <w:num w:numId="8">
    <w:abstractNumId w:val="38"/>
  </w:num>
  <w:num w:numId="9">
    <w:abstractNumId w:val="2"/>
  </w:num>
  <w:num w:numId="10">
    <w:abstractNumId w:val="4"/>
  </w:num>
  <w:num w:numId="11">
    <w:abstractNumId w:val="23"/>
  </w:num>
  <w:num w:numId="12">
    <w:abstractNumId w:val="45"/>
  </w:num>
  <w:num w:numId="13">
    <w:abstractNumId w:val="8"/>
  </w:num>
  <w:num w:numId="14">
    <w:abstractNumId w:val="13"/>
  </w:num>
  <w:num w:numId="15">
    <w:abstractNumId w:val="25"/>
  </w:num>
  <w:num w:numId="16">
    <w:abstractNumId w:val="1"/>
  </w:num>
  <w:num w:numId="17">
    <w:abstractNumId w:val="7"/>
  </w:num>
  <w:num w:numId="18">
    <w:abstractNumId w:val="3"/>
  </w:num>
  <w:num w:numId="19">
    <w:abstractNumId w:val="16"/>
  </w:num>
  <w:num w:numId="20">
    <w:abstractNumId w:val="10"/>
  </w:num>
  <w:num w:numId="21">
    <w:abstractNumId w:val="11"/>
  </w:num>
  <w:num w:numId="22">
    <w:abstractNumId w:val="28"/>
  </w:num>
  <w:num w:numId="23">
    <w:abstractNumId w:val="42"/>
  </w:num>
  <w:num w:numId="24">
    <w:abstractNumId w:val="14"/>
  </w:num>
  <w:num w:numId="25">
    <w:abstractNumId w:val="35"/>
  </w:num>
  <w:num w:numId="26">
    <w:abstractNumId w:val="41"/>
  </w:num>
  <w:num w:numId="27">
    <w:abstractNumId w:val="12"/>
  </w:num>
  <w:num w:numId="28">
    <w:abstractNumId w:val="32"/>
  </w:num>
  <w:num w:numId="29">
    <w:abstractNumId w:val="18"/>
  </w:num>
  <w:num w:numId="30">
    <w:abstractNumId w:val="33"/>
  </w:num>
  <w:num w:numId="31">
    <w:abstractNumId w:val="43"/>
  </w:num>
  <w:num w:numId="32">
    <w:abstractNumId w:val="31"/>
  </w:num>
  <w:num w:numId="33">
    <w:abstractNumId w:val="19"/>
  </w:num>
  <w:num w:numId="34">
    <w:abstractNumId w:val="34"/>
  </w:num>
  <w:num w:numId="35">
    <w:abstractNumId w:val="44"/>
  </w:num>
  <w:num w:numId="36">
    <w:abstractNumId w:val="24"/>
  </w:num>
  <w:num w:numId="37">
    <w:abstractNumId w:val="9"/>
  </w:num>
  <w:num w:numId="38">
    <w:abstractNumId w:val="17"/>
  </w:num>
  <w:num w:numId="39">
    <w:abstractNumId w:val="0"/>
  </w:num>
  <w:num w:numId="40">
    <w:abstractNumId w:val="40"/>
  </w:num>
  <w:num w:numId="41">
    <w:abstractNumId w:val="30"/>
  </w:num>
  <w:num w:numId="42">
    <w:abstractNumId w:val="6"/>
  </w:num>
  <w:num w:numId="43">
    <w:abstractNumId w:val="21"/>
  </w:num>
  <w:num w:numId="44">
    <w:abstractNumId w:val="20"/>
  </w:num>
  <w:num w:numId="45">
    <w:abstractNumId w:val="29"/>
  </w:num>
  <w:num w:numId="4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2867"/>
    <w:rsid w:val="000169E4"/>
    <w:rsid w:val="00022EED"/>
    <w:rsid w:val="000248E4"/>
    <w:rsid w:val="00030454"/>
    <w:rsid w:val="00033240"/>
    <w:rsid w:val="000407E4"/>
    <w:rsid w:val="00041A58"/>
    <w:rsid w:val="00054193"/>
    <w:rsid w:val="000564DE"/>
    <w:rsid w:val="00060228"/>
    <w:rsid w:val="00060339"/>
    <w:rsid w:val="00070CE7"/>
    <w:rsid w:val="000737C3"/>
    <w:rsid w:val="00082767"/>
    <w:rsid w:val="00094CBF"/>
    <w:rsid w:val="000972A3"/>
    <w:rsid w:val="000A618B"/>
    <w:rsid w:val="000A7D3D"/>
    <w:rsid w:val="000B173A"/>
    <w:rsid w:val="000B1B1B"/>
    <w:rsid w:val="000C456D"/>
    <w:rsid w:val="000C7020"/>
    <w:rsid w:val="000E3608"/>
    <w:rsid w:val="000E442E"/>
    <w:rsid w:val="000E76D1"/>
    <w:rsid w:val="000F72B2"/>
    <w:rsid w:val="001107E6"/>
    <w:rsid w:val="001148ED"/>
    <w:rsid w:val="00143520"/>
    <w:rsid w:val="00147DEE"/>
    <w:rsid w:val="00151972"/>
    <w:rsid w:val="001646FC"/>
    <w:rsid w:val="0017456E"/>
    <w:rsid w:val="00177A31"/>
    <w:rsid w:val="00194FDA"/>
    <w:rsid w:val="00195BB1"/>
    <w:rsid w:val="001A527B"/>
    <w:rsid w:val="001B1BB9"/>
    <w:rsid w:val="001C1F19"/>
    <w:rsid w:val="001C37E7"/>
    <w:rsid w:val="001D4B39"/>
    <w:rsid w:val="001E3EDF"/>
    <w:rsid w:val="001E528F"/>
    <w:rsid w:val="001E67E6"/>
    <w:rsid w:val="001E7662"/>
    <w:rsid w:val="00201663"/>
    <w:rsid w:val="002132D2"/>
    <w:rsid w:val="00220116"/>
    <w:rsid w:val="00220B49"/>
    <w:rsid w:val="0022677E"/>
    <w:rsid w:val="00237EE5"/>
    <w:rsid w:val="00241CCC"/>
    <w:rsid w:val="00242E39"/>
    <w:rsid w:val="00247729"/>
    <w:rsid w:val="00255DE0"/>
    <w:rsid w:val="00264944"/>
    <w:rsid w:val="00283FEC"/>
    <w:rsid w:val="0028404E"/>
    <w:rsid w:val="00290714"/>
    <w:rsid w:val="002B788F"/>
    <w:rsid w:val="002C1405"/>
    <w:rsid w:val="002D099E"/>
    <w:rsid w:val="002D3092"/>
    <w:rsid w:val="002D470E"/>
    <w:rsid w:val="002D6E0B"/>
    <w:rsid w:val="002E565B"/>
    <w:rsid w:val="00312627"/>
    <w:rsid w:val="003132AE"/>
    <w:rsid w:val="00336F2C"/>
    <w:rsid w:val="00340DE0"/>
    <w:rsid w:val="003421F7"/>
    <w:rsid w:val="003459D7"/>
    <w:rsid w:val="00372B02"/>
    <w:rsid w:val="003743AE"/>
    <w:rsid w:val="00387B6A"/>
    <w:rsid w:val="003A0208"/>
    <w:rsid w:val="003A2662"/>
    <w:rsid w:val="003A3FDA"/>
    <w:rsid w:val="003A4B83"/>
    <w:rsid w:val="003B04DE"/>
    <w:rsid w:val="003C1AEB"/>
    <w:rsid w:val="003C2519"/>
    <w:rsid w:val="003C2580"/>
    <w:rsid w:val="003C33A6"/>
    <w:rsid w:val="003D18F1"/>
    <w:rsid w:val="003D47F8"/>
    <w:rsid w:val="003D781D"/>
    <w:rsid w:val="003F0E67"/>
    <w:rsid w:val="003F182B"/>
    <w:rsid w:val="003F4F42"/>
    <w:rsid w:val="0041043D"/>
    <w:rsid w:val="00411C18"/>
    <w:rsid w:val="00414B1E"/>
    <w:rsid w:val="00415D12"/>
    <w:rsid w:val="00416C29"/>
    <w:rsid w:val="00443072"/>
    <w:rsid w:val="00466F3D"/>
    <w:rsid w:val="0047391E"/>
    <w:rsid w:val="00476C20"/>
    <w:rsid w:val="004B0940"/>
    <w:rsid w:val="004B52E8"/>
    <w:rsid w:val="004C2CED"/>
    <w:rsid w:val="004E2790"/>
    <w:rsid w:val="004E462E"/>
    <w:rsid w:val="004E4933"/>
    <w:rsid w:val="005007D2"/>
    <w:rsid w:val="00504273"/>
    <w:rsid w:val="00506353"/>
    <w:rsid w:val="00510721"/>
    <w:rsid w:val="00511C50"/>
    <w:rsid w:val="00512BF5"/>
    <w:rsid w:val="00516499"/>
    <w:rsid w:val="005173B7"/>
    <w:rsid w:val="005227BE"/>
    <w:rsid w:val="00526C89"/>
    <w:rsid w:val="00527A24"/>
    <w:rsid w:val="005326BC"/>
    <w:rsid w:val="00535B4B"/>
    <w:rsid w:val="00543FDF"/>
    <w:rsid w:val="0056181F"/>
    <w:rsid w:val="00563794"/>
    <w:rsid w:val="005777AB"/>
    <w:rsid w:val="00584483"/>
    <w:rsid w:val="00585748"/>
    <w:rsid w:val="005A4433"/>
    <w:rsid w:val="005B5AE8"/>
    <w:rsid w:val="005C69F1"/>
    <w:rsid w:val="005D0F8B"/>
    <w:rsid w:val="005F207A"/>
    <w:rsid w:val="005F3506"/>
    <w:rsid w:val="005F37EB"/>
    <w:rsid w:val="005F5E30"/>
    <w:rsid w:val="00607D6B"/>
    <w:rsid w:val="00624B0B"/>
    <w:rsid w:val="00632474"/>
    <w:rsid w:val="006501C8"/>
    <w:rsid w:val="00662DD5"/>
    <w:rsid w:val="00676E33"/>
    <w:rsid w:val="006A6C26"/>
    <w:rsid w:val="006C3161"/>
    <w:rsid w:val="006E03F7"/>
    <w:rsid w:val="006E5A95"/>
    <w:rsid w:val="006F2E77"/>
    <w:rsid w:val="006F5CA0"/>
    <w:rsid w:val="00711F3B"/>
    <w:rsid w:val="00715FFF"/>
    <w:rsid w:val="007214EC"/>
    <w:rsid w:val="0072304E"/>
    <w:rsid w:val="0072512A"/>
    <w:rsid w:val="007407D1"/>
    <w:rsid w:val="00744B0C"/>
    <w:rsid w:val="00744D0F"/>
    <w:rsid w:val="007545BF"/>
    <w:rsid w:val="00761AD7"/>
    <w:rsid w:val="0077658A"/>
    <w:rsid w:val="00783A43"/>
    <w:rsid w:val="007969DD"/>
    <w:rsid w:val="007A02AD"/>
    <w:rsid w:val="007A2329"/>
    <w:rsid w:val="007A4A7C"/>
    <w:rsid w:val="007B0C36"/>
    <w:rsid w:val="007C48F1"/>
    <w:rsid w:val="007C5BE1"/>
    <w:rsid w:val="007D3913"/>
    <w:rsid w:val="007F607D"/>
    <w:rsid w:val="00800BAC"/>
    <w:rsid w:val="0081650F"/>
    <w:rsid w:val="00822DD5"/>
    <w:rsid w:val="0082341F"/>
    <w:rsid w:val="00824605"/>
    <w:rsid w:val="00834901"/>
    <w:rsid w:val="00846290"/>
    <w:rsid w:val="00856761"/>
    <w:rsid w:val="00856DEC"/>
    <w:rsid w:val="00861E8F"/>
    <w:rsid w:val="008709DD"/>
    <w:rsid w:val="00883694"/>
    <w:rsid w:val="00885EFC"/>
    <w:rsid w:val="00886CC0"/>
    <w:rsid w:val="0089014F"/>
    <w:rsid w:val="008911B3"/>
    <w:rsid w:val="0089582E"/>
    <w:rsid w:val="00896477"/>
    <w:rsid w:val="00897AEB"/>
    <w:rsid w:val="008A12F8"/>
    <w:rsid w:val="008A33C6"/>
    <w:rsid w:val="008B49D1"/>
    <w:rsid w:val="008C1920"/>
    <w:rsid w:val="008C2D64"/>
    <w:rsid w:val="008C5A75"/>
    <w:rsid w:val="008E3ADF"/>
    <w:rsid w:val="0091073E"/>
    <w:rsid w:val="00921D05"/>
    <w:rsid w:val="009305D1"/>
    <w:rsid w:val="00932657"/>
    <w:rsid w:val="00932F76"/>
    <w:rsid w:val="00935008"/>
    <w:rsid w:val="00937EE9"/>
    <w:rsid w:val="0095206D"/>
    <w:rsid w:val="009531CD"/>
    <w:rsid w:val="00953240"/>
    <w:rsid w:val="009630F7"/>
    <w:rsid w:val="009711DE"/>
    <w:rsid w:val="00973426"/>
    <w:rsid w:val="00987533"/>
    <w:rsid w:val="009938F7"/>
    <w:rsid w:val="009B349F"/>
    <w:rsid w:val="009B7981"/>
    <w:rsid w:val="009C680B"/>
    <w:rsid w:val="009D5CF1"/>
    <w:rsid w:val="009F2243"/>
    <w:rsid w:val="009F3559"/>
    <w:rsid w:val="00A05AED"/>
    <w:rsid w:val="00A139AC"/>
    <w:rsid w:val="00A24518"/>
    <w:rsid w:val="00A31379"/>
    <w:rsid w:val="00A33625"/>
    <w:rsid w:val="00A349D3"/>
    <w:rsid w:val="00A428B9"/>
    <w:rsid w:val="00A46674"/>
    <w:rsid w:val="00A67A9D"/>
    <w:rsid w:val="00A83B40"/>
    <w:rsid w:val="00A97074"/>
    <w:rsid w:val="00A975CD"/>
    <w:rsid w:val="00AA10F2"/>
    <w:rsid w:val="00AA1515"/>
    <w:rsid w:val="00AA3939"/>
    <w:rsid w:val="00AB702A"/>
    <w:rsid w:val="00AE1539"/>
    <w:rsid w:val="00AE6778"/>
    <w:rsid w:val="00AF1769"/>
    <w:rsid w:val="00AF7D16"/>
    <w:rsid w:val="00B01252"/>
    <w:rsid w:val="00B01852"/>
    <w:rsid w:val="00B02E56"/>
    <w:rsid w:val="00B25FF8"/>
    <w:rsid w:val="00B2705B"/>
    <w:rsid w:val="00B32F07"/>
    <w:rsid w:val="00B35FEB"/>
    <w:rsid w:val="00B42055"/>
    <w:rsid w:val="00B42B99"/>
    <w:rsid w:val="00B46155"/>
    <w:rsid w:val="00B514D9"/>
    <w:rsid w:val="00B520DD"/>
    <w:rsid w:val="00B60163"/>
    <w:rsid w:val="00B62250"/>
    <w:rsid w:val="00B6401E"/>
    <w:rsid w:val="00B644DC"/>
    <w:rsid w:val="00B6681D"/>
    <w:rsid w:val="00BA22BE"/>
    <w:rsid w:val="00BA3951"/>
    <w:rsid w:val="00BA7233"/>
    <w:rsid w:val="00BC1FE4"/>
    <w:rsid w:val="00BD7193"/>
    <w:rsid w:val="00BE3DF0"/>
    <w:rsid w:val="00BF3DE9"/>
    <w:rsid w:val="00BF41AF"/>
    <w:rsid w:val="00C025A6"/>
    <w:rsid w:val="00C232A5"/>
    <w:rsid w:val="00C338D1"/>
    <w:rsid w:val="00C3554D"/>
    <w:rsid w:val="00C5475B"/>
    <w:rsid w:val="00C56FDE"/>
    <w:rsid w:val="00C604BE"/>
    <w:rsid w:val="00C60694"/>
    <w:rsid w:val="00C65A73"/>
    <w:rsid w:val="00C74E69"/>
    <w:rsid w:val="00C84EC8"/>
    <w:rsid w:val="00C923D0"/>
    <w:rsid w:val="00CA2D0D"/>
    <w:rsid w:val="00CA564D"/>
    <w:rsid w:val="00CA6015"/>
    <w:rsid w:val="00CA611A"/>
    <w:rsid w:val="00CB15FB"/>
    <w:rsid w:val="00CB44C5"/>
    <w:rsid w:val="00CC2ECE"/>
    <w:rsid w:val="00CE35E3"/>
    <w:rsid w:val="00CE3E5F"/>
    <w:rsid w:val="00CE72B1"/>
    <w:rsid w:val="00CE73A9"/>
    <w:rsid w:val="00CF06D4"/>
    <w:rsid w:val="00D06017"/>
    <w:rsid w:val="00D25F90"/>
    <w:rsid w:val="00D30621"/>
    <w:rsid w:val="00D319C1"/>
    <w:rsid w:val="00D46736"/>
    <w:rsid w:val="00D50F4F"/>
    <w:rsid w:val="00D579B2"/>
    <w:rsid w:val="00D63A8B"/>
    <w:rsid w:val="00D672BE"/>
    <w:rsid w:val="00D85A49"/>
    <w:rsid w:val="00D90D63"/>
    <w:rsid w:val="00D93E66"/>
    <w:rsid w:val="00D96035"/>
    <w:rsid w:val="00DA6278"/>
    <w:rsid w:val="00DB32AE"/>
    <w:rsid w:val="00DB6E51"/>
    <w:rsid w:val="00DD4774"/>
    <w:rsid w:val="00DE2106"/>
    <w:rsid w:val="00DE44EE"/>
    <w:rsid w:val="00DE488E"/>
    <w:rsid w:val="00DF09AB"/>
    <w:rsid w:val="00E3641F"/>
    <w:rsid w:val="00E40885"/>
    <w:rsid w:val="00E42FCC"/>
    <w:rsid w:val="00E442F6"/>
    <w:rsid w:val="00E468E0"/>
    <w:rsid w:val="00E5424A"/>
    <w:rsid w:val="00E54790"/>
    <w:rsid w:val="00E65BC8"/>
    <w:rsid w:val="00E7573B"/>
    <w:rsid w:val="00E80C9A"/>
    <w:rsid w:val="00E80E02"/>
    <w:rsid w:val="00E812FF"/>
    <w:rsid w:val="00E82F25"/>
    <w:rsid w:val="00EA0105"/>
    <w:rsid w:val="00EB602F"/>
    <w:rsid w:val="00EB6E0D"/>
    <w:rsid w:val="00EC551F"/>
    <w:rsid w:val="00ED239F"/>
    <w:rsid w:val="00ED5B9F"/>
    <w:rsid w:val="00EE4403"/>
    <w:rsid w:val="00EF6CAB"/>
    <w:rsid w:val="00F108B8"/>
    <w:rsid w:val="00F155E3"/>
    <w:rsid w:val="00F23254"/>
    <w:rsid w:val="00F31039"/>
    <w:rsid w:val="00F34789"/>
    <w:rsid w:val="00F3597A"/>
    <w:rsid w:val="00F40777"/>
    <w:rsid w:val="00F51BAA"/>
    <w:rsid w:val="00F55FDE"/>
    <w:rsid w:val="00F70237"/>
    <w:rsid w:val="00F7412B"/>
    <w:rsid w:val="00F75420"/>
    <w:rsid w:val="00F7722C"/>
    <w:rsid w:val="00F7784E"/>
    <w:rsid w:val="00F85C2E"/>
    <w:rsid w:val="00F85D6E"/>
    <w:rsid w:val="00F86888"/>
    <w:rsid w:val="00F93F59"/>
    <w:rsid w:val="00F94FFF"/>
    <w:rsid w:val="00F9792B"/>
    <w:rsid w:val="00FA0EF7"/>
    <w:rsid w:val="00FA2CA7"/>
    <w:rsid w:val="00FB11BA"/>
    <w:rsid w:val="00FB23C2"/>
    <w:rsid w:val="00FC074E"/>
    <w:rsid w:val="00FC16F8"/>
    <w:rsid w:val="00FD33C1"/>
    <w:rsid w:val="00FD460A"/>
    <w:rsid w:val="00FD4E7C"/>
    <w:rsid w:val="00FE6FB3"/>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7</cp:revision>
  <cp:lastPrinted>2013-08-15T20:51:00Z</cp:lastPrinted>
  <dcterms:created xsi:type="dcterms:W3CDTF">2013-02-02T13:54:00Z</dcterms:created>
  <dcterms:modified xsi:type="dcterms:W3CDTF">2013-08-15T20:52:00Z</dcterms:modified>
</cp:coreProperties>
</file>